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732BAA">
        <w:rPr>
          <w:rFonts w:ascii="Times New Roman" w:hAnsi="Times New Roman" w:cs="Times New Roman"/>
          <w:sz w:val="40"/>
          <w:szCs w:val="40"/>
          <w:u w:val="single"/>
        </w:rPr>
        <w:t>03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71C0A">
      <w:pPr>
        <w:pStyle w:val="ConsPlusNormal"/>
        <w:ind w:left="2835" w:right="-426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E71C0A">
        <w:rPr>
          <w:rFonts w:ascii="Times New Roman" w:hAnsi="Times New Roman" w:cs="Times New Roman"/>
          <w:sz w:val="40"/>
          <w:szCs w:val="40"/>
        </w:rPr>
        <w:t>АРНИКИ УЩЕЛЬЯ У ОЗЕРА ПАЛЬГА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7711AF" w:rsidRDefault="007711AF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E71C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 xml:space="preserve">Арники ущелья у озера </w:t>
            </w:r>
            <w:proofErr w:type="spellStart"/>
            <w:r w:rsidR="00E71C0A">
              <w:rPr>
                <w:rFonts w:ascii="Times New Roman" w:hAnsi="Times New Roman" w:cs="Times New Roman"/>
                <w:sz w:val="24"/>
                <w:szCs w:val="24"/>
              </w:rPr>
              <w:t>Пальга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732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732B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E71C0A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Видоохранный</w:t>
            </w:r>
            <w:proofErr w:type="spellEnd"/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4835FF" w:rsidRDefault="002D4996" w:rsidP="002A56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5FF">
              <w:rPr>
                <w:rFonts w:ascii="Times New Roman" w:hAnsi="Times New Roman" w:cs="Times New Roman"/>
                <w:sz w:val="24"/>
                <w:szCs w:val="24"/>
              </w:rPr>
              <w:t>охра</w:t>
            </w:r>
            <w:r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A56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естообитания видов высших сосудистых растений, занесенных в Красную книгу Мурманской области (Арника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фенноскандская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(А. альпийская) </w:t>
            </w:r>
            <w:r w:rsidR="002A565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bookmarkStart w:id="0" w:name="_GoBack"/>
            <w:bookmarkEnd w:id="0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Arnica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fennoscandica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Jurtz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Korobkov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(A.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alpina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(L.)</w:t>
            </w:r>
            <w:proofErr w:type="gram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Olin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Ladau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).).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>Видоохранные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D32594" w:rsidP="00E71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территория, 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>Ловозерский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Географическое 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положение ООПТ</w:t>
            </w:r>
          </w:p>
        </w:tc>
        <w:tc>
          <w:tcPr>
            <w:tcW w:w="6202" w:type="dxa"/>
          </w:tcPr>
          <w:p w:rsidR="002D0292" w:rsidRPr="00E67E95" w:rsidRDefault="00E71C0A" w:rsidP="002A5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Памятник природы расположен в </w:t>
            </w:r>
            <w:r w:rsidRPr="00E71C0A">
              <w:rPr>
                <w:rFonts w:ascii="Times New Roman" w:hAnsi="Times New Roman" w:cs="Times New Roman"/>
                <w:sz w:val="24"/>
                <w:szCs w:val="24"/>
              </w:rPr>
              <w:t>Ловозерск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71C0A">
              <w:rPr>
                <w:rFonts w:ascii="Times New Roman" w:hAnsi="Times New Roman" w:cs="Times New Roman"/>
                <w:sz w:val="24"/>
                <w:szCs w:val="24"/>
              </w:rPr>
              <w:t xml:space="preserve">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массив, </w:t>
            </w:r>
            <w:r w:rsidRPr="00E71C0A">
              <w:rPr>
                <w:rFonts w:ascii="Times New Roman" w:hAnsi="Times New Roman" w:cs="Times New Roman"/>
                <w:sz w:val="24"/>
                <w:szCs w:val="24"/>
              </w:rPr>
              <w:t xml:space="preserve">в северо-восточной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части. К</w:t>
            </w:r>
            <w:r w:rsidRPr="00E71C0A">
              <w:rPr>
                <w:rFonts w:ascii="Times New Roman" w:hAnsi="Times New Roman" w:cs="Times New Roman"/>
                <w:sz w:val="24"/>
                <w:szCs w:val="24"/>
              </w:rPr>
              <w:t xml:space="preserve"> юго-западу от озера </w:t>
            </w:r>
            <w:proofErr w:type="spellStart"/>
            <w:r w:rsidRPr="00E71C0A">
              <w:rPr>
                <w:rFonts w:ascii="Times New Roman" w:hAnsi="Times New Roman" w:cs="Times New Roman"/>
                <w:sz w:val="24"/>
                <w:szCs w:val="24"/>
              </w:rPr>
              <w:t>Пальга</w:t>
            </w:r>
            <w:proofErr w:type="spellEnd"/>
            <w:r w:rsidRPr="00E71C0A">
              <w:rPr>
                <w:rFonts w:ascii="Times New Roman" w:hAnsi="Times New Roman" w:cs="Times New Roman"/>
                <w:sz w:val="24"/>
                <w:szCs w:val="24"/>
              </w:rPr>
              <w:t xml:space="preserve"> (Светлое)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верховьях ручья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Апуй</w:t>
            </w:r>
            <w:r w:rsidR="002A5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A5654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щелье в 4,5 км к юго-западу от озера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Пальга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(Светлое) в северо-восточной части Ловозерского горного массива. От истоков ручья </w:t>
            </w:r>
            <w:proofErr w:type="spellStart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>Апуай</w:t>
            </w:r>
            <w:proofErr w:type="spellEnd"/>
            <w:r w:rsidR="002A5654" w:rsidRPr="002A5654">
              <w:rPr>
                <w:rFonts w:ascii="Times New Roman" w:hAnsi="Times New Roman" w:cs="Times New Roman"/>
                <w:sz w:val="24"/>
                <w:szCs w:val="24"/>
              </w:rPr>
              <w:t xml:space="preserve"> вниз по течению до верхней границы лесной растительности (около 100 м при ширине долины от 10 до 50 м).</w:t>
            </w:r>
            <w:r w:rsidR="002A5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C0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 w:rsidR="002A56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71C0A">
              <w:rPr>
                <w:rFonts w:ascii="Times New Roman" w:hAnsi="Times New Roman" w:cs="Times New Roman"/>
                <w:sz w:val="24"/>
                <w:szCs w:val="24"/>
              </w:rPr>
              <w:t>67°53'с.ш. 34°54'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E71C0A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7711AF">
        <w:trPr>
          <w:trHeight w:val="1409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2A5654" w:rsidP="002A565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654">
              <w:rPr>
                <w:rFonts w:ascii="Times New Roman" w:hAnsi="Times New Roman"/>
                <w:sz w:val="24"/>
                <w:szCs w:val="24"/>
              </w:rPr>
              <w:t xml:space="preserve">Местообитания видов высших сосудистых растений, занесенных в Красную книгу Мурманской области (Арника </w:t>
            </w:r>
            <w:proofErr w:type="spellStart"/>
            <w:r w:rsidRPr="002A5654">
              <w:rPr>
                <w:rFonts w:ascii="Times New Roman" w:hAnsi="Times New Roman"/>
                <w:sz w:val="24"/>
                <w:szCs w:val="24"/>
              </w:rPr>
              <w:t>фенноскандская</w:t>
            </w:r>
            <w:proofErr w:type="spellEnd"/>
            <w:r w:rsidRPr="002A5654">
              <w:rPr>
                <w:rFonts w:ascii="Times New Roman" w:hAnsi="Times New Roman"/>
                <w:sz w:val="24"/>
                <w:szCs w:val="24"/>
              </w:rPr>
              <w:t xml:space="preserve"> (А. альпийская)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A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654">
              <w:rPr>
                <w:rFonts w:ascii="Times New Roman" w:hAnsi="Times New Roman"/>
                <w:sz w:val="24"/>
                <w:szCs w:val="24"/>
              </w:rPr>
              <w:t>Arnica</w:t>
            </w:r>
            <w:proofErr w:type="spellEnd"/>
            <w:r w:rsidRPr="002A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654">
              <w:rPr>
                <w:rFonts w:ascii="Times New Roman" w:hAnsi="Times New Roman"/>
                <w:sz w:val="24"/>
                <w:szCs w:val="24"/>
              </w:rPr>
              <w:t>fennoscandica</w:t>
            </w:r>
            <w:proofErr w:type="spellEnd"/>
            <w:r w:rsidRPr="002A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654">
              <w:rPr>
                <w:rFonts w:ascii="Times New Roman" w:hAnsi="Times New Roman"/>
                <w:sz w:val="24"/>
                <w:szCs w:val="24"/>
              </w:rPr>
              <w:t>Jurtz</w:t>
            </w:r>
            <w:proofErr w:type="spellEnd"/>
            <w:r w:rsidRPr="002A56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5654"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 w:rsidRPr="002A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654">
              <w:rPr>
                <w:rFonts w:ascii="Times New Roman" w:hAnsi="Times New Roman"/>
                <w:sz w:val="24"/>
                <w:szCs w:val="24"/>
              </w:rPr>
              <w:t>Korobkov</w:t>
            </w:r>
            <w:proofErr w:type="spellEnd"/>
            <w:r w:rsidRPr="002A5654">
              <w:rPr>
                <w:rFonts w:ascii="Times New Roman" w:hAnsi="Times New Roman"/>
                <w:sz w:val="24"/>
                <w:szCs w:val="24"/>
              </w:rPr>
              <w:t xml:space="preserve"> (A. </w:t>
            </w:r>
            <w:proofErr w:type="spellStart"/>
            <w:r w:rsidRPr="002A5654">
              <w:rPr>
                <w:rFonts w:ascii="Times New Roman" w:hAnsi="Times New Roman"/>
                <w:sz w:val="24"/>
                <w:szCs w:val="24"/>
              </w:rPr>
              <w:t>alpina</w:t>
            </w:r>
            <w:proofErr w:type="spellEnd"/>
            <w:r w:rsidRPr="002A5654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proofErr w:type="spellStart"/>
            <w:r w:rsidRPr="002A5654">
              <w:rPr>
                <w:rFonts w:ascii="Times New Roman" w:hAnsi="Times New Roman"/>
                <w:sz w:val="24"/>
                <w:szCs w:val="24"/>
              </w:rPr>
              <w:t>Olin</w:t>
            </w:r>
            <w:proofErr w:type="spellEnd"/>
            <w:r w:rsidRPr="002A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654"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 w:rsidRPr="002A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5654">
              <w:rPr>
                <w:rFonts w:ascii="Times New Roman" w:hAnsi="Times New Roman"/>
                <w:sz w:val="24"/>
                <w:szCs w:val="24"/>
              </w:rPr>
              <w:t>Ladau</w:t>
            </w:r>
            <w:proofErr w:type="spellEnd"/>
            <w:r w:rsidRPr="002A5654">
              <w:rPr>
                <w:rFonts w:ascii="Times New Roman" w:hAnsi="Times New Roman"/>
                <w:sz w:val="24"/>
                <w:szCs w:val="24"/>
              </w:rPr>
              <w:t>).).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E71C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7711AF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24) Сведения об иных лицах, на которые возложены обязательства по охране </w:t>
            </w: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654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35FF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2BAA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779"/>
    <w:rsid w:val="00770D10"/>
    <w:rsid w:val="007711AF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3F69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0B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94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5A9B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1C0A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002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42</cp:revision>
  <cp:lastPrinted>2016-09-05T06:32:00Z</cp:lastPrinted>
  <dcterms:created xsi:type="dcterms:W3CDTF">2015-11-22T09:27:00Z</dcterms:created>
  <dcterms:modified xsi:type="dcterms:W3CDTF">2017-01-24T10:57:00Z</dcterms:modified>
</cp:coreProperties>
</file>