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420A0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19599E">
        <w:rPr>
          <w:rFonts w:ascii="Times New Roman" w:hAnsi="Times New Roman" w:cs="Times New Roman"/>
          <w:b/>
          <w:sz w:val="40"/>
          <w:szCs w:val="40"/>
        </w:rPr>
        <w:t>РАЗДЕЛ</w:t>
      </w:r>
      <w:r w:rsidRPr="00E760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9599E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19599E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8420A0">
        <w:rPr>
          <w:rFonts w:ascii="Times New Roman" w:hAnsi="Times New Roman" w:cs="Times New Roman"/>
          <w:sz w:val="40"/>
          <w:szCs w:val="40"/>
        </w:rPr>
        <w:t>ДЕЙСТВУЮЩИЕ ООПТ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51571C" w:rsidRPr="0051571C">
        <w:rPr>
          <w:rFonts w:ascii="Times New Roman" w:hAnsi="Times New Roman" w:cs="Times New Roman"/>
          <w:sz w:val="40"/>
          <w:szCs w:val="40"/>
          <w:u w:val="single"/>
        </w:rPr>
        <w:t>009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53299">
        <w:rPr>
          <w:rFonts w:ascii="Times New Roman" w:hAnsi="Times New Roman" w:cs="Times New Roman"/>
          <w:sz w:val="40"/>
          <w:szCs w:val="40"/>
        </w:rPr>
        <w:t>КАЙТА</w:t>
      </w:r>
    </w:p>
    <w:p w:rsidR="00D53299" w:rsidRDefault="00D53299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E7607F">
      <w:pPr>
        <w:pStyle w:val="ConsPlusNormal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="00F030C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6F10">
        <w:rPr>
          <w:rFonts w:ascii="Times New Roman" w:hAnsi="Times New Roman" w:cs="Times New Roman"/>
          <w:sz w:val="40"/>
          <w:szCs w:val="40"/>
        </w:rPr>
        <w:t xml:space="preserve">ГОСУДАРСТВЕННЫЙ </w:t>
      </w:r>
      <w:r w:rsidR="00D53299">
        <w:rPr>
          <w:rFonts w:ascii="Times New Roman" w:hAnsi="Times New Roman" w:cs="Times New Roman"/>
          <w:sz w:val="40"/>
          <w:szCs w:val="40"/>
        </w:rPr>
        <w:t>ПРИРОДНЫЙ ЗАКАЗНИК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E7607F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D53299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</w:t>
            </w:r>
            <w:proofErr w:type="spellEnd"/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D53299" w:rsidRDefault="00F56F10" w:rsidP="00F56F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п</w:t>
            </w:r>
            <w:r w:rsidR="00D53299" w:rsidRPr="00D53299">
              <w:rPr>
                <w:rFonts w:ascii="Times New Roman" w:hAnsi="Times New Roman" w:cs="Times New Roman"/>
                <w:sz w:val="24"/>
                <w:szCs w:val="24"/>
              </w:rPr>
              <w:t>риродный заказник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515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571C" w:rsidRPr="005157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009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8420A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3299">
              <w:rPr>
                <w:rFonts w:ascii="Times New Roman" w:hAnsi="Times New Roman" w:cs="Times New Roman"/>
                <w:sz w:val="24"/>
                <w:szCs w:val="24"/>
              </w:rPr>
              <w:t>омплексный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AE13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14.11.2014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 w:rsidR="00D53299">
              <w:rPr>
                <w:rFonts w:ascii="Times New Roman" w:hAnsi="Times New Roman" w:cs="Times New Roman"/>
                <w:sz w:val="24"/>
                <w:szCs w:val="24"/>
              </w:rPr>
              <w:t>природного комплексного заказника «</w:t>
            </w:r>
            <w:proofErr w:type="spellStart"/>
            <w:r w:rsidR="00D53299">
              <w:rPr>
                <w:rFonts w:ascii="Times New Roman" w:hAnsi="Times New Roman" w:cs="Times New Roman"/>
                <w:sz w:val="24"/>
                <w:szCs w:val="24"/>
              </w:rPr>
              <w:t>Кайта</w:t>
            </w:r>
            <w:proofErr w:type="spellEnd"/>
            <w:r w:rsidR="00D532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D53299">
              <w:rPr>
                <w:rFonts w:ascii="Times New Roman" w:hAnsi="Times New Roman" w:cs="Times New Roman"/>
                <w:sz w:val="24"/>
              </w:rPr>
              <w:t xml:space="preserve">- сохранения естественных экологических систем, природных ландшафтов и природных комплексов бассейнов рек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</w:rPr>
              <w:t>Канда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</w:rPr>
              <w:t xml:space="preserve">, Ена,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</w:rPr>
              <w:t>Ватсиманйоки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</w:rPr>
              <w:t xml:space="preserve"> (лесов, горных тундр, болот и рек) в естественном состоянии;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D53299">
              <w:rPr>
                <w:rFonts w:ascii="Times New Roman" w:hAnsi="Times New Roman" w:cs="Times New Roman"/>
                <w:sz w:val="24"/>
              </w:rPr>
              <w:t>- сохранения мест обитания грибов, растений и животных, относящихся к видам, занесенным в Красные книги Российской Федерации и Мурманской области, сохранения естественных условий для воспроизводства и осуществления жизненных циклов данных видов грибов, растений и животных, сохранения генофонда популяций данных видов;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D53299">
              <w:rPr>
                <w:rFonts w:ascii="Times New Roman" w:hAnsi="Times New Roman" w:cs="Times New Roman"/>
                <w:sz w:val="24"/>
              </w:rPr>
              <w:t xml:space="preserve">- поддержания экологического баланса территории и сохранения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</w:rPr>
              <w:t>средообразующих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</w:rPr>
              <w:t>, в том числе водоохранных и почвозащитных (противоэрозионных), функций крупных массивов естественных экологических систем, природных ландшафтов и природных комплексов;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D53299">
              <w:rPr>
                <w:rFonts w:ascii="Times New Roman" w:hAnsi="Times New Roman" w:cs="Times New Roman"/>
                <w:sz w:val="24"/>
              </w:rPr>
              <w:t>- сохранения естественных условий для воспроизводства биологических ресурсов (объектов охоты и рыболовства, лекарственных растений, грибов и ягод) и осуществления жизненных циклов грибов, растений и животных, отнесенных к данным ресурсам;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D53299">
              <w:rPr>
                <w:rFonts w:ascii="Times New Roman" w:hAnsi="Times New Roman" w:cs="Times New Roman"/>
                <w:sz w:val="24"/>
              </w:rPr>
              <w:t>- сохранения типичных и уникальных природных объектов, не подвергшихся антропогенной деградации, и для проведения научно-исследовательских работ (ботанических, зоологических, ландшафтных) и экологического мониторинга;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D53299">
              <w:rPr>
                <w:rFonts w:ascii="Times New Roman" w:hAnsi="Times New Roman" w:cs="Times New Roman"/>
                <w:sz w:val="24"/>
              </w:rPr>
              <w:t>- сохранения высокой эстетической и рекреационной ценности не подвергшихся антропогенной деградации природных ландшафтов;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охрана естественных экологических систем, природных ландшафтов и природных комплексов (лесов высокой природоохранной ценности, других ненарушенных экосистем, редких и уникальных природных сообществ) и их компонентов от негативного воздействия хозяйственной деятельности, предотвращение их антропогенной деградации и фрагментации;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- охрана редких и находящихся под угрозой исчезновения объектов растительного и животного мира, отнесенных к видам, включенным в Красные книги Российской Федерации и Мурманской области, а также </w:t>
            </w:r>
            <w:r w:rsidRPr="00D5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от негативного воздействия хозяйственной деятельности и предотвращение антропогенной деградации известных и предполагаемых мест обитания данных видов;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сохранение объектов животного мира, отнесенных к объектам охоты (боровой и водоплавающей дичи и их местообитаний);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предотвращение антропогенной деятельности, препятствующей восстановлению ранее нарушенных экологических систем, природных ландшафтов и природных комплексов;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- предотвращение загрязнения водотоков бассейнов рек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Канда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, Ена,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Ватсиманйоки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 и озер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Вудозеро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Ташечное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Сабер</w:t>
            </w:r>
            <w:proofErr w:type="spellEnd"/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обеспечение сохранности объектов историко-культурного наследия;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содействие в проведении научно-исследовательских работ без нарушения установленного режима заказника и причинения ущерба охраняемым объектам и комплексам, направленных на мониторинг основных охраняемых объектов заказника, разработку мер по их охране и восстановлению;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содействие в проведении биотехнических мероприятий без нарушения установленного режима заказника и причинения ущерба охраняемым объектам и комплексам для сохранения и восстановления численности используемых на территории заказника биологических ресурсов;</w:t>
            </w:r>
          </w:p>
          <w:p w:rsidR="00D53299" w:rsidRPr="00D53299" w:rsidRDefault="00D53299" w:rsidP="00D532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осуществление экологического обучения и воспитания, включая распространение знаний о природе, истории и культуре края;</w:t>
            </w:r>
          </w:p>
          <w:p w:rsidR="009D0BD0" w:rsidRPr="003C065A" w:rsidRDefault="00D53299" w:rsidP="00E7607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99">
              <w:rPr>
                <w:rFonts w:ascii="Times New Roman" w:hAnsi="Times New Roman" w:cs="Times New Roman"/>
                <w:sz w:val="24"/>
                <w:szCs w:val="24"/>
              </w:rPr>
              <w:t>- содействие развитию рекреации без нарушения установленного режима заказника и причинения ущерба охраняемым объектам и комплексам.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030CE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Мурманской области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14.11.2014 г. </w:t>
            </w:r>
            <w:r w:rsidR="00E760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566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-ПП/14 «О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природного комплексного заказника регионального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030CE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территория находится на землях лесного</w:t>
            </w:r>
            <w:r w:rsidR="00E7607F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8420A0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И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ндивидуальное положение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Правительства Мурманско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от 14.11.2014 г. № 566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-ПП/14 «</w:t>
            </w:r>
            <w:r w:rsidR="008420A0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</w:t>
            </w:r>
            <w:r w:rsidR="008420A0">
              <w:rPr>
                <w:rFonts w:ascii="Times New Roman" w:hAnsi="Times New Roman" w:cs="Times New Roman"/>
                <w:sz w:val="24"/>
                <w:szCs w:val="24"/>
              </w:rPr>
              <w:t>государственного природного комплексного заказника регионального значения «</w:t>
            </w:r>
            <w:proofErr w:type="spellStart"/>
            <w:r w:rsidR="008420A0">
              <w:rPr>
                <w:rFonts w:ascii="Times New Roman" w:hAnsi="Times New Roman" w:cs="Times New Roman"/>
                <w:sz w:val="24"/>
                <w:szCs w:val="24"/>
              </w:rPr>
              <w:t>Кайта</w:t>
            </w:r>
            <w:proofErr w:type="spellEnd"/>
            <w:r w:rsidR="008420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030CE" w:rsidRPr="000B5934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Площадь ООПТ: 144381,25 га.</w:t>
            </w:r>
          </w:p>
          <w:p w:rsidR="00F030CE" w:rsidRPr="003C065A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 лесного фонда.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11) Международный статус ООПТ (в случае его </w:t>
            </w: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871C73" w:rsidP="00E76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3C065A" w:rsidRDefault="00330E4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3C065A" w:rsidRDefault="00871C73" w:rsidP="00E76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AF5E15">
              <w:rPr>
                <w:rFonts w:ascii="Times New Roman" w:hAnsi="Times New Roman" w:cs="Times New Roman"/>
                <w:sz w:val="24"/>
                <w:szCs w:val="24"/>
              </w:rPr>
              <w:t xml:space="preserve">Кандалакшский и </w:t>
            </w:r>
            <w:proofErr w:type="spellStart"/>
            <w:r w:rsidR="00AF5E15">
              <w:rPr>
                <w:rFonts w:ascii="Times New Roman" w:hAnsi="Times New Roman" w:cs="Times New Roman"/>
                <w:sz w:val="24"/>
                <w:szCs w:val="24"/>
              </w:rPr>
              <w:t>Ковдорский</w:t>
            </w:r>
            <w:proofErr w:type="spellEnd"/>
            <w:r w:rsidR="00AF5E15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3C065A" w:rsidRDefault="00AF5E15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12">
              <w:rPr>
                <w:rFonts w:ascii="Times New Roman" w:hAnsi="Times New Roman" w:cs="Times New Roman"/>
              </w:rPr>
              <w:t xml:space="preserve">Заказник расположен в Кандалакшском и </w:t>
            </w:r>
            <w:proofErr w:type="spellStart"/>
            <w:r w:rsidRPr="00843012">
              <w:rPr>
                <w:rFonts w:ascii="Times New Roman" w:hAnsi="Times New Roman" w:cs="Times New Roman"/>
              </w:rPr>
              <w:t>Зашейковском</w:t>
            </w:r>
            <w:proofErr w:type="spellEnd"/>
            <w:r w:rsidRPr="008430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3012">
              <w:rPr>
                <w:rFonts w:ascii="Times New Roman" w:hAnsi="Times New Roman" w:cs="Times New Roman"/>
              </w:rPr>
              <w:t>лесничествах</w:t>
            </w:r>
            <w:proofErr w:type="gramEnd"/>
            <w:r w:rsidRPr="00843012">
              <w:rPr>
                <w:rFonts w:ascii="Times New Roman" w:hAnsi="Times New Roman" w:cs="Times New Roman"/>
              </w:rPr>
              <w:t xml:space="preserve"> и состоит из трех участков (кластеров), при этом между северным ("</w:t>
            </w:r>
            <w:proofErr w:type="spellStart"/>
            <w:r w:rsidRPr="00843012">
              <w:rPr>
                <w:rFonts w:ascii="Times New Roman" w:hAnsi="Times New Roman" w:cs="Times New Roman"/>
              </w:rPr>
              <w:t>Кайта</w:t>
            </w:r>
            <w:proofErr w:type="spellEnd"/>
            <w:r w:rsidRPr="00843012">
              <w:rPr>
                <w:rFonts w:ascii="Times New Roman" w:hAnsi="Times New Roman" w:cs="Times New Roman"/>
              </w:rPr>
              <w:t>") и южным ("Водяная") кластерами проходит федеральная автомобильная дорога М18 - Алакуртти и дорога на Зареченск.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9D0BD0" w:rsidRPr="003C065A" w:rsidRDefault="00AF5E15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144381,25</w:t>
            </w:r>
          </w:p>
          <w:p w:rsidR="00330E42" w:rsidRPr="003C065A" w:rsidRDefault="00330E42" w:rsidP="00330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330E42" w:rsidP="00AF5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Схема границ</w:t>
            </w:r>
            <w:r w:rsidR="00330E42">
              <w:rPr>
                <w:rFonts w:ascii="Times New Roman" w:hAnsi="Times New Roman" w:cs="Times New Roman"/>
                <w:sz w:val="24"/>
                <w:szCs w:val="24"/>
              </w:rPr>
              <w:t xml:space="preserve"> заказника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иложение № 2 к Положению.</w:t>
            </w:r>
          </w:p>
          <w:p w:rsidR="00AD6787" w:rsidRPr="003C065A" w:rsidRDefault="00AF5E15" w:rsidP="00AF5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AD678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поворотных точек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заказника–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иложение № 3</w:t>
            </w:r>
            <w:r w:rsidR="00AD678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к Положению.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330E42" w:rsidRDefault="00330E42" w:rsidP="001E3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Заказник</w:t>
            </w:r>
            <w:r w:rsidRPr="00322F22">
              <w:rPr>
                <w:rFonts w:ascii="Times New Roman" w:hAnsi="Times New Roman"/>
                <w:sz w:val="24"/>
                <w:szCs w:val="24"/>
              </w:rPr>
              <w:t xml:space="preserve"> представляет собой комплекс из лесных и  </w:t>
            </w:r>
            <w:r>
              <w:rPr>
                <w:rFonts w:ascii="Times New Roman" w:hAnsi="Times New Roman"/>
                <w:sz w:val="24"/>
                <w:szCs w:val="24"/>
              </w:rPr>
              <w:t>горно-тундровых</w:t>
            </w:r>
            <w:r w:rsidRPr="00322F22">
              <w:rPr>
                <w:rFonts w:ascii="Times New Roman" w:hAnsi="Times New Roman"/>
                <w:sz w:val="24"/>
                <w:szCs w:val="24"/>
              </w:rPr>
              <w:t xml:space="preserve"> сообществ,  скальных обнажений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низкогорий в диапазоне высот 200-650 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.у.м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2F22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является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одним</w:t>
            </w:r>
            <w:r w:rsidRPr="00322F22">
              <w:rPr>
                <w:rFonts w:ascii="Times New Roman" w:hAnsi="Times New Roman"/>
                <w:sz w:val="24"/>
                <w:szCs w:val="24"/>
              </w:rPr>
              <w:t xml:space="preserve"> из крупнейших массивов </w:t>
            </w:r>
            <w:proofErr w:type="spellStart"/>
            <w:r w:rsidRPr="00322F22">
              <w:rPr>
                <w:rFonts w:ascii="Times New Roman" w:hAnsi="Times New Roman"/>
                <w:sz w:val="24"/>
                <w:szCs w:val="24"/>
              </w:rPr>
              <w:t>старовозрастных</w:t>
            </w:r>
            <w:proofErr w:type="spellEnd"/>
            <w:r w:rsidRPr="00322F22">
              <w:rPr>
                <w:rFonts w:ascii="Times New Roman" w:hAnsi="Times New Roman"/>
                <w:sz w:val="24"/>
                <w:szCs w:val="24"/>
              </w:rPr>
              <w:t xml:space="preserve"> ельников на </w:t>
            </w:r>
            <w:proofErr w:type="spellStart"/>
            <w:r w:rsidRPr="00322F22">
              <w:rPr>
                <w:rFonts w:ascii="Times New Roman" w:hAnsi="Times New Roman"/>
                <w:sz w:val="24"/>
                <w:szCs w:val="24"/>
              </w:rPr>
              <w:t>Северо-Западе</w:t>
            </w:r>
            <w:proofErr w:type="spellEnd"/>
            <w:r w:rsidRPr="00322F2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оссии и горных тундр</w:t>
            </w:r>
            <w:r w:rsidRPr="00322F22">
              <w:rPr>
                <w:rFonts w:ascii="Times New Roman" w:hAnsi="Times New Roman"/>
                <w:sz w:val="24"/>
                <w:szCs w:val="24"/>
              </w:rPr>
              <w:t xml:space="preserve">. На этой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выявлены</w:t>
            </w:r>
            <w:r w:rsidRPr="00322F22">
              <w:rPr>
                <w:rFonts w:ascii="Times New Roman" w:hAnsi="Times New Roman"/>
                <w:sz w:val="24"/>
                <w:szCs w:val="24"/>
              </w:rPr>
              <w:t xml:space="preserve">  местообитания редких, занесенных в Красные книги РФ и Мурманской области, видов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растений и животных: </w:t>
            </w:r>
            <w:proofErr w:type="spellStart"/>
            <w:r w:rsidRPr="00460083">
              <w:rPr>
                <w:rFonts w:ascii="Times New Roman" w:hAnsi="Times New Roman"/>
                <w:sz w:val="24"/>
                <w:szCs w:val="24"/>
              </w:rPr>
              <w:t>полушник</w:t>
            </w:r>
            <w:proofErr w:type="spellEnd"/>
            <w:r w:rsidRPr="00460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0083">
              <w:rPr>
                <w:rFonts w:ascii="Times New Roman" w:hAnsi="Times New Roman"/>
                <w:sz w:val="24"/>
                <w:szCs w:val="24"/>
              </w:rPr>
              <w:t>колючеспоровый</w:t>
            </w:r>
            <w:proofErr w:type="spellEnd"/>
            <w:r w:rsidRPr="00460083">
              <w:rPr>
                <w:rFonts w:ascii="Times New Roman" w:eastAsia="Arial Unicode MS" w:hAnsi="Times New Roman"/>
                <w:sz w:val="24"/>
              </w:rPr>
              <w:t xml:space="preserve">, </w:t>
            </w:r>
            <w:r w:rsidRPr="00460083">
              <w:rPr>
                <w:rFonts w:ascii="Times New Roman" w:hAnsi="Times New Roman"/>
                <w:sz w:val="24"/>
                <w:szCs w:val="24"/>
              </w:rPr>
              <w:t xml:space="preserve">пузырник </w:t>
            </w:r>
            <w:proofErr w:type="spellStart"/>
            <w:r w:rsidRPr="00460083">
              <w:rPr>
                <w:rFonts w:ascii="Times New Roman" w:hAnsi="Times New Roman"/>
                <w:sz w:val="24"/>
                <w:szCs w:val="24"/>
              </w:rPr>
              <w:t>Дайк</w:t>
            </w:r>
            <w:proofErr w:type="spellEnd"/>
            <w:r w:rsidRPr="00460083">
              <w:rPr>
                <w:rFonts w:ascii="Times New Roman" w:eastAsia="Arial Unicode MS" w:hAnsi="Times New Roman"/>
                <w:sz w:val="24"/>
              </w:rPr>
              <w:t xml:space="preserve">, </w:t>
            </w:r>
            <w:proofErr w:type="spellStart"/>
            <w:r w:rsidRPr="00460083">
              <w:rPr>
                <w:rFonts w:ascii="Times New Roman" w:hAnsi="Times New Roman"/>
                <w:sz w:val="24"/>
                <w:szCs w:val="24"/>
              </w:rPr>
              <w:t>гаммарбия</w:t>
            </w:r>
            <w:proofErr w:type="spellEnd"/>
            <w:r w:rsidRPr="00460083">
              <w:rPr>
                <w:rFonts w:ascii="Times New Roman" w:hAnsi="Times New Roman"/>
                <w:sz w:val="24"/>
                <w:szCs w:val="24"/>
              </w:rPr>
              <w:t xml:space="preserve"> болотная</w:t>
            </w:r>
            <w:r w:rsidRPr="00330E42">
              <w:rPr>
                <w:rFonts w:ascii="Times New Roman" w:eastAsia="Arial Unicode MS" w:hAnsi="Times New Roman"/>
                <w:sz w:val="24"/>
              </w:rPr>
              <w:t>,</w:t>
            </w:r>
            <w:r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</w:rPr>
              <w:t>мерингия</w:t>
            </w:r>
            <w:proofErr w:type="spellEnd"/>
            <w:r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</w:rPr>
              <w:t>супротивноцветковая</w:t>
            </w:r>
            <w:proofErr w:type="spellEnd"/>
            <w:r w:rsidRPr="00330E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0083">
              <w:rPr>
                <w:rFonts w:ascii="Times New Roman" w:hAnsi="Times New Roman"/>
                <w:sz w:val="24"/>
                <w:szCs w:val="24"/>
              </w:rPr>
              <w:t>фиалка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0083">
              <w:rPr>
                <w:rFonts w:ascii="Times New Roman" w:hAnsi="Times New Roman"/>
                <w:sz w:val="24"/>
                <w:szCs w:val="24"/>
              </w:rPr>
              <w:t>Селькирка</w:t>
            </w:r>
            <w:proofErr w:type="spellEnd"/>
            <w:r w:rsidRPr="00330E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A71865">
              <w:rPr>
                <w:rFonts w:ascii="Times New Roman" w:hAnsi="Times New Roman"/>
                <w:sz w:val="24"/>
                <w:szCs w:val="24"/>
              </w:rPr>
              <w:t>обария</w:t>
            </w:r>
            <w:proofErr w:type="spellEnd"/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1865">
              <w:rPr>
                <w:rFonts w:ascii="Times New Roman" w:hAnsi="Times New Roman"/>
                <w:sz w:val="24"/>
                <w:szCs w:val="24"/>
              </w:rPr>
              <w:t>легочная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европейская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A4D">
              <w:rPr>
                <w:rFonts w:ascii="Times New Roman" w:hAnsi="Times New Roman"/>
                <w:sz w:val="24"/>
                <w:szCs w:val="24"/>
              </w:rPr>
              <w:t>жемчужница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5A4D">
              <w:rPr>
                <w:rFonts w:ascii="Times New Roman" w:hAnsi="Times New Roman"/>
                <w:sz w:val="24"/>
                <w:szCs w:val="24"/>
              </w:rPr>
              <w:t>орлан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>-</w:t>
            </w:r>
            <w:r w:rsidRPr="00E45A4D">
              <w:rPr>
                <w:rFonts w:ascii="Times New Roman" w:hAnsi="Times New Roman"/>
                <w:sz w:val="24"/>
                <w:szCs w:val="24"/>
              </w:rPr>
              <w:t>белохвост</w:t>
            </w:r>
            <w:proofErr w:type="spellEnd"/>
            <w:proofErr w:type="gramEnd"/>
            <w:r w:rsidRPr="00330E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13AF">
              <w:rPr>
                <w:rFonts w:ascii="Times New Roman" w:hAnsi="Times New Roman"/>
                <w:sz w:val="24"/>
                <w:szCs w:val="24"/>
              </w:rPr>
              <w:t>сапсан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13AF">
              <w:rPr>
                <w:rFonts w:ascii="Times New Roman" w:hAnsi="Times New Roman"/>
                <w:sz w:val="24"/>
                <w:szCs w:val="24"/>
              </w:rPr>
              <w:t>лебедь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>-</w:t>
            </w:r>
            <w:r w:rsidRPr="005313AF">
              <w:rPr>
                <w:rFonts w:ascii="Times New Roman" w:hAnsi="Times New Roman"/>
                <w:sz w:val="24"/>
                <w:szCs w:val="24"/>
              </w:rPr>
              <w:t>кликун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13AF">
              <w:rPr>
                <w:rFonts w:ascii="Times New Roman" w:hAnsi="Times New Roman"/>
                <w:sz w:val="24"/>
                <w:szCs w:val="24"/>
              </w:rPr>
              <w:t>серый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3AF">
              <w:rPr>
                <w:rFonts w:ascii="Times New Roman" w:hAnsi="Times New Roman"/>
                <w:sz w:val="24"/>
                <w:szCs w:val="24"/>
              </w:rPr>
              <w:t>сорокопут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C7">
              <w:rPr>
                <w:rFonts w:ascii="Times New Roman" w:hAnsi="Times New Roman"/>
                <w:sz w:val="24"/>
                <w:szCs w:val="24"/>
              </w:rPr>
              <w:t>выдра</w:t>
            </w:r>
            <w:r w:rsidR="00E7607F">
              <w:rPr>
                <w:rFonts w:ascii="Times New Roman" w:hAnsi="Times New Roman"/>
                <w:sz w:val="24"/>
                <w:szCs w:val="24"/>
              </w:rPr>
              <w:t>.</w:t>
            </w:r>
            <w:r w:rsidRPr="00330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633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330E42" w:rsidRDefault="00330E42" w:rsidP="00330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E7607F">
              <w:rPr>
                <w:rFonts w:ascii="Times New Roman" w:hAnsi="Times New Roman" w:cs="Times New Roman"/>
                <w:sz w:val="24"/>
                <w:szCs w:val="24"/>
              </w:rPr>
              <w:t>земли лесного фонда 144381,25 га – 100%</w:t>
            </w:r>
          </w:p>
          <w:p w:rsidR="00330E42" w:rsidRPr="003C065A" w:rsidRDefault="00330E42" w:rsidP="00330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3C065A" w:rsidRDefault="00330E42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8420A0">
              <w:rPr>
                <w:rFonts w:ascii="Times New Roman" w:hAnsi="Times New Roman" w:cs="Times New Roman"/>
                <w:sz w:val="24"/>
                <w:szCs w:val="24"/>
              </w:rPr>
              <w:t xml:space="preserve">144381,25 га – </w:t>
            </w:r>
            <w:r w:rsidR="00842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100%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633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C065A" w:rsidRDefault="001E38D7" w:rsidP="00E7607F">
            <w:pPr>
              <w:jc w:val="both"/>
              <w:rPr>
                <w:sz w:val="24"/>
                <w:szCs w:val="24"/>
              </w:rPr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(81538) 41338, 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1E38D7" w:rsidP="001E38D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633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AD6787" w:rsidRPr="003C065A" w:rsidRDefault="008420A0" w:rsidP="008420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определен п. 4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природном парке, утвержденном </w:t>
            </w:r>
            <w:r w:rsidR="0066736C" w:rsidRPr="003C065A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Мурманско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от 14.11.2014 г. № 566</w:t>
            </w:r>
            <w:r w:rsidR="0066736C" w:rsidRPr="003C065A">
              <w:rPr>
                <w:rFonts w:ascii="Times New Roman" w:hAnsi="Times New Roman" w:cs="Times New Roman"/>
                <w:sz w:val="24"/>
                <w:szCs w:val="24"/>
              </w:rPr>
              <w:t>-ПП/14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государственном природном комплексном заказнике регионального значения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736C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633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3C065A" w:rsidRDefault="008420A0" w:rsidP="00633AD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633A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F56F10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  <w:r w:rsidR="00872849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2360B6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4FA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99E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0791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0B6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0E42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0F75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71C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0A0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78C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5E15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27E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299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7F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0CE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6F10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ovin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</dc:creator>
  <cp:lastModifiedBy>shulina</cp:lastModifiedBy>
  <cp:revision>4</cp:revision>
  <dcterms:created xsi:type="dcterms:W3CDTF">2015-11-22T12:12:00Z</dcterms:created>
  <dcterms:modified xsi:type="dcterms:W3CDTF">2016-02-03T07:24:00Z</dcterms:modified>
</cp:coreProperties>
</file>