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B26D79">
        <w:rPr>
          <w:rFonts w:ascii="Times New Roman" w:hAnsi="Times New Roman" w:cs="Times New Roman"/>
          <w:sz w:val="40"/>
          <w:szCs w:val="40"/>
          <w:u w:val="single"/>
        </w:rPr>
        <w:t>35</w:t>
      </w:r>
      <w:bookmarkStart w:id="0" w:name="_GoBack"/>
      <w:bookmarkEnd w:id="0"/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F32CC1">
      <w:pPr>
        <w:pStyle w:val="ConsPlusNormal"/>
        <w:ind w:left="2694" w:right="-143" w:hanging="2553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F32CC1">
        <w:rPr>
          <w:rFonts w:ascii="Times New Roman" w:hAnsi="Times New Roman" w:cs="Times New Roman"/>
          <w:sz w:val="40"/>
          <w:szCs w:val="40"/>
        </w:rPr>
        <w:t xml:space="preserve"> </w:t>
      </w:r>
      <w:r w:rsidR="00797217">
        <w:rPr>
          <w:rFonts w:ascii="Times New Roman" w:hAnsi="Times New Roman" w:cs="Times New Roman"/>
          <w:sz w:val="40"/>
          <w:szCs w:val="40"/>
        </w:rPr>
        <w:t xml:space="preserve"> </w:t>
      </w:r>
      <w:r w:rsidR="00D226AF">
        <w:rPr>
          <w:rFonts w:ascii="Times New Roman" w:hAnsi="Times New Roman" w:cs="Times New Roman"/>
          <w:sz w:val="40"/>
          <w:szCs w:val="40"/>
        </w:rPr>
        <w:t xml:space="preserve">КЕДРЫ </w:t>
      </w:r>
      <w:r w:rsidR="00797217">
        <w:rPr>
          <w:rFonts w:ascii="Times New Roman" w:hAnsi="Times New Roman" w:cs="Times New Roman"/>
          <w:sz w:val="40"/>
          <w:szCs w:val="40"/>
        </w:rPr>
        <w:t>В КОВДСКОМ ЛЕСНИЧЕСТВЕ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4DC4" w:rsidRDefault="009D4DC4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3B1BDC">
      <w:pPr>
        <w:pStyle w:val="ConsPlusNormal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797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0049">
              <w:rPr>
                <w:rFonts w:ascii="Times New Roman" w:hAnsi="Times New Roman" w:cs="Times New Roman"/>
                <w:sz w:val="24"/>
                <w:szCs w:val="24"/>
              </w:rPr>
              <w:t xml:space="preserve">Кедры </w:t>
            </w:r>
            <w:r w:rsidR="007972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797217">
              <w:rPr>
                <w:rFonts w:ascii="Times New Roman" w:hAnsi="Times New Roman" w:cs="Times New Roman"/>
                <w:sz w:val="24"/>
                <w:szCs w:val="24"/>
              </w:rPr>
              <w:t>Ковдском</w:t>
            </w:r>
            <w:proofErr w:type="spellEnd"/>
            <w:r w:rsidR="00797217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C13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136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396246" w:rsidP="0039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</w:t>
            </w:r>
            <w:r w:rsidR="00EF7C22"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905EF1" w:rsidP="0090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7D394F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4F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6C180E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0E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6C180E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210049" w:rsidRDefault="002D4996" w:rsidP="007972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80E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797217" w:rsidRPr="00797217">
              <w:rPr>
                <w:rFonts w:ascii="Times New Roman" w:hAnsi="Times New Roman" w:cs="Times New Roman"/>
                <w:sz w:val="24"/>
                <w:szCs w:val="24"/>
              </w:rPr>
              <w:t>участка сосны кедровой сибирской, заложенного в 1959 году</w:t>
            </w:r>
          </w:p>
        </w:tc>
      </w:tr>
      <w:tr w:rsidR="00F51904" w:rsidRPr="00322AC7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322AC7" w:rsidRDefault="003A3FD5" w:rsidP="0032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памятников природы, находящихся на территории области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15.01.1986 № 24 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7972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Ботанические (лесные)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настоящему решению утратил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Мурманской области «О памятниках природы, расположенных в лесном фонде Мурманской области» от 14. 06. 2000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210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22AC7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D6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D65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EE74F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026951" w:rsidP="00797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6C18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7217">
              <w:rPr>
                <w:rFonts w:ascii="Times New Roman" w:hAnsi="Times New Roman" w:cs="Times New Roman"/>
                <w:sz w:val="24"/>
                <w:szCs w:val="24"/>
              </w:rPr>
              <w:t>андалакшский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797217" w:rsidP="00797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217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на берегу оз.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721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97217">
              <w:rPr>
                <w:rFonts w:ascii="Times New Roman" w:hAnsi="Times New Roman" w:cs="Times New Roman"/>
                <w:sz w:val="24"/>
                <w:szCs w:val="24"/>
              </w:rPr>
              <w:t xml:space="preserve">66.751132 </w:t>
            </w:r>
            <w:proofErr w:type="spellStart"/>
            <w:r w:rsidRPr="00797217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797217">
              <w:rPr>
                <w:rFonts w:ascii="Times New Roman" w:hAnsi="Times New Roman" w:cs="Times New Roman"/>
                <w:sz w:val="24"/>
                <w:szCs w:val="24"/>
              </w:rPr>
              <w:t>. 32.389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210049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396246">
        <w:trPr>
          <w:trHeight w:val="645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797217" w:rsidP="00D6547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217">
              <w:rPr>
                <w:rFonts w:ascii="Times New Roman" w:hAnsi="Times New Roman"/>
                <w:sz w:val="24"/>
                <w:szCs w:val="24"/>
              </w:rPr>
              <w:t>Участок сосны кедровой си</w:t>
            </w:r>
            <w:r>
              <w:rPr>
                <w:rFonts w:ascii="Times New Roman" w:hAnsi="Times New Roman"/>
                <w:sz w:val="24"/>
                <w:szCs w:val="24"/>
              </w:rPr>
              <w:t>бирской, заложенный в 1959 году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210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210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049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77EC8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AC7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6246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BDC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38D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180E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217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94F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5EF1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4DC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D79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3652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6AF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473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4F6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EF7C22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C1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Попова Л.В.</cp:lastModifiedBy>
  <cp:revision>48</cp:revision>
  <cp:lastPrinted>2016-09-01T13:20:00Z</cp:lastPrinted>
  <dcterms:created xsi:type="dcterms:W3CDTF">2015-11-22T09:27:00Z</dcterms:created>
  <dcterms:modified xsi:type="dcterms:W3CDTF">2017-02-17T09:13:00Z</dcterms:modified>
</cp:coreProperties>
</file>