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3991"/>
        <w:gridCol w:w="4819"/>
        <w:gridCol w:w="1844"/>
        <w:gridCol w:w="1416"/>
        <w:gridCol w:w="1843"/>
      </w:tblGrid>
      <w:tr w:rsidR="004D4E32" w:rsidRPr="00A96F18" w14:paraId="42F66015" w14:textId="77777777" w:rsidTr="0093021B">
        <w:trPr>
          <w:trHeight w:val="1035"/>
        </w:trPr>
        <w:tc>
          <w:tcPr>
            <w:tcW w:w="1530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671B" w14:textId="34641149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Сведения о наличии свободных рабочих мест и вакантных должностей в АНО 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«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Центр поддержки фермеров МО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»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по состоянию на 24.11.2023</w:t>
            </w:r>
          </w:p>
        </w:tc>
      </w:tr>
      <w:tr w:rsidR="004D4E32" w:rsidRPr="00A96F18" w14:paraId="7FCDEE22" w14:textId="77777777" w:rsidTr="009A482D">
        <w:trPr>
          <w:trHeight w:val="285"/>
        </w:trPr>
        <w:tc>
          <w:tcPr>
            <w:tcW w:w="1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0E757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A2AF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9089C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49B3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429C5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7149" w14:textId="77777777" w:rsidR="004D4E32" w:rsidRPr="00A96F18" w:rsidRDefault="004D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32" w:rsidRPr="00A96F18" w14:paraId="2B6097A3" w14:textId="77777777" w:rsidTr="009A482D">
        <w:trPr>
          <w:trHeight w:val="6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8EDB" w14:textId="77777777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2ED2" w14:textId="77777777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D7CC" w14:textId="77777777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Обязанности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F13" w14:textId="77777777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804F" w14:textId="47A4A610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Заработная плата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(начисление)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1977" w14:textId="77777777" w:rsidR="004D4E32" w:rsidRPr="00A96F1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3021B" w:rsidRPr="00A96F18" w14:paraId="054A093D" w14:textId="77777777" w:rsidTr="009A482D">
        <w:trPr>
          <w:trHeight w:val="6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8D6C" w14:textId="23EE0A84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2F8" w14:textId="77777777" w:rsidR="0093021B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Опыт работы от 3 лет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Образование: Высшее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или средне-специальное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Требования: непрерывный опыт работы не менее 2- х лет в сфере развития субъектов МСП и (или) сельхозкооперации и (или) сельскохозяйственного производства или в области госслужбы</w:t>
            </w:r>
          </w:p>
          <w:p w14:paraId="32488D10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</w:p>
          <w:p w14:paraId="24587A27" w14:textId="4E7D15D4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Знание Конституции Российской Федерации, законодательных и нормативных актов Российской Федерации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в сфере сельского хозяйства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Уверенный пользователь ПК со знанием компьютерных программ.</w:t>
            </w:r>
          </w:p>
          <w:p w14:paraId="3A1C32F0" w14:textId="7152EDC0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поддержки АПК в рамках действующих федеральных и региональных программ.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D8D0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Разработка информационных и аналитических материалов, включая разработку рекомендаций в организации и развитии субъектов малого и среднего предпринимательства в сельском хозяйстве, вовлечения ЛПХ в предпринимательскую деятельность.</w:t>
            </w:r>
          </w:p>
          <w:p w14:paraId="31C552FE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Мониторинг количественного и качественного состава субъектов МСП в АПК Мурманской области. </w:t>
            </w:r>
          </w:p>
          <w:p w14:paraId="7A0DB349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Анализ и мониторинг деятельности личных подсобных хозяйств.</w:t>
            </w:r>
          </w:p>
          <w:p w14:paraId="7AA3EFA0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Взаимодействие с субъектами МСП в АПК Мурманской области.</w:t>
            </w:r>
          </w:p>
          <w:p w14:paraId="7E2CD3EB" w14:textId="77777777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Консультации.</w:t>
            </w:r>
          </w:p>
          <w:p w14:paraId="66DAFEB2" w14:textId="18CAD5E2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организации взаимодействия с финансовыми организациями с целью содействия субъектам МСП и СХК в подготовке документации, необходимой для последующего направления в кредитные и лизинговые организации с целью получения заемного финансирования, в том числе с применением механизма льготного кредитования сельскохозяйственных товаропроизводителей, реализуемого Минсельхозом России, Минэкономразвития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России, продуктов АО «Корпорация «МСП» и ее дочерних обществ.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E6E0" w14:textId="71DEFA3D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Оформление по ТК РФ, ежегодный, оплачиваемый отпуск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52 к.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д.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График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: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полный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абочий день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1503" w14:textId="6EB278AC" w:rsidR="0093021B" w:rsidRPr="00A96F18" w:rsidRDefault="0093021B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66 000,00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F4D2" w14:textId="77777777" w:rsidR="0093021B" w:rsidRPr="00A96F18" w:rsidRDefault="0093021B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21B" w:rsidRPr="00A96F18" w14:paraId="40AB31B3" w14:textId="77777777" w:rsidTr="009A482D">
        <w:trPr>
          <w:trHeight w:val="6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746D" w14:textId="00BA8423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6B1C" w14:textId="4EBF3D15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Опыт работы от 3 лет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Образование: Высшее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Специальность по образованию: Бухгалтер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Знание основ бухгалтерского и налогового учета, обязательств, хозяйственных операций и составления отчетности. План счетов бухгалтерского учета. Знание порядка оформления первичной документации. Знание порядка расчетов и бухгалтерских записей по расчетам с поставщиками и подрядчиками. Знание порядка оформления первичной документации. Знание организации документооборота по участкам бухгалтерского учета. Знание порядка документального оформления и отражения на счетах бухгалтерского учета и порядка налогового учета операций, связанных с реализацией работ/услуг и МПЗ, начислением НДС, движением денежных средств. Знание программы 1С.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1891" w14:textId="5A8D8CF1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Своевременный сбор и обработка первичных документов, на предмет правильности составления документов и соблюдения законодательства. Осуществление ввода данных первичных документов в программу 1С. Взаимодействие с контрагентами. Выполнение заданий по другим участкам работы в соответствии с распоряжением руководителя. Взаимодействие с подразделениями предприятия.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5535" w14:textId="4056D732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Оформление по ТК РФ, ежегодный, оплачиваемый отпуск.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График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: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полный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рабочий день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A6A0" w14:textId="219A8526" w:rsidR="0093021B" w:rsidRDefault="009A482D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50</w:t>
            </w:r>
            <w:r w:rsid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0FD5" w14:textId="77777777" w:rsidR="0093021B" w:rsidRPr="00A96F18" w:rsidRDefault="0093021B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21B" w:rsidRPr="00A96F18" w14:paraId="13064C3C" w14:textId="77777777" w:rsidTr="009A482D">
        <w:trPr>
          <w:trHeight w:val="6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D2C7" w14:textId="60767E6C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C4AD" w14:textId="3C59C2B5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Опыт работы от 3 лет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Образование: Высшее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Специальность по образованию: Экономист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Знание Конституции Российской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Федерации, Гражданского кодекса Российской Федерации, 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законодательство в сфере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закупок товаров, работ, услуг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Дополнительное профессиональное образование - программы повышения квалификации и программы профессиональной переподготовки в сфере закупок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1D61" w14:textId="5F495CF8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определений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поставщиков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(подрядчиков, исполнителей) конкурентными способами. Организация заключения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договора (контракта) по итогам определения поставщика (подрядчика, исполнителя) конкурентным способом и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договора (контракта) с единственным поставщиком (подрядчиком, исполнителем). Контроль исполнения контрактов (договоров) поставщиками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(подрядчиками, исполнителями), 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рганизация приемки результатов исполнения контрактов (договоров). 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технических заданий (условий) на осуществление закупок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, проведение конкурсных процедур.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0B76" w14:textId="6FAF403B" w:rsidR="0093021B" w:rsidRPr="0093021B" w:rsidRDefault="0093021B" w:rsidP="0093021B">
            <w:pPr>
              <w:spacing w:after="0" w:line="240" w:lineRule="auto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Оформление по ТК РФ, ежегодный, оплачиваемый отпуск 52 к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д.</w:t>
            </w:r>
          </w:p>
          <w:p w14:paraId="27D7E7BC" w14:textId="5A8F7444" w:rsidR="0093021B" w:rsidRPr="00A96F18" w:rsidRDefault="0093021B" w:rsidP="0093021B">
            <w:pP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График работы: полный рабочий день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D471" w14:textId="21D59FBF" w:rsidR="0093021B" w:rsidRDefault="009A482D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lastRenderedPageBreak/>
              <w:t>66 000,00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AEEC" w14:textId="77777777" w:rsidR="0093021B" w:rsidRPr="00A96F18" w:rsidRDefault="0093021B" w:rsidP="0093021B">
            <w:pPr>
              <w:jc w:val="center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21B" w:rsidRPr="00A96F18" w14:paraId="5112417B" w14:textId="77777777" w:rsidTr="009A482D">
        <w:trPr>
          <w:trHeight w:val="330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24E7" w14:textId="4DF1545B" w:rsidR="0093021B" w:rsidRPr="00A96F18" w:rsidRDefault="0093021B" w:rsidP="0093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7FD9" w14:textId="36FC84B9" w:rsidR="0093021B" w:rsidRPr="00A96F18" w:rsidRDefault="0093021B" w:rsidP="009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Опыт работы от 3 лет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Образование: 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в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ысшее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 xml:space="preserve">Специальность: 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юрист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Знание Конституции Российской Федерации, законодательных и нормативных актов Российской Федерации.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  <w:t>Уверенный пользователь ПК со знанием компьютерных программ.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57B7" w14:textId="3B8D8D83" w:rsidR="0093021B" w:rsidRPr="00A96F18" w:rsidRDefault="0093021B" w:rsidP="009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- э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кспертиза договоров на предмет соответствия закону и устранения предпринимательских рисков, составление протоколов разногласий, дополнительных соглашений;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- подготовка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правовых заключений, писем, 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нормативн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ых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правовых актов, локальных актов;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- р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абота с учредительными документами организаций;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- у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частие в переговорах с контрагентами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2560" w14:textId="590B9C03" w:rsidR="0093021B" w:rsidRPr="0093021B" w:rsidRDefault="0093021B" w:rsidP="0093021B">
            <w:pPr>
              <w:spacing w:after="0" w:line="240" w:lineRule="auto"/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Оформление по ТК РФ, ежегодный, оплачиваемый отпуск 52 к.</w:t>
            </w:r>
            <w:r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д.</w:t>
            </w:r>
          </w:p>
          <w:p w14:paraId="59E4BD94" w14:textId="371F0DC9" w:rsidR="0093021B" w:rsidRPr="00A96F18" w:rsidRDefault="0093021B" w:rsidP="009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График работы: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полный</w:t>
            </w:r>
            <w:r w:rsidR="009A482D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21B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t>рабочий день</w:t>
            </w:r>
            <w:r w:rsidRPr="00A96F18">
              <w:rPr>
                <w:rFonts w:ascii="Times New Roman" w:eastAsia="Tinos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B626" w14:textId="014F3D19" w:rsidR="0093021B" w:rsidRPr="00A96F18" w:rsidRDefault="009A482D" w:rsidP="009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B26A" w14:textId="77777777" w:rsidR="0093021B" w:rsidRPr="00A96F18" w:rsidRDefault="0093021B" w:rsidP="0093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700A" w14:textId="77777777" w:rsidR="004D4E32" w:rsidRPr="00A96F18" w:rsidRDefault="004D4E32">
      <w:pPr>
        <w:rPr>
          <w:rFonts w:ascii="Times New Roman" w:hAnsi="Times New Roman" w:cs="Times New Roman"/>
          <w:sz w:val="24"/>
          <w:szCs w:val="24"/>
        </w:rPr>
      </w:pPr>
    </w:p>
    <w:p w14:paraId="1C0EFE63" w14:textId="77777777" w:rsidR="004D4E32" w:rsidRPr="00A96F18" w:rsidRDefault="004D4E32">
      <w:pPr>
        <w:rPr>
          <w:rFonts w:ascii="Times New Roman" w:hAnsi="Times New Roman" w:cs="Times New Roman"/>
          <w:sz w:val="24"/>
          <w:szCs w:val="24"/>
        </w:rPr>
      </w:pPr>
    </w:p>
    <w:sectPr w:rsidR="004D4E32" w:rsidRPr="00A96F18">
      <w:pgSz w:w="16838" w:h="11906" w:orient="landscape"/>
      <w:pgMar w:top="1417" w:right="567" w:bottom="85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BBF" w14:textId="77777777" w:rsidR="00243C39" w:rsidRDefault="00243C39">
      <w:pPr>
        <w:spacing w:after="0" w:line="240" w:lineRule="auto"/>
      </w:pPr>
      <w:r>
        <w:separator/>
      </w:r>
    </w:p>
  </w:endnote>
  <w:endnote w:type="continuationSeparator" w:id="0">
    <w:p w14:paraId="68DDA913" w14:textId="77777777" w:rsidR="00243C39" w:rsidRDefault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1EB4" w14:textId="77777777" w:rsidR="00243C39" w:rsidRDefault="00243C39">
      <w:pPr>
        <w:spacing w:after="0" w:line="240" w:lineRule="auto"/>
      </w:pPr>
      <w:r>
        <w:separator/>
      </w:r>
    </w:p>
  </w:footnote>
  <w:footnote w:type="continuationSeparator" w:id="0">
    <w:p w14:paraId="54A6E95F" w14:textId="77777777" w:rsidR="00243C39" w:rsidRDefault="0024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32"/>
    <w:rsid w:val="00243C39"/>
    <w:rsid w:val="004D4E32"/>
    <w:rsid w:val="0093021B"/>
    <w:rsid w:val="009A482D"/>
    <w:rsid w:val="00A96F18"/>
    <w:rsid w:val="00B5683D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9E2"/>
  <w15:docId w15:val="{53ACA7EE-4ED3-4756-995B-09F627F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Нуреев</dc:creator>
  <cp:lastModifiedBy>Нуреев</cp:lastModifiedBy>
  <cp:revision>4</cp:revision>
  <dcterms:created xsi:type="dcterms:W3CDTF">2023-11-24T13:52:00Z</dcterms:created>
  <dcterms:modified xsi:type="dcterms:W3CDTF">2023-11-24T14:22:00Z</dcterms:modified>
</cp:coreProperties>
</file>