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F14" w:rsidRDefault="00282F1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82F14" w:rsidRDefault="00282F14">
      <w:pPr>
        <w:pStyle w:val="ConsPlusNormal"/>
        <w:jc w:val="both"/>
        <w:outlineLvl w:val="0"/>
      </w:pPr>
    </w:p>
    <w:p w:rsidR="00282F14" w:rsidRDefault="00282F14">
      <w:pPr>
        <w:pStyle w:val="ConsPlusTitle"/>
        <w:jc w:val="center"/>
        <w:outlineLvl w:val="0"/>
      </w:pPr>
      <w:r>
        <w:t>ПРАВИТЕЛЬСТВО МУРМАНСКОЙ ОБЛАСТИ</w:t>
      </w:r>
    </w:p>
    <w:p w:rsidR="00282F14" w:rsidRDefault="00282F14">
      <w:pPr>
        <w:pStyle w:val="ConsPlusTitle"/>
        <w:jc w:val="center"/>
      </w:pPr>
    </w:p>
    <w:p w:rsidR="00282F14" w:rsidRDefault="00282F14">
      <w:pPr>
        <w:pStyle w:val="ConsPlusTitle"/>
        <w:jc w:val="center"/>
      </w:pPr>
      <w:r>
        <w:t>ПОСТАНОВЛЕНИЕ</w:t>
      </w:r>
    </w:p>
    <w:p w:rsidR="00282F14" w:rsidRDefault="00282F14">
      <w:pPr>
        <w:pStyle w:val="ConsPlusTitle"/>
        <w:jc w:val="center"/>
      </w:pPr>
      <w:r>
        <w:t>от 23 октября 2019 г. N 483-ПП</w:t>
      </w:r>
    </w:p>
    <w:p w:rsidR="00282F14" w:rsidRDefault="00282F14">
      <w:pPr>
        <w:pStyle w:val="ConsPlusTitle"/>
        <w:jc w:val="center"/>
      </w:pPr>
    </w:p>
    <w:p w:rsidR="00282F14" w:rsidRDefault="00282F14">
      <w:pPr>
        <w:pStyle w:val="ConsPlusTitle"/>
        <w:jc w:val="center"/>
      </w:pPr>
      <w:r>
        <w:t>О ВНЕСЕНИИ ИЗМЕНЕНИЙ В ГОСУДАРСТВЕННУЮ ПРОГРАММУ МУРМАНСКОЙ</w:t>
      </w:r>
    </w:p>
    <w:p w:rsidR="00282F14" w:rsidRDefault="00282F14">
      <w:pPr>
        <w:pStyle w:val="ConsPlusTitle"/>
        <w:jc w:val="center"/>
      </w:pPr>
      <w:r>
        <w:t>ОБЛАСТИ "РАЗВИТИЕ РЫБНОГО И СЕЛЬСКОГО ХОЗЯЙСТВА,</w:t>
      </w:r>
    </w:p>
    <w:p w:rsidR="00282F14" w:rsidRDefault="00282F14">
      <w:pPr>
        <w:pStyle w:val="ConsPlusTitle"/>
        <w:jc w:val="center"/>
      </w:pPr>
      <w:r>
        <w:t>РЕГУЛИРОВАНИЕ РЫНКОВ СЕЛЬСКОХОЗЯЙСТВЕННОЙ ПРОДУКЦИИ, СЫРЬЯ</w:t>
      </w:r>
    </w:p>
    <w:p w:rsidR="00282F14" w:rsidRDefault="00282F14">
      <w:pPr>
        <w:pStyle w:val="ConsPlusTitle"/>
        <w:jc w:val="center"/>
      </w:pPr>
      <w:r>
        <w:t>И ПРОДОВОЛЬСТВИЯ"</w:t>
      </w:r>
    </w:p>
    <w:p w:rsidR="00282F14" w:rsidRDefault="00282F14">
      <w:pPr>
        <w:pStyle w:val="ConsPlusNormal"/>
        <w:jc w:val="both"/>
      </w:pPr>
    </w:p>
    <w:p w:rsidR="00282F14" w:rsidRDefault="00282F14">
      <w:pPr>
        <w:pStyle w:val="ConsPlusNormal"/>
        <w:ind w:firstLine="540"/>
        <w:jc w:val="both"/>
      </w:pPr>
      <w:r>
        <w:t>Правительство Мурманской области постановляет:</w:t>
      </w:r>
    </w:p>
    <w:p w:rsidR="00282F14" w:rsidRDefault="00282F14">
      <w:pPr>
        <w:pStyle w:val="ConsPlusNormal"/>
        <w:spacing w:before="220"/>
        <w:ind w:firstLine="540"/>
        <w:jc w:val="both"/>
      </w:pPr>
      <w:r>
        <w:t xml:space="preserve">внести в государственную </w:t>
      </w:r>
      <w:hyperlink r:id="rId5" w:history="1">
        <w:r>
          <w:rPr>
            <w:color w:val="0000FF"/>
          </w:rPr>
          <w:t>программу</w:t>
        </w:r>
      </w:hyperlink>
      <w:r>
        <w:t xml:space="preserve"> Мурманской области "Развитие рыбного и сельского хозяйства, регулирование рынков сельскохозяйственной продукции, сырья и продовольствия", утвержденную постановлением Правительства Мурманской области от 11.11.2016 N 561-ПП (в редакции постановления Правительства Мурманской области от 17.06.2019 N 284-ПП),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 согласно приложению.</w:t>
      </w:r>
    </w:p>
    <w:p w:rsidR="00282F14" w:rsidRDefault="00282F14">
      <w:pPr>
        <w:pStyle w:val="ConsPlusNormal"/>
        <w:jc w:val="both"/>
      </w:pPr>
    </w:p>
    <w:p w:rsidR="00282F14" w:rsidRDefault="00282F14">
      <w:pPr>
        <w:pStyle w:val="ConsPlusNormal"/>
        <w:jc w:val="right"/>
      </w:pPr>
      <w:r>
        <w:t>Губернатор</w:t>
      </w:r>
    </w:p>
    <w:p w:rsidR="00282F14" w:rsidRDefault="00282F14">
      <w:pPr>
        <w:pStyle w:val="ConsPlusNormal"/>
        <w:jc w:val="right"/>
      </w:pPr>
      <w:r>
        <w:t>Мурманской области</w:t>
      </w:r>
    </w:p>
    <w:p w:rsidR="00282F14" w:rsidRDefault="00282F14">
      <w:pPr>
        <w:pStyle w:val="ConsPlusNormal"/>
        <w:jc w:val="right"/>
      </w:pPr>
      <w:r>
        <w:t>А.В.ЧИБИС</w:t>
      </w:r>
    </w:p>
    <w:p w:rsidR="00282F14" w:rsidRDefault="00282F14">
      <w:pPr>
        <w:pStyle w:val="ConsPlusNormal"/>
        <w:jc w:val="both"/>
      </w:pPr>
    </w:p>
    <w:p w:rsidR="00282F14" w:rsidRDefault="00282F14">
      <w:pPr>
        <w:pStyle w:val="ConsPlusNormal"/>
        <w:jc w:val="both"/>
      </w:pPr>
    </w:p>
    <w:p w:rsidR="00282F14" w:rsidRDefault="00282F14">
      <w:pPr>
        <w:pStyle w:val="ConsPlusNormal"/>
        <w:jc w:val="both"/>
      </w:pPr>
    </w:p>
    <w:p w:rsidR="00282F14" w:rsidRDefault="00282F14">
      <w:pPr>
        <w:pStyle w:val="ConsPlusNormal"/>
        <w:jc w:val="both"/>
      </w:pPr>
    </w:p>
    <w:p w:rsidR="00282F14" w:rsidRDefault="00282F14">
      <w:pPr>
        <w:pStyle w:val="ConsPlusNormal"/>
        <w:jc w:val="both"/>
      </w:pPr>
    </w:p>
    <w:p w:rsidR="00282F14" w:rsidRDefault="00282F14">
      <w:pPr>
        <w:pStyle w:val="ConsPlusNormal"/>
        <w:jc w:val="right"/>
        <w:outlineLvl w:val="0"/>
      </w:pPr>
      <w:r>
        <w:t>Приложение</w:t>
      </w:r>
    </w:p>
    <w:p w:rsidR="00282F14" w:rsidRDefault="00282F14">
      <w:pPr>
        <w:pStyle w:val="ConsPlusNormal"/>
        <w:jc w:val="right"/>
      </w:pPr>
      <w:r>
        <w:t>к постановлению</w:t>
      </w:r>
    </w:p>
    <w:p w:rsidR="00282F14" w:rsidRDefault="00282F14">
      <w:pPr>
        <w:pStyle w:val="ConsPlusNormal"/>
        <w:jc w:val="right"/>
      </w:pPr>
      <w:r>
        <w:t>Правительства Мурманской области</w:t>
      </w:r>
    </w:p>
    <w:p w:rsidR="00282F14" w:rsidRDefault="00282F14">
      <w:pPr>
        <w:pStyle w:val="ConsPlusNormal"/>
        <w:jc w:val="right"/>
      </w:pPr>
      <w:r>
        <w:t>от 23 октября 2019 г. N 483-ПП</w:t>
      </w:r>
    </w:p>
    <w:p w:rsidR="00282F14" w:rsidRDefault="00282F14">
      <w:pPr>
        <w:pStyle w:val="ConsPlusNormal"/>
        <w:jc w:val="both"/>
      </w:pPr>
    </w:p>
    <w:p w:rsidR="00282F14" w:rsidRDefault="00282F14">
      <w:pPr>
        <w:pStyle w:val="ConsPlusTitle"/>
        <w:jc w:val="center"/>
      </w:pPr>
      <w:bookmarkStart w:id="0" w:name="P27"/>
      <w:bookmarkEnd w:id="0"/>
      <w:r>
        <w:t>ИЗМЕНЕНИЯ</w:t>
      </w:r>
    </w:p>
    <w:p w:rsidR="00282F14" w:rsidRDefault="00282F14">
      <w:pPr>
        <w:pStyle w:val="ConsPlusTitle"/>
        <w:jc w:val="center"/>
      </w:pPr>
      <w:r>
        <w:t xml:space="preserve">В ГОСУДАРСТВЕННУЮ </w:t>
      </w:r>
      <w:hyperlink r:id="rId6" w:history="1">
        <w:r>
          <w:rPr>
            <w:color w:val="0000FF"/>
          </w:rPr>
          <w:t>ПРОГРАММУ</w:t>
        </w:r>
      </w:hyperlink>
      <w:r>
        <w:t xml:space="preserve"> МУРМАНСКОЙ ОБЛАСТИ "РАЗВИТИЕ</w:t>
      </w:r>
    </w:p>
    <w:p w:rsidR="00282F14" w:rsidRDefault="00282F14">
      <w:pPr>
        <w:pStyle w:val="ConsPlusTitle"/>
        <w:jc w:val="center"/>
      </w:pPr>
      <w:r>
        <w:t>РЫБНОГО И СЕЛЬСКОГО ХОЗЯЙСТВА, РЕГУЛИРОВАНИЕ РЫНКОВ</w:t>
      </w:r>
    </w:p>
    <w:p w:rsidR="00282F14" w:rsidRDefault="00282F14">
      <w:pPr>
        <w:pStyle w:val="ConsPlusTitle"/>
        <w:jc w:val="center"/>
      </w:pPr>
      <w:r>
        <w:t>СЕЛЬСКОХОЗЯЙСТВЕННОЙ ПРОДУКЦИИ, СЫРЬЯ И ПРОДОВОЛЬСТВИЯ"</w:t>
      </w:r>
    </w:p>
    <w:p w:rsidR="00282F14" w:rsidRDefault="00282F14">
      <w:pPr>
        <w:pStyle w:val="ConsPlusNormal"/>
        <w:jc w:val="both"/>
      </w:pPr>
    </w:p>
    <w:p w:rsidR="00282F14" w:rsidRDefault="00282F14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Позицию</w:t>
        </w:r>
      </w:hyperlink>
      <w:r>
        <w:t xml:space="preserve"> "Финансовое обеспечение программы" паспорта государственной программы изложить в редакции:</w:t>
      </w:r>
    </w:p>
    <w:p w:rsidR="00282F14" w:rsidRDefault="00282F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5726"/>
      </w:tblGrid>
      <w:tr w:rsidR="00282F14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82F14" w:rsidRDefault="00282F14">
            <w:pPr>
              <w:pStyle w:val="ConsPlusNormal"/>
            </w:pPr>
            <w:r>
              <w:t>"Финансовое обеспечение программы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282F14" w:rsidRDefault="00282F14">
            <w:pPr>
              <w:pStyle w:val="ConsPlusNormal"/>
            </w:pPr>
            <w:r>
              <w:t>Всего по программе: 3854488,8 тыс. руб., в том числе:</w:t>
            </w:r>
          </w:p>
          <w:p w:rsidR="00282F14" w:rsidRDefault="00282F14">
            <w:pPr>
              <w:pStyle w:val="ConsPlusNormal"/>
            </w:pPr>
            <w:r>
              <w:t>ОБ - 2430354,6 тыс. руб., из них:</w:t>
            </w:r>
          </w:p>
          <w:p w:rsidR="00282F14" w:rsidRDefault="00282F14">
            <w:pPr>
              <w:pStyle w:val="ConsPlusNormal"/>
            </w:pPr>
            <w:r>
              <w:t>2017 г. - 605098,4 тыс. руб.,</w:t>
            </w:r>
          </w:p>
          <w:p w:rsidR="00282F14" w:rsidRDefault="00282F14">
            <w:pPr>
              <w:pStyle w:val="ConsPlusNormal"/>
            </w:pPr>
            <w:r>
              <w:t>2018 г. - 646847,9 тыс. руб.,</w:t>
            </w:r>
          </w:p>
          <w:p w:rsidR="00282F14" w:rsidRDefault="00282F14">
            <w:pPr>
              <w:pStyle w:val="ConsPlusNormal"/>
            </w:pPr>
            <w:r>
              <w:t>2019 г. - 575945,2 тыс. руб.,</w:t>
            </w:r>
          </w:p>
          <w:p w:rsidR="00282F14" w:rsidRDefault="00282F14">
            <w:pPr>
              <w:pStyle w:val="ConsPlusNormal"/>
            </w:pPr>
            <w:r>
              <w:t>2020 г. - 602463,1 тыс. руб.,</w:t>
            </w:r>
          </w:p>
          <w:p w:rsidR="00282F14" w:rsidRDefault="00282F14">
            <w:pPr>
              <w:pStyle w:val="ConsPlusNormal"/>
            </w:pPr>
            <w:r>
              <w:t>ФБ - 684498,2 тыс. руб., из них:</w:t>
            </w:r>
          </w:p>
          <w:p w:rsidR="00282F14" w:rsidRDefault="00282F14">
            <w:pPr>
              <w:pStyle w:val="ConsPlusNormal"/>
            </w:pPr>
            <w:r>
              <w:t>2017 г. - 158049,2 тыс. руб.,</w:t>
            </w:r>
          </w:p>
          <w:p w:rsidR="00282F14" w:rsidRDefault="00282F14">
            <w:pPr>
              <w:pStyle w:val="ConsPlusNormal"/>
            </w:pPr>
            <w:r>
              <w:t>2018 г. - 160707,6 тыс. руб.,</w:t>
            </w:r>
          </w:p>
          <w:p w:rsidR="00282F14" w:rsidRDefault="00282F14">
            <w:pPr>
              <w:pStyle w:val="ConsPlusNormal"/>
            </w:pPr>
            <w:r>
              <w:t>2019 г. - 147447,8 тыс. руб.,</w:t>
            </w:r>
          </w:p>
          <w:p w:rsidR="00282F14" w:rsidRDefault="00282F14">
            <w:pPr>
              <w:pStyle w:val="ConsPlusNormal"/>
            </w:pPr>
            <w:r>
              <w:t>2020 г. - 218293,6 тыс. руб.,</w:t>
            </w:r>
          </w:p>
          <w:p w:rsidR="00282F14" w:rsidRDefault="00282F14">
            <w:pPr>
              <w:pStyle w:val="ConsPlusNormal"/>
            </w:pPr>
            <w:r>
              <w:lastRenderedPageBreak/>
              <w:t>МБ - 6939,2 тыс. руб., из них:</w:t>
            </w:r>
          </w:p>
          <w:p w:rsidR="00282F14" w:rsidRDefault="00282F14">
            <w:pPr>
              <w:pStyle w:val="ConsPlusNormal"/>
            </w:pPr>
            <w:r>
              <w:t>2017 г. - 6155,9 тыс. руб.,</w:t>
            </w:r>
          </w:p>
          <w:p w:rsidR="00282F14" w:rsidRDefault="00282F14">
            <w:pPr>
              <w:pStyle w:val="ConsPlusNormal"/>
            </w:pPr>
            <w:r>
              <w:t>2018 г. - 783,3 тыс. руб.,</w:t>
            </w:r>
          </w:p>
          <w:p w:rsidR="00282F14" w:rsidRDefault="00282F14">
            <w:pPr>
              <w:pStyle w:val="ConsPlusNormal"/>
            </w:pPr>
            <w:r>
              <w:t>2019 г. - 0 тыс. руб.,</w:t>
            </w:r>
          </w:p>
          <w:p w:rsidR="00282F14" w:rsidRDefault="00282F14">
            <w:pPr>
              <w:pStyle w:val="ConsPlusNormal"/>
            </w:pPr>
            <w:r>
              <w:t>2020 г. - 0 тыс. руб.,</w:t>
            </w:r>
          </w:p>
          <w:p w:rsidR="00282F14" w:rsidRDefault="00282F14">
            <w:pPr>
              <w:pStyle w:val="ConsPlusNormal"/>
            </w:pPr>
            <w:r>
              <w:t>ВБС - 732696,9 тыс. руб., из них:</w:t>
            </w:r>
          </w:p>
          <w:p w:rsidR="00282F14" w:rsidRDefault="00282F14">
            <w:pPr>
              <w:pStyle w:val="ConsPlusNormal"/>
            </w:pPr>
            <w:r>
              <w:t>2017 г. - 172549,7 тыс. руб.,</w:t>
            </w:r>
          </w:p>
          <w:p w:rsidR="00282F14" w:rsidRDefault="00282F14">
            <w:pPr>
              <w:pStyle w:val="ConsPlusNormal"/>
            </w:pPr>
            <w:r>
              <w:t>2018 г. - 101882,4 тыс. руб.,</w:t>
            </w:r>
          </w:p>
          <w:p w:rsidR="00282F14" w:rsidRDefault="00282F14">
            <w:pPr>
              <w:pStyle w:val="ConsPlusNormal"/>
            </w:pPr>
            <w:r>
              <w:t>2019 г. - 223132,4 тыс. руб.,</w:t>
            </w:r>
          </w:p>
          <w:p w:rsidR="00282F14" w:rsidRDefault="00282F14">
            <w:pPr>
              <w:pStyle w:val="ConsPlusNormal"/>
            </w:pPr>
            <w:r>
              <w:t>2020 г. - 235132,4 тыс. руб."</w:t>
            </w:r>
          </w:p>
        </w:tc>
      </w:tr>
    </w:tbl>
    <w:p w:rsidR="00282F14" w:rsidRDefault="00282F14">
      <w:pPr>
        <w:pStyle w:val="ConsPlusNormal"/>
        <w:jc w:val="both"/>
      </w:pPr>
    </w:p>
    <w:p w:rsidR="00282F14" w:rsidRDefault="00282F14">
      <w:pPr>
        <w:pStyle w:val="ConsPlusNormal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Позицию</w:t>
        </w:r>
      </w:hyperlink>
      <w:r>
        <w:t xml:space="preserve"> "Финансовое обеспечение подпрограммы" паспорта подпрограммы 1 "Развитие агропромышленного комплекса" государственной программы изложить в редакции:</w:t>
      </w:r>
    </w:p>
    <w:p w:rsidR="00282F14" w:rsidRDefault="00282F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5726"/>
      </w:tblGrid>
      <w:tr w:rsidR="00282F14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82F14" w:rsidRDefault="00282F14">
            <w:pPr>
              <w:pStyle w:val="ConsPlusNormal"/>
            </w:pPr>
            <w:r>
              <w:t>"Финансовое обеспечение подпрограммы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282F14" w:rsidRDefault="00282F14">
            <w:pPr>
              <w:pStyle w:val="ConsPlusNormal"/>
            </w:pPr>
            <w:r>
              <w:t>Всего по подпрограмме: 1375322,1 тыс. руб., в том числе:</w:t>
            </w:r>
          </w:p>
          <w:p w:rsidR="00282F14" w:rsidRDefault="00282F14">
            <w:pPr>
              <w:pStyle w:val="ConsPlusNormal"/>
            </w:pPr>
            <w:r>
              <w:t>ОБ - 1163639,5 тыс. руб., из них:</w:t>
            </w:r>
          </w:p>
          <w:p w:rsidR="00282F14" w:rsidRDefault="00282F14">
            <w:pPr>
              <w:pStyle w:val="ConsPlusNormal"/>
            </w:pPr>
            <w:r>
              <w:t>2017 г. - 328618,7 тыс. руб.,</w:t>
            </w:r>
          </w:p>
          <w:p w:rsidR="00282F14" w:rsidRDefault="00282F14">
            <w:pPr>
              <w:pStyle w:val="ConsPlusNormal"/>
            </w:pPr>
            <w:r>
              <w:t>2018 г. - 290196,5 тыс. руб.,</w:t>
            </w:r>
          </w:p>
          <w:p w:rsidR="00282F14" w:rsidRDefault="00282F14">
            <w:pPr>
              <w:pStyle w:val="ConsPlusNormal"/>
            </w:pPr>
            <w:r>
              <w:t>2019 г. - 276925,9 тыс. руб.,</w:t>
            </w:r>
          </w:p>
          <w:p w:rsidR="00282F14" w:rsidRDefault="00282F14">
            <w:pPr>
              <w:pStyle w:val="ConsPlusNormal"/>
            </w:pPr>
            <w:r>
              <w:t>2020 г. - 267898,4 тыс. руб.,</w:t>
            </w:r>
          </w:p>
          <w:p w:rsidR="00282F14" w:rsidRDefault="00282F14">
            <w:pPr>
              <w:pStyle w:val="ConsPlusNormal"/>
            </w:pPr>
            <w:r>
              <w:t>ФБ &lt;*&gt; - 181690,6 тыс. руб., из них:</w:t>
            </w:r>
          </w:p>
          <w:p w:rsidR="00282F14" w:rsidRDefault="00282F14">
            <w:pPr>
              <w:pStyle w:val="ConsPlusNormal"/>
            </w:pPr>
            <w:r>
              <w:t>2017 г. - 45634,0 тыс. руб.,</w:t>
            </w:r>
          </w:p>
          <w:p w:rsidR="00282F14" w:rsidRDefault="00282F14">
            <w:pPr>
              <w:pStyle w:val="ConsPlusNormal"/>
            </w:pPr>
            <w:r>
              <w:t>2018 г. - 40037,1 тыс. руб.,</w:t>
            </w:r>
          </w:p>
          <w:p w:rsidR="00282F14" w:rsidRDefault="00282F14">
            <w:pPr>
              <w:pStyle w:val="ConsPlusNormal"/>
            </w:pPr>
            <w:r>
              <w:t>2019 г. - 48909,2 тыс. руб.,</w:t>
            </w:r>
          </w:p>
          <w:p w:rsidR="00282F14" w:rsidRDefault="00282F14">
            <w:pPr>
              <w:pStyle w:val="ConsPlusNormal"/>
            </w:pPr>
            <w:r>
              <w:t>2020 г. - 47110,3 тыс. руб.,</w:t>
            </w:r>
          </w:p>
          <w:p w:rsidR="00282F14" w:rsidRDefault="00282F14">
            <w:pPr>
              <w:pStyle w:val="ConsPlusNormal"/>
            </w:pPr>
            <w:r>
              <w:t>ВБС - 29992,0 тыс. руб., из них:</w:t>
            </w:r>
          </w:p>
          <w:p w:rsidR="00282F14" w:rsidRDefault="00282F14">
            <w:pPr>
              <w:pStyle w:val="ConsPlusNormal"/>
            </w:pPr>
            <w:r>
              <w:t>2017 г. - 7498,0 тыс. руб.,</w:t>
            </w:r>
          </w:p>
          <w:p w:rsidR="00282F14" w:rsidRDefault="00282F14">
            <w:pPr>
              <w:pStyle w:val="ConsPlusNormal"/>
            </w:pPr>
            <w:r>
              <w:t>2018 г. - 7498,0 тыс. руб.,</w:t>
            </w:r>
          </w:p>
          <w:p w:rsidR="00282F14" w:rsidRDefault="00282F14">
            <w:pPr>
              <w:pStyle w:val="ConsPlusNormal"/>
            </w:pPr>
            <w:r>
              <w:t>2019 - 7498,0 тыс. руб.,</w:t>
            </w:r>
          </w:p>
          <w:p w:rsidR="00282F14" w:rsidRDefault="00282F14">
            <w:pPr>
              <w:pStyle w:val="ConsPlusNormal"/>
            </w:pPr>
            <w:r>
              <w:t>2020 г. - 7498,0 тыс. руб."</w:t>
            </w:r>
          </w:p>
        </w:tc>
      </w:tr>
    </w:tbl>
    <w:p w:rsidR="00282F14" w:rsidRDefault="00282F14">
      <w:pPr>
        <w:pStyle w:val="ConsPlusNormal"/>
        <w:jc w:val="both"/>
      </w:pPr>
    </w:p>
    <w:p w:rsidR="00282F14" w:rsidRDefault="00282F14">
      <w:pPr>
        <w:pStyle w:val="ConsPlusNormal"/>
        <w:ind w:firstLine="540"/>
        <w:jc w:val="both"/>
      </w:pPr>
      <w:r>
        <w:t xml:space="preserve">3. </w:t>
      </w:r>
      <w:hyperlink r:id="rId9" w:history="1">
        <w:r>
          <w:rPr>
            <w:color w:val="0000FF"/>
          </w:rPr>
          <w:t>Позицию</w:t>
        </w:r>
      </w:hyperlink>
      <w:r>
        <w:t xml:space="preserve"> "Финансовое обеспечение подпрограммы" паспорта подпрограммы 3 "Развитие государственной ветеринарной службы Мурманской области" государственной программы изложить в редакции:</w:t>
      </w:r>
    </w:p>
    <w:p w:rsidR="00282F14" w:rsidRDefault="00282F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5726"/>
      </w:tblGrid>
      <w:tr w:rsidR="00282F14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82F14" w:rsidRDefault="00282F14">
            <w:pPr>
              <w:pStyle w:val="ConsPlusNormal"/>
            </w:pPr>
            <w:r>
              <w:t>"Финансовое обеспечение подпрограммы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282F14" w:rsidRDefault="00282F14">
            <w:pPr>
              <w:pStyle w:val="ConsPlusNormal"/>
            </w:pPr>
            <w:r>
              <w:t>Всего по подпрограмме: 665796,5 тыс. руб., в том числе:</w:t>
            </w:r>
          </w:p>
          <w:p w:rsidR="00282F14" w:rsidRDefault="00282F14">
            <w:pPr>
              <w:pStyle w:val="ConsPlusNormal"/>
            </w:pPr>
            <w:r>
              <w:t>ОБ - 665785,6 тыс. руб., из них:</w:t>
            </w:r>
          </w:p>
          <w:p w:rsidR="00282F14" w:rsidRDefault="00282F14">
            <w:pPr>
              <w:pStyle w:val="ConsPlusNormal"/>
            </w:pPr>
            <w:r>
              <w:t>2017 г. - 158347,3 тыс. руб.,</w:t>
            </w:r>
          </w:p>
          <w:p w:rsidR="00282F14" w:rsidRDefault="00282F14">
            <w:pPr>
              <w:pStyle w:val="ConsPlusNormal"/>
            </w:pPr>
            <w:r>
              <w:t>2018 г. - 170623,1 тыс. руб.,</w:t>
            </w:r>
          </w:p>
          <w:p w:rsidR="00282F14" w:rsidRDefault="00282F14">
            <w:pPr>
              <w:pStyle w:val="ConsPlusNormal"/>
            </w:pPr>
            <w:r>
              <w:t>2019 г. - 168099,5 тыс. руб.,</w:t>
            </w:r>
          </w:p>
          <w:p w:rsidR="00282F14" w:rsidRDefault="00282F14">
            <w:pPr>
              <w:pStyle w:val="ConsPlusNormal"/>
            </w:pPr>
            <w:r>
              <w:t>2020 г. - 168726,6 тыс. руб."</w:t>
            </w:r>
          </w:p>
        </w:tc>
      </w:tr>
    </w:tbl>
    <w:p w:rsidR="00282F14" w:rsidRDefault="00282F14">
      <w:pPr>
        <w:pStyle w:val="ConsPlusNormal"/>
        <w:jc w:val="both"/>
      </w:pPr>
    </w:p>
    <w:p w:rsidR="00282F14" w:rsidRDefault="00282F14">
      <w:pPr>
        <w:pStyle w:val="ConsPlusNormal"/>
        <w:ind w:firstLine="540"/>
        <w:jc w:val="both"/>
      </w:pPr>
      <w:r>
        <w:t xml:space="preserve">4. </w:t>
      </w:r>
      <w:hyperlink r:id="rId10" w:history="1">
        <w:r>
          <w:rPr>
            <w:color w:val="0000FF"/>
          </w:rPr>
          <w:t>Позицию</w:t>
        </w:r>
      </w:hyperlink>
      <w:r>
        <w:t xml:space="preserve"> "Финансовое обеспечение подпрограммы" паспорта подпрограммы 4 "Развитие рыбохозяйственного комплекса" государственной программы изложить в редакции:</w:t>
      </w:r>
    </w:p>
    <w:p w:rsidR="00282F14" w:rsidRDefault="00282F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5726"/>
      </w:tblGrid>
      <w:tr w:rsidR="00282F14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82F14" w:rsidRDefault="00282F14">
            <w:pPr>
              <w:pStyle w:val="ConsPlusNormal"/>
            </w:pPr>
            <w:r>
              <w:t>"Финансовое обеспечение подпрограммы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282F14" w:rsidRDefault="00282F14">
            <w:pPr>
              <w:pStyle w:val="ConsPlusNormal"/>
            </w:pPr>
            <w:r>
              <w:t>Всего по подпрограмме: 1370470,1 тыс. руб., в том числе:</w:t>
            </w:r>
          </w:p>
          <w:p w:rsidR="00282F14" w:rsidRDefault="00282F14">
            <w:pPr>
              <w:pStyle w:val="ConsPlusNormal"/>
            </w:pPr>
            <w:r>
              <w:t>ОБ - 188246,7 из них:</w:t>
            </w:r>
          </w:p>
          <w:p w:rsidR="00282F14" w:rsidRDefault="00282F14">
            <w:pPr>
              <w:pStyle w:val="ConsPlusNormal"/>
            </w:pPr>
            <w:r>
              <w:t>2017 г. - 12700,9 тыс. руб.,</w:t>
            </w:r>
          </w:p>
          <w:p w:rsidR="00282F14" w:rsidRDefault="00282F14">
            <w:pPr>
              <w:pStyle w:val="ConsPlusNormal"/>
            </w:pPr>
            <w:r>
              <w:t>2018 г. - 52826,4 тыс. руб.,</w:t>
            </w:r>
          </w:p>
          <w:p w:rsidR="00282F14" w:rsidRDefault="00282F14">
            <w:pPr>
              <w:pStyle w:val="ConsPlusNormal"/>
            </w:pPr>
            <w:r>
              <w:t>2019 г. - 45688.6 тыс. руб.,</w:t>
            </w:r>
          </w:p>
          <w:p w:rsidR="00282F14" w:rsidRDefault="00282F14">
            <w:pPr>
              <w:pStyle w:val="ConsPlusNormal"/>
            </w:pPr>
            <w:r>
              <w:lastRenderedPageBreak/>
              <w:t>2020 г. - 77030,8 тыс. руб.,</w:t>
            </w:r>
          </w:p>
          <w:p w:rsidR="00282F14" w:rsidRDefault="00282F14">
            <w:pPr>
              <w:pStyle w:val="ConsPlusNormal"/>
            </w:pPr>
            <w:r>
              <w:t>ФБ &lt;*&gt; - 483806,5 тыс. руб., из них:</w:t>
            </w:r>
          </w:p>
          <w:p w:rsidR="00282F14" w:rsidRDefault="00282F14">
            <w:pPr>
              <w:pStyle w:val="ConsPlusNormal"/>
            </w:pPr>
            <w:r>
              <w:t>2017 г. - 112379,3 тыс. руб.,</w:t>
            </w:r>
          </w:p>
          <w:p w:rsidR="00282F14" w:rsidRDefault="00282F14">
            <w:pPr>
              <w:pStyle w:val="ConsPlusNormal"/>
            </w:pPr>
            <w:r>
              <w:t>2018 г. - 103836,3 тыс. руб.,</w:t>
            </w:r>
          </w:p>
          <w:p w:rsidR="00282F14" w:rsidRDefault="00282F14">
            <w:pPr>
              <w:pStyle w:val="ConsPlusNormal"/>
            </w:pPr>
            <w:r>
              <w:t>2019 г. - 96407,6 тыс. руб.,</w:t>
            </w:r>
          </w:p>
          <w:p w:rsidR="00282F14" w:rsidRDefault="00282F14">
            <w:pPr>
              <w:pStyle w:val="ConsPlusNormal"/>
            </w:pPr>
            <w:r>
              <w:t>2020 г. - 171183,3 тыс. руб.,</w:t>
            </w:r>
          </w:p>
          <w:p w:rsidR="00282F14" w:rsidRDefault="00282F14">
            <w:pPr>
              <w:pStyle w:val="ConsPlusNormal"/>
            </w:pPr>
            <w:r>
              <w:t>ВБС &lt;*&gt; - 698416,9 тыс. руб., из них:</w:t>
            </w:r>
          </w:p>
          <w:p w:rsidR="00282F14" w:rsidRDefault="00282F14">
            <w:pPr>
              <w:pStyle w:val="ConsPlusNormal"/>
            </w:pPr>
            <w:r>
              <w:t>2017 г. - 163979,7 тыс. руб.,</w:t>
            </w:r>
          </w:p>
          <w:p w:rsidR="00282F14" w:rsidRDefault="00282F14">
            <w:pPr>
              <w:pStyle w:val="ConsPlusNormal"/>
            </w:pPr>
            <w:r>
              <w:t>2018 г. - 93312,4 тыс. руб.,</w:t>
            </w:r>
          </w:p>
          <w:p w:rsidR="00282F14" w:rsidRDefault="00282F14">
            <w:pPr>
              <w:pStyle w:val="ConsPlusNormal"/>
            </w:pPr>
            <w:r>
              <w:t>2019 г. - 214562,4 тыс. руб.,</w:t>
            </w:r>
          </w:p>
          <w:p w:rsidR="00282F14" w:rsidRDefault="00282F14">
            <w:pPr>
              <w:pStyle w:val="ConsPlusNormal"/>
            </w:pPr>
            <w:r>
              <w:t>2020 г. - 226562,4 тыс. руб."</w:t>
            </w:r>
          </w:p>
        </w:tc>
      </w:tr>
    </w:tbl>
    <w:p w:rsidR="00282F14" w:rsidRDefault="00282F14">
      <w:pPr>
        <w:pStyle w:val="ConsPlusNormal"/>
        <w:jc w:val="both"/>
      </w:pPr>
    </w:p>
    <w:p w:rsidR="00282F14" w:rsidRDefault="00282F14">
      <w:pPr>
        <w:pStyle w:val="ConsPlusNormal"/>
        <w:ind w:firstLine="540"/>
        <w:jc w:val="both"/>
      </w:pPr>
      <w:r>
        <w:t xml:space="preserve">5. </w:t>
      </w:r>
      <w:hyperlink r:id="rId11" w:history="1">
        <w:r>
          <w:rPr>
            <w:color w:val="0000FF"/>
          </w:rPr>
          <w:t>Таблицу раздела III</w:t>
        </w:r>
      </w:hyperlink>
      <w:r>
        <w:t xml:space="preserve"> "Перечень основных мероприятий и сведения об объемах финансирования государственной программы" изложить в редакции:</w:t>
      </w:r>
    </w:p>
    <w:p w:rsidR="00282F14" w:rsidRDefault="00282F14">
      <w:pPr>
        <w:pStyle w:val="ConsPlusNormal"/>
        <w:jc w:val="both"/>
      </w:pPr>
    </w:p>
    <w:p w:rsidR="00282F14" w:rsidRDefault="00282F14">
      <w:pPr>
        <w:sectPr w:rsidR="00282F14" w:rsidSect="00154D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948"/>
        <w:gridCol w:w="1474"/>
        <w:gridCol w:w="850"/>
        <w:gridCol w:w="1286"/>
        <w:gridCol w:w="1421"/>
        <w:gridCol w:w="1142"/>
        <w:gridCol w:w="998"/>
        <w:gridCol w:w="1138"/>
        <w:gridCol w:w="3175"/>
        <w:gridCol w:w="2324"/>
      </w:tblGrid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lastRenderedPageBreak/>
              <w:t>"N п/п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Государственная программа, подпрограмма, основное мероприятие, ведомственная целевая программа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6835" w:type="dxa"/>
            <w:gridSpan w:val="6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Объемы и источники финансирования (тыс. руб.)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Связь основных мероприятий с показателями подпрограмм</w:t>
            </w: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Соисполнители, участники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Годы реализации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ВБС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</w:pP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Государственная программа Мурманской области "Развитие рыбного и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3854488,8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2430354,6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684498,2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6939,2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732696,9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МРСХ МО, Комитет по ветеринарии МО, Минстрой МО, Минтранс МО, Комитет по культуре и искусству МО, администрации муниципальных образований сельских поселений МО, организации АПК, КФХ, ЛПХ,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941853,2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605098,4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158049,2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6155,9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172549,7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910221,2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646847,9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160707,6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783,3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101882,4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946525,3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575945,2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147447,8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223132,4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1055889,1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602463,1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218293,6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235132,4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</w:pP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Министерство рыбного и сельского хозяйства Мурманской области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2947338,0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1543192,9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669298,2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732696,9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МРСХ МО, администрации муниципальных образований сельских поселений МО, организации АПК, КФХ, ЛПХ, кооперативы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720401,1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387802,2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158049,2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172549,7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638786,0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391246,0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145507,6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101882,4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740543,5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369963,3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147447,8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223132,4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847607,4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394181,4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218293,6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235132,4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</w:pP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Министерство строительства и территориального развития Мурманской области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91039,9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71050,7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15200,0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4789,2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 xml:space="preserve">Минстрой МО, администрация муниципального образования сельское поселение Варзуга Терского района, </w:t>
            </w:r>
            <w:r>
              <w:lastRenderedPageBreak/>
              <w:t>администрации сельских муниципальных образований МО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27705,9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23550,0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4155,9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63334,0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47500,7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15200,0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633,3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</w:pP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Комитет по ветеринарии Мурманской области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816111,0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816111,0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Комитет по ветеринарии Мурманской области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193746,3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193746,3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208101,2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208101,2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205981,8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205981,8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208281,7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208281,7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агропромышленного комплекса"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1375322,1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1163639,5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181690,6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29992,0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МРСХ МО, организации АПК, КФХ, ЛПХ, кооперативы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381750,7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328618,7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45634,0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7498,0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337731,6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290196,5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40037,1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7498,0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333333,1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276925,9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48909,2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7498,0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322506,7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267898,4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47110,3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7498,0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Основное мероприятие 1. Модернизация производства в агропромышленном комплексе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88424,0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60704,0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27720,0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1. Рентабельность сельскохозяйственных организаций (с учетом субсидий).</w:t>
            </w:r>
          </w:p>
          <w:p w:rsidR="00282F14" w:rsidRDefault="00282F14">
            <w:pPr>
              <w:pStyle w:val="ConsPlusNormal"/>
            </w:pPr>
            <w:r>
              <w:t>2 Доля самоходных транспортных средств (тракторы, автомобили) со сроком эксплуатации более 10 лет в структуре парка сельхозтехники</w:t>
            </w: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МРСХ МО, организации АПК, КФХ, ЛПХ, кооперативы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23454,0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16524,0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6930,0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26310,0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19380,0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6930,0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19330,0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12400,0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6930,0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19330,0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12400,0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6930,0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Основное мероприятие 2. Развитие растениеводства (кормопроизводства)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65631,2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29435,8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36195,5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1. Среднемесячная заработная плата работников сельского хозяйства, работающих на предприятиях, являющихся получателями государственной поддержки (без субъектов малого предпринимательства).</w:t>
            </w:r>
          </w:p>
          <w:p w:rsidR="00282F14" w:rsidRDefault="00282F14">
            <w:pPr>
              <w:pStyle w:val="ConsPlusNormal"/>
            </w:pPr>
            <w:r>
              <w:t>2. Индекс производства продукции растениеводства (в сопоставимых ценах).</w:t>
            </w:r>
          </w:p>
          <w:p w:rsidR="00282F14" w:rsidRDefault="00282F14">
            <w:pPr>
              <w:pStyle w:val="ConsPlusNormal"/>
            </w:pPr>
            <w:r>
              <w:t>3. Посевная площадь кормовых культур по сельскохозяйственным организациям, крестьянским (фермерским) хозяйствам, включая индивидуальных предпринимателей, в районах Крайнего Севера и приравненных к ним местностях.</w:t>
            </w:r>
          </w:p>
          <w:p w:rsidR="00282F14" w:rsidRDefault="00282F14">
            <w:pPr>
              <w:pStyle w:val="ConsPlusNormal"/>
            </w:pPr>
            <w:r>
              <w:t>4. Размер посевных площадей, занятых под зерновыми, зернобобовыми и кормовыми культурами</w:t>
            </w: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МРСХ МО, организации АПК, КФХ, ЛПХ, кооперативы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25183,4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14178,8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11004,7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18581,1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8915,7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9665,4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8880,0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2575,2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6304,8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12986,7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3766,1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9220,6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Основное мероприятие 3. Развитие животноводства, переработки и реализации продукции животноводства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1094715,3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985028,9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109686,4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1. Производство скота и птицы на убой в хозяйствах всех категорий (в живом весе).</w:t>
            </w:r>
          </w:p>
          <w:p w:rsidR="00282F14" w:rsidRDefault="00282F14">
            <w:pPr>
              <w:pStyle w:val="ConsPlusNormal"/>
            </w:pPr>
            <w:r>
              <w:t>2. Производство молока в сельскохозяйственных организациях, крестьянских (фермерских) хозяйствах, включая индивидуальных предпринимателей.</w:t>
            </w:r>
          </w:p>
          <w:p w:rsidR="00282F14" w:rsidRDefault="00282F14">
            <w:pPr>
              <w:pStyle w:val="ConsPlusNormal"/>
            </w:pPr>
            <w:r>
              <w:lastRenderedPageBreak/>
              <w:t>3. Племенное условное маточное поголовье сельскохозяйственных животных.</w:t>
            </w:r>
          </w:p>
          <w:p w:rsidR="00282F14" w:rsidRDefault="00282F14">
            <w:pPr>
              <w:pStyle w:val="ConsPlusNormal"/>
            </w:pPr>
            <w:r>
              <w:t>4. Реализация племенного молодняка крупного рогатого скота молочных и мясных пород на 100 голов маток.</w:t>
            </w:r>
          </w:p>
          <w:p w:rsidR="00282F14" w:rsidRDefault="00282F14">
            <w:pPr>
              <w:pStyle w:val="ConsPlusNormal"/>
            </w:pPr>
            <w:r>
              <w:t>5. Поголовье северных оленей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lastRenderedPageBreak/>
              <w:t>МРСХ МО, организации АПК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304504,9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275763,0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28741,9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265772,6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240725,9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25046,7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269962,1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240555,3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29406,8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254475,8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227984,8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26491,1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Основное мероприятие 4. Поддержка малых форм хозяйствования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109212,4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85077,9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21862,4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2272,0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1. Прирост объема сельскохозяйственной продукции, произведенной индивидуальными предпринимателями и крестьянскими (фермерскими) хозяйствами, получившими средства государственной поддержки, к году, предшествующему году предоставления субсидии.</w:t>
            </w:r>
          </w:p>
          <w:p w:rsidR="00282F14" w:rsidRDefault="00282F14">
            <w:pPr>
              <w:pStyle w:val="ConsPlusNormal"/>
            </w:pPr>
            <w:r>
              <w:t>2. 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МРСХ МО, КФХ, ЛПХ, кооперативы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28608,4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22152,9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5887,4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568,0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27068,0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21175,0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5325,0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568,0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25768,0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19875,0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5325,0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568,0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27768,0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21875,0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5325,0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568,0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Региональный проект "Создание системы поддержки фермеров и развитие сельской кооперации"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17339,2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3392,9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13946,3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Количество вовлеченных в субъекты малого и среднего предпринимательства, осуществляющих деятельность в сфере сельского хозяйства, в том числе за счет средств государственной поддержки, в рамках федерального проекта "Система поддержки фермеров и развитие сельской кооперации"</w:t>
            </w: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МРСХ МО, КФХ, ЛПХ, Центр компетенций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9393,0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1520,4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7872,6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7946,2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1872,5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6073,7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"Устойчивое развитие сельских территорий Мурманской области на 2014 - 2017 годы и на период до 2020 года"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109823,3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79595,0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19001,1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6939,2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4288,0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Минстрой МО, Комитет по культуре и искусству МО, администрации сельских муниципальных образований МО, организации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34000,8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26737,0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6155,9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1072,0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69147,5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50458,0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16834,2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783,3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1072,0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4433,6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1230,6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2131,0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1072,0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2241,4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1169,4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1072,0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Основное мероприятие 1. Улучшение жилищных условий граждан, проживающих в сельской местности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16633,4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8544,3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3801,1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4288,0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1. Ввод (приобретение) жилья для граждан, проживающих в сельской местности, в том числе для молодых семей и молодых специалистов.</w:t>
            </w:r>
          </w:p>
          <w:p w:rsidR="00282F14" w:rsidRDefault="00282F14">
            <w:pPr>
              <w:pStyle w:val="ConsPlusNormal"/>
            </w:pPr>
            <w:r>
              <w:t>2. Ввод (приобретение) жилья для молодых семей и молодых специалистов, проживающих в сельской местности</w:t>
            </w: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МРСХ МО, администрации сельских муниципальных образований МО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4294,9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3187,0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1072,0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5663,5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2957,3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1634,2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1072,0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4433,6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1230,6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2131,0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1072,0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2241,4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1169,4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1072,0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 xml:space="preserve">Основное мероприятие 2. Обустройство населенных </w:t>
            </w:r>
            <w:r>
              <w:lastRenderedPageBreak/>
              <w:t>пунктов в сельской местности объектами социальной и инженерной инфраструктуры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lastRenderedPageBreak/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93189,9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71050,7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15200,0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6939,2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 xml:space="preserve">1. Прирост сельского населения, обеспеченного </w:t>
            </w:r>
            <w:r>
              <w:lastRenderedPageBreak/>
              <w:t>учреждениями культурно-досугового типа, к уровню 2016 года (нарастающим итогом).</w:t>
            </w:r>
          </w:p>
          <w:p w:rsidR="00282F14" w:rsidRDefault="00282F14">
            <w:pPr>
              <w:pStyle w:val="ConsPlusNormal"/>
            </w:pPr>
            <w:r>
              <w:t>2. Количество реализованных проектов местных инициатив граждан, проживающих в сельской местности, получивших грантовую поддержку</w:t>
            </w: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lastRenderedPageBreak/>
              <w:t xml:space="preserve">МРСХ МО, Минстрой МО, Комитет по </w:t>
            </w:r>
            <w:r>
              <w:lastRenderedPageBreak/>
              <w:t>культуре и искусству МО, администрации сельских муниципальных образований МО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29705,9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23550,0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6155,9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63484,0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47500,7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15200,0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783,3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Основное мероприятие 3. Обеспечение содействия подготовке квалифицированных кадров для предприятий АПК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2017 - 2021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Количество предприятий АПК, направивших специалистов на обучение</w:t>
            </w: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МРСХ МО, предприятия АПК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государственной ветеринарной службы Мурманской области"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665796,5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665796,5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Комитет по ветеринарии МО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158347,3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158347,3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170623,1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170623,1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168099,5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168099,5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168726,6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168726,6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 xml:space="preserve">Основное мероприятие 1. Осуществление регионального государственного </w:t>
            </w:r>
            <w:r>
              <w:lastRenderedPageBreak/>
              <w:t>ветеринарного надзора и контроля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lastRenderedPageBreak/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 xml:space="preserve">Доля устраненных нарушений ветеринарного законодательства в сфере предупреждения карантинных </w:t>
            </w:r>
            <w:r>
              <w:lastRenderedPageBreak/>
              <w:t>болезней и оборота продукции животного происхождения</w:t>
            </w: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lastRenderedPageBreak/>
              <w:t>Комитет по ветеринарии МО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Основное мероприятие 2. Предупреждение и ликвидация болезней животных и проведение ветеринарно-санитарной экспертизы пищевых продуктов животного происхождения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444604,5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444604,5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1. Доля выявленной некачественной и опасной пищевой продукции животного происхождения при проведении ветеринарно-санитарной экспертизы.</w:t>
            </w:r>
          </w:p>
          <w:p w:rsidR="00282F14" w:rsidRDefault="00282F14">
            <w:pPr>
              <w:pStyle w:val="ConsPlusNormal"/>
            </w:pPr>
            <w:r>
              <w:t>2. Темп роста/снижения числа случаев возникновения заразных болезней животных (к предыдущему году).</w:t>
            </w:r>
          </w:p>
          <w:p w:rsidR="00282F14" w:rsidRDefault="00282F14">
            <w:pPr>
              <w:pStyle w:val="ConsPlusNormal"/>
            </w:pPr>
            <w:r>
              <w:t>3. Количество животных (птиц), подвергнутых плановым профилактическим вакцинациям против особо опасных болезней животных и болезней, общих для человека и животных (птиц).</w:t>
            </w:r>
          </w:p>
          <w:p w:rsidR="00282F14" w:rsidRDefault="00282F14">
            <w:pPr>
              <w:pStyle w:val="ConsPlusNormal"/>
            </w:pPr>
            <w:r>
              <w:t>4. Количество животных, подвергнутых диагностическим исследованиям на особо опасные болезни животных (птиц) и болезни, общие для человека и животных (птиц)</w:t>
            </w: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Комитет по ветеринарии МО, ГОБВУ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103848,6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103848,6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113904,7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113904,7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113825,6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113825,6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113025,6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113025,6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Основное мероприятие 3. Обеспечение надлежащего материально-технического и санитарного состояния объектов инфраструктуры ветеринарии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10890,6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10890,6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1. Количество случаев возникновения очагов особо опасных болезней животных.</w:t>
            </w:r>
          </w:p>
          <w:p w:rsidR="00282F14" w:rsidRDefault="00282F14">
            <w:pPr>
              <w:pStyle w:val="ConsPlusNormal"/>
            </w:pPr>
            <w:r>
              <w:t xml:space="preserve">2. Доля зданий, подлежащих текущему или капитальному ремонту, в общем количестве </w:t>
            </w:r>
            <w:r>
              <w:lastRenderedPageBreak/>
              <w:t>зданий государственной ветеринарной службы</w:t>
            </w: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lastRenderedPageBreak/>
              <w:t>Комитет по ветеринарии МО, ГОБВУ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3264,4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3264,4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4399,2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4399,2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1946,4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1946,4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1280,6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1280,6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Основное мероприятие 4. Регулирование численности безнадзорных животных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210301,4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210301,4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Количество отловленных безнадзорных животных</w:t>
            </w: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Комитет по ветеринарии МО, ОМСУ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51234,4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51234,4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52319,2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52319,2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52327,5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52327,5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54420,3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54420,3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рыбохозяйственного комплекса"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1370470,1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188246,7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483806,5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698416,9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МРСХ МО, рыбодобывающие, рыбоперерабатывающие предприятия, предприятия аквакультуры Мурманской области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289059,9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12700,9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112379,3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163979,7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249975,1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52826,4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103836,3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93312,4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356658,6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45688,6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96407,6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214562,4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474776,5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77030,8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171183,3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226562,4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Основное мероприятие 1. Организация рыболовства в прибрежной зоне и пресноводных объектах области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2328,7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2328,7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1. Количество сформированных рыбопромысловых участков (нарастающим итогом).</w:t>
            </w:r>
          </w:p>
          <w:p w:rsidR="00282F14" w:rsidRDefault="00282F14">
            <w:pPr>
              <w:pStyle w:val="ConsPlusNormal"/>
            </w:pPr>
            <w:r>
              <w:t>2. Объем предоставленных в пользование водных биоресурсов.</w:t>
            </w:r>
          </w:p>
          <w:p w:rsidR="00282F14" w:rsidRDefault="00282F14">
            <w:pPr>
              <w:pStyle w:val="ConsPlusNormal"/>
            </w:pPr>
            <w:r>
              <w:t>3. Протяженность береговой полосы водных объектов рыбохозяйственного значения, на которой выполнены рыбохозяйственные мероприятия (нарастающим итогом)</w:t>
            </w: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МРСХ МО, Полярный филиал ФГБНУ "ВНИРО", рыбодобывающие, рыбоперерабатывающие предприятия Мурманской области, представители коренных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213,9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213,9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209,6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209,6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952,6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952,6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952,6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952,6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Основное мероприятие 2. Оказание государственной поддержки предприятиям региона, осуществляющим береговую переработку водных биоресурсов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31496,9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31496,9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1. Число рыбоперерабатывающих организаций, получивших государственную финансовую поддержку.</w:t>
            </w:r>
          </w:p>
          <w:p w:rsidR="00282F14" w:rsidRDefault="00282F14">
            <w:pPr>
              <w:pStyle w:val="ConsPlusNormal"/>
            </w:pPr>
            <w:r>
              <w:t>2. Объем введенных мощностей на объектах береговой рыбопереработки, построенных (реконструированных, модернизированных) с государственной поддержкой</w:t>
            </w: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МРСХ МО, рыбоперерабатывающие предприятия Мурманской области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6796,9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6796,9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10500,0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10500,0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6700,0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6700,0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Основное мероприятие 3. Содействие в улучшении инвестиционного климата для субъектов рыбохозяйственного комплекса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1. Объем введенных мощностей на объектах береговой рыбопереработки, построенных (реконструированных, модернизированных) с государственной поддержкой.</w:t>
            </w:r>
          </w:p>
          <w:p w:rsidR="00282F14" w:rsidRDefault="00282F14">
            <w:pPr>
              <w:pStyle w:val="ConsPlusNormal"/>
            </w:pPr>
            <w:r>
              <w:t>2. Объем введенных мощностей на объектах, реализуемых в рамках инвестиционных проектов, направленных на развитие товарной аквакультуры, построенных (реконструированных, модернизированных) с государственной поддержкой</w:t>
            </w: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МРСХ МО, предприятия рыбохозяйственного комплекса Мурманской области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 xml:space="preserve">Основное мероприятие 4. Проведение мониторинга </w:t>
            </w:r>
            <w:r>
              <w:lastRenderedPageBreak/>
              <w:t>состояния рыбопромышленного комплекса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lastRenderedPageBreak/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 xml:space="preserve">Число действующих субъектов аквакультуры, охваченных </w:t>
            </w:r>
            <w:r>
              <w:lastRenderedPageBreak/>
              <w:t>мониторингом показателей объема производства и реализации продукции</w:t>
            </w: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lastRenderedPageBreak/>
              <w:t xml:space="preserve">МРСХ МО, предприятия </w:t>
            </w:r>
            <w:r>
              <w:lastRenderedPageBreak/>
              <w:t>рыбохозяйственного комплекса Мурманской области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Основное мероприятие 5. Осуществление государственной поддержки субъектов аквакультуры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1045998,2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156749,8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481477,8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407770,6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1. Количество сформированных рыбоводных участков (нарастающим итогом).</w:t>
            </w:r>
          </w:p>
          <w:p w:rsidR="00282F14" w:rsidRDefault="00282F14">
            <w:pPr>
              <w:pStyle w:val="ConsPlusNormal"/>
            </w:pPr>
            <w:r>
              <w:t>2. Прирост объема производства продукции товарной аквакультуры, включая товарную аквакультуру осетровых видов рыб, в рамках инвестиционных проектов, реализуемых с государственной поддержкой.</w:t>
            </w:r>
          </w:p>
          <w:p w:rsidR="00282F14" w:rsidRDefault="00282F14">
            <w:pPr>
              <w:pStyle w:val="ConsPlusNormal"/>
            </w:pPr>
            <w:r>
              <w:t>3. Объем введенных мощностей на объектах, реализуемых в рамках инвестиционных проектов, направленных на развитие товарной аквакультуры, построенных (реконструированных, модернизированных) с государственной поддержкой</w:t>
            </w: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МРСХ МО, предприятия аквакультуры Мурманской области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210838,2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5904,0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112165,4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92768,8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159274,1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42326,4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103626,7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13321,0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279284,0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38988,6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95455,0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144840,4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396601,9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69530,8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170230,7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156840,4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Основное мероприятие 6. Осуществление мер по сохранению и пополнению запасов водных биоресурсов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290646,3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290646,3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Объем выпуска ценных видов водных биоресурсов в естественные водоемы</w:t>
            </w: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МРСХ МО, Мурманский филиал ФГБУ "Главрыбвод"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71210,9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71210,9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79991,4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79991,4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69722,0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69722,0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69722,0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69722,0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Основное мероприятие 7. Региональный проект "Экспорт продукции АПК"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Объем экспорта рыбы и морепродуктов</w:t>
            </w: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МРСХ МО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"Обеспечение реализации государственной программы Мурманской области "Развитие рыбного и сельского хозяйства, регулирование рынков сельскохозяйственной продукции, сырья и продовольствия"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333076,7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333076,7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МРСХ МО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78694,5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78694,5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82743,8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82743,8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84000,4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84000,4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87637,9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87637,9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 xml:space="preserve">Основное мероприятие 1. Обеспечение реализации государственных функций и предоставления государственных услуг в сфере рыбного, сельского хозяйства, пищевой и перерабатывающей промышленности, регулирования рынка сельскохозяйственной продукции, сырья и </w:t>
            </w:r>
            <w:r>
              <w:lastRenderedPageBreak/>
              <w:t>продовольствия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lastRenderedPageBreak/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182762,3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182762,3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МРСХ МО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43295,6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43295,6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45265,8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45265,8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46118,2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46118,2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48082,8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48082,8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948" w:type="dxa"/>
            <w:vMerge w:val="restart"/>
            <w:vAlign w:val="center"/>
          </w:tcPr>
          <w:p w:rsidR="00282F14" w:rsidRDefault="00282F14">
            <w:pPr>
              <w:pStyle w:val="ConsPlusNormal"/>
            </w:pPr>
            <w:r>
              <w:t>Основное мероприятие 2. Обеспечение реализации государственных функций и оказания государственных услуг в сфере ветеринарии</w:t>
            </w:r>
          </w:p>
        </w:tc>
        <w:tc>
          <w:tcPr>
            <w:tcW w:w="147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150314,4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150314,4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 w:val="restart"/>
            <w:vAlign w:val="center"/>
          </w:tcPr>
          <w:p w:rsidR="00282F14" w:rsidRDefault="00282F14">
            <w:pPr>
              <w:pStyle w:val="ConsPlusNormal"/>
            </w:pPr>
          </w:p>
        </w:tc>
        <w:tc>
          <w:tcPr>
            <w:tcW w:w="2324" w:type="dxa"/>
            <w:vMerge w:val="restart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Комитет по ветеринарии МО"</w:t>
            </w:r>
          </w:p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35399,0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35399,0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37478,1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37478,1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37882,3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37882,3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  <w:tr w:rsidR="00282F14">
        <w:tc>
          <w:tcPr>
            <w:tcW w:w="664" w:type="dxa"/>
            <w:vMerge/>
          </w:tcPr>
          <w:p w:rsidR="00282F14" w:rsidRDefault="00282F14"/>
        </w:tc>
        <w:tc>
          <w:tcPr>
            <w:tcW w:w="2948" w:type="dxa"/>
            <w:vMerge/>
          </w:tcPr>
          <w:p w:rsidR="00282F14" w:rsidRDefault="00282F14"/>
        </w:tc>
        <w:tc>
          <w:tcPr>
            <w:tcW w:w="1474" w:type="dxa"/>
            <w:vMerge/>
          </w:tcPr>
          <w:p w:rsidR="00282F14" w:rsidRDefault="00282F14"/>
        </w:tc>
        <w:tc>
          <w:tcPr>
            <w:tcW w:w="850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86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39555,2</w:t>
            </w:r>
          </w:p>
        </w:tc>
        <w:tc>
          <w:tcPr>
            <w:tcW w:w="1421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39555,2</w:t>
            </w:r>
          </w:p>
        </w:tc>
        <w:tc>
          <w:tcPr>
            <w:tcW w:w="1142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282F14" w:rsidRDefault="00282F1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175" w:type="dxa"/>
            <w:vMerge/>
          </w:tcPr>
          <w:p w:rsidR="00282F14" w:rsidRDefault="00282F14"/>
        </w:tc>
        <w:tc>
          <w:tcPr>
            <w:tcW w:w="2324" w:type="dxa"/>
            <w:vMerge/>
          </w:tcPr>
          <w:p w:rsidR="00282F14" w:rsidRDefault="00282F14"/>
        </w:tc>
      </w:tr>
    </w:tbl>
    <w:p w:rsidR="00282F14" w:rsidRDefault="00282F14">
      <w:pPr>
        <w:pStyle w:val="ConsPlusNormal"/>
        <w:jc w:val="both"/>
      </w:pPr>
    </w:p>
    <w:p w:rsidR="00282F14" w:rsidRDefault="00282F14">
      <w:pPr>
        <w:pStyle w:val="ConsPlusNormal"/>
        <w:jc w:val="both"/>
      </w:pPr>
    </w:p>
    <w:p w:rsidR="00282F14" w:rsidRDefault="00282F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6B53" w:rsidRDefault="00FE6B53">
      <w:bookmarkStart w:id="1" w:name="_GoBack"/>
      <w:bookmarkEnd w:id="1"/>
    </w:p>
    <w:sectPr w:rsidR="00FE6B53" w:rsidSect="00763FB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14"/>
    <w:rsid w:val="00282F14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EE276-8B82-48DE-81A5-AEF99A70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F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2F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2F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2F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2F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82F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2F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2F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D683087B4986A4DD4F23DC5D36679F50521339122D34F9A4B055B03260E9600A3F151EF26C2CBA04672326D5013212920FBA87337A3408EC3CBDvEi3H" TargetMode="External"/><Relationship Id="rId13" Type="http://schemas.openxmlformats.org/officeDocument/2006/relationships/hyperlink" Target="consultantplus://offline/ref=99D683087B4986A4DD4F23DC5D36679F50521339122D34F9A4B055B03260E9600A3F151EF26C2CBB02682826D5013212920FBA87337A3408EC3CBDvEi3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D683087B4986A4DD4F23DC5D36679F50521339122D34F9A4B055B03260E9600A3F151EF26C2CBA04672324D5013212920FBA87337A3408EC3CBDvEi3H" TargetMode="External"/><Relationship Id="rId12" Type="http://schemas.openxmlformats.org/officeDocument/2006/relationships/hyperlink" Target="consultantplus://offline/ref=99D683087B4986A4DD4F23DC5D36679F50521339122D34F9A4B055B03260E9600A3F151EF26C2CBB02682726D5013212920FBA87337A3408EC3CBDvEi3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D683087B4986A4DD4F23DC5D36679F50521339122D34F9A4B055B03260E9600A3F151EF26C2CBB02692626D5013212920FBA87337A3408EC3CBDvEi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D683087B4986A4DD4F23DC5D36679F50521339122D34F9A4B055B03260E9600A3F151EF26C2CBB02682326D5013212920FBA87337A3408EC3CBDvEi3H" TargetMode="External"/><Relationship Id="rId11" Type="http://schemas.openxmlformats.org/officeDocument/2006/relationships/hyperlink" Target="consultantplus://offline/ref=99D683087B4986A4DD4F23DC5D36679F50521339122D34F9A4B055B03260E9600A3F151EF26C2CBA04672524D5013212920FBA87337A3408EC3CBDvEi3H" TargetMode="External"/><Relationship Id="rId5" Type="http://schemas.openxmlformats.org/officeDocument/2006/relationships/hyperlink" Target="consultantplus://offline/ref=99D683087B4986A4DD4F23DC5D36679F50521339122D34F9A4B055B03260E9600A3F151EF26C2CBB02682326D5013212920FBA87337A3408EC3CBDvEi3H" TargetMode="External"/><Relationship Id="rId15" Type="http://schemas.openxmlformats.org/officeDocument/2006/relationships/hyperlink" Target="consultantplus://offline/ref=99D683087B4986A4DD4F23DC5D36679F50521339122D34F9A4B055B03260E9600A3F151EF26C2CBB02692525D5013212920FBA87337A3408EC3CBDvEi3H" TargetMode="External"/><Relationship Id="rId10" Type="http://schemas.openxmlformats.org/officeDocument/2006/relationships/hyperlink" Target="consultantplus://offline/ref=99D683087B4986A4DD4F23DC5D36679F50521339122D34F9A4B055B03260E9600A3F151EF26C2CBA03652523D5013212920FBA87337A3408EC3CBDvEi3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9D683087B4986A4DD4F23DC5D36679F50521339122D34F9A4B055B03260E9600A3F151EF26C2CBA03652228D5013212920FBA87337A3408EC3CBDvEi3H" TargetMode="External"/><Relationship Id="rId14" Type="http://schemas.openxmlformats.org/officeDocument/2006/relationships/hyperlink" Target="consultantplus://offline/ref=99D683087B4986A4DD4F23DC5D36679F50521339122D34F9A4B055B03260E9600A3F151EF26C2CBB02692320D5013212920FBA87337A3408EC3CBDvEi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Толчеева Т.В.</dc:creator>
  <cp:keywords/>
  <dc:description/>
  <cp:lastModifiedBy>Толчеева Т.В.</cp:lastModifiedBy>
  <cp:revision>1</cp:revision>
  <dcterms:created xsi:type="dcterms:W3CDTF">2020-02-21T07:34:00Z</dcterms:created>
  <dcterms:modified xsi:type="dcterms:W3CDTF">2020-02-21T07:35:00Z</dcterms:modified>
</cp:coreProperties>
</file>