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19182" w14:textId="77777777" w:rsidR="00812B56" w:rsidRDefault="00392B2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0AE81D91" w14:textId="77777777" w:rsidR="00812B56" w:rsidRDefault="00812B56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05C30864" w14:textId="77777777" w:rsidR="00812B56" w:rsidRDefault="00812B5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6258719" w14:textId="77777777" w:rsidR="00812B56" w:rsidRDefault="00392B2D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08BC885A" w14:textId="77777777" w:rsidR="00812B56" w:rsidRDefault="00812B5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43C79600" w14:textId="77777777" w:rsidR="00812B56" w:rsidRDefault="00392B2D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006</w:t>
      </w:r>
    </w:p>
    <w:p w14:paraId="5AD24568" w14:textId="77777777" w:rsidR="00812B56" w:rsidRDefault="00812B5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4FBD8497" w14:textId="77777777" w:rsidR="00812B56" w:rsidRDefault="00812B56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34947E95" w14:textId="77777777" w:rsidR="00812B56" w:rsidRDefault="00812B56">
      <w:pPr>
        <w:pStyle w:val="ConsPlusNormal"/>
        <w:ind w:right="-284"/>
        <w:rPr>
          <w:rFonts w:ascii="Times New Roman" w:hAnsi="Times New Roman" w:cs="Times New Roman"/>
          <w:sz w:val="40"/>
          <w:szCs w:val="40"/>
        </w:rPr>
      </w:pPr>
    </w:p>
    <w:p w14:paraId="3FC8D8EB" w14:textId="77777777" w:rsidR="00812B56" w:rsidRDefault="00392B2D">
      <w:pPr>
        <w:pStyle w:val="ConsPlusNormal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ГЕОЛОГО-ГЕОФИЗИЧЕСКИЙ ПОЛИГОН ШУОНИ-КУЭТС</w:t>
      </w:r>
    </w:p>
    <w:p w14:paraId="17369174" w14:textId="77777777" w:rsidR="00812B56" w:rsidRDefault="00812B56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376E011" w14:textId="77777777" w:rsidR="00812B56" w:rsidRDefault="00392B2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227EA63F" w14:textId="77777777" w:rsidR="00812B56" w:rsidRDefault="00812B5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FBC8FF5" w14:textId="77777777" w:rsidR="00812B56" w:rsidRDefault="00392B2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2FEB9860" w14:textId="77777777" w:rsidR="00812B56" w:rsidRDefault="00812B5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C4163C7" w14:textId="77777777" w:rsidR="00812B56" w:rsidRDefault="00812B5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39DBF61" w14:textId="77777777" w:rsidR="00812B56" w:rsidRDefault="00812B5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5C3D045" w14:textId="77777777" w:rsidR="00812B56" w:rsidRDefault="00812B5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419AD6D" w14:textId="77777777" w:rsidR="00812B56" w:rsidRDefault="00812B5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81EF794" w14:textId="77777777" w:rsidR="00812B56" w:rsidRDefault="00812B5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70CBF75" w14:textId="77777777" w:rsidR="00812B56" w:rsidRDefault="00812B5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F19CB69" w14:textId="77777777" w:rsidR="00812B56" w:rsidRDefault="00812B5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B9D682B" w14:textId="77777777" w:rsidR="00812B56" w:rsidRDefault="00812B5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0B1F81C" w14:textId="77777777" w:rsidR="00812B56" w:rsidRDefault="00812B5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68836BE" w14:textId="77777777" w:rsidR="00812B56" w:rsidRDefault="00812B5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2A8F86E" w14:textId="77777777" w:rsidR="00812B56" w:rsidRDefault="00812B5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74F72E5" w14:textId="77777777" w:rsidR="00812B56" w:rsidRDefault="00812B5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DF79A59" w14:textId="77777777" w:rsidR="00812B56" w:rsidRDefault="00812B5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EE93C65" w14:textId="77777777" w:rsidR="00812B56" w:rsidRDefault="00812B56">
      <w:pPr>
        <w:pStyle w:val="ConsPlusNormal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12B56" w14:paraId="2E4D5752" w14:textId="77777777">
        <w:tc>
          <w:tcPr>
            <w:tcW w:w="3369" w:type="dxa"/>
          </w:tcPr>
          <w:p w14:paraId="64BED677" w14:textId="77777777" w:rsidR="00812B56" w:rsidRDefault="00392B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08368307" w14:textId="77777777" w:rsidR="00812B56" w:rsidRDefault="00392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Геолого-геофизический полигон Шуони-Куэтс</w:t>
            </w:r>
          </w:p>
        </w:tc>
      </w:tr>
      <w:tr w:rsidR="00812B56" w14:paraId="2BFC1783" w14:textId="77777777">
        <w:tc>
          <w:tcPr>
            <w:tcW w:w="3369" w:type="dxa"/>
          </w:tcPr>
          <w:p w14:paraId="681BABF8" w14:textId="77777777" w:rsidR="00812B56" w:rsidRDefault="00392B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08A1385E" w14:textId="77777777" w:rsidR="00812B56" w:rsidRDefault="00392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812B56" w14:paraId="2600985B" w14:textId="77777777">
        <w:tc>
          <w:tcPr>
            <w:tcW w:w="3369" w:type="dxa"/>
          </w:tcPr>
          <w:p w14:paraId="011EBA43" w14:textId="77777777" w:rsidR="00812B56" w:rsidRDefault="00392B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12DC3C43" w14:textId="77777777" w:rsidR="00812B56" w:rsidRDefault="00392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812B56" w14:paraId="022B7A5A" w14:textId="77777777">
        <w:tc>
          <w:tcPr>
            <w:tcW w:w="3369" w:type="dxa"/>
          </w:tcPr>
          <w:p w14:paraId="7FE19B02" w14:textId="77777777" w:rsidR="00812B56" w:rsidRDefault="00392B2D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0D0489E9" w14:textId="77777777" w:rsidR="00812B56" w:rsidRDefault="00392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006</w:t>
            </w:r>
          </w:p>
        </w:tc>
      </w:tr>
      <w:tr w:rsidR="00812B56" w14:paraId="4038F8B1" w14:textId="77777777">
        <w:tc>
          <w:tcPr>
            <w:tcW w:w="3369" w:type="dxa"/>
          </w:tcPr>
          <w:p w14:paraId="590185D7" w14:textId="77777777" w:rsidR="00812B56" w:rsidRDefault="00392B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2A787D53" w14:textId="77777777" w:rsidR="00812B56" w:rsidRDefault="00392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Геолого-геофизический полигон</w:t>
            </w:r>
          </w:p>
          <w:p w14:paraId="6B6C9910" w14:textId="77777777" w:rsidR="00812B56" w:rsidRDefault="00392B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812B56" w14:paraId="49738C64" w14:textId="77777777">
        <w:tc>
          <w:tcPr>
            <w:tcW w:w="3369" w:type="dxa"/>
          </w:tcPr>
          <w:p w14:paraId="64A97E22" w14:textId="77777777" w:rsidR="00812B56" w:rsidRDefault="00392B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5558C467" w14:textId="77777777" w:rsidR="00812B56" w:rsidRDefault="00392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812B56" w14:paraId="6EE786EC" w14:textId="77777777">
        <w:tc>
          <w:tcPr>
            <w:tcW w:w="3369" w:type="dxa"/>
          </w:tcPr>
          <w:p w14:paraId="70DDC486" w14:textId="77777777" w:rsidR="00812B56" w:rsidRDefault="00392B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06C92D9D" w14:textId="77777777" w:rsidR="00812B56" w:rsidRDefault="00392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812B56" w14:paraId="549CEF70" w14:textId="77777777">
        <w:tc>
          <w:tcPr>
            <w:tcW w:w="3369" w:type="dxa"/>
          </w:tcPr>
          <w:p w14:paraId="432FEFFD" w14:textId="77777777" w:rsidR="00812B56" w:rsidRDefault="00392B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21169840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7ADB92D5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геолого-геофизического полигона.</w:t>
            </w:r>
          </w:p>
        </w:tc>
      </w:tr>
      <w:tr w:rsidR="00812B56" w14:paraId="5574FA4A" w14:textId="77777777">
        <w:tc>
          <w:tcPr>
            <w:tcW w:w="3369" w:type="dxa"/>
          </w:tcPr>
          <w:p w14:paraId="239A717C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770054B2" w14:textId="77777777" w:rsidR="00812B56" w:rsidRDefault="0039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документы: 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(пункт 2 раздела «Другие особо охраняемые территории» приложения к указанному решению). Площадь ООПТ: 300 га.</w:t>
            </w:r>
          </w:p>
          <w:p w14:paraId="62BE28C6" w14:textId="77777777" w:rsidR="00812B56" w:rsidRDefault="0081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F145D" w14:textId="77777777" w:rsidR="00812B56" w:rsidRDefault="0039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 утвержден заместителем председателя Президиума Мурманского областного совета Всероссийского общества охраны природы от 24.12.1980 г.</w:t>
            </w:r>
          </w:p>
          <w:p w14:paraId="0D2D04DC" w14:textId="77777777" w:rsidR="00812B56" w:rsidRDefault="0081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033EE" w14:textId="77777777" w:rsidR="00812B56" w:rsidRDefault="0039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08.06.1981 г. №30.</w:t>
            </w:r>
          </w:p>
        </w:tc>
      </w:tr>
      <w:tr w:rsidR="00812B56" w14:paraId="72167E13" w14:textId="77777777">
        <w:tc>
          <w:tcPr>
            <w:tcW w:w="3369" w:type="dxa"/>
          </w:tcPr>
          <w:p w14:paraId="03B2D801" w14:textId="77777777" w:rsidR="00812B56" w:rsidRDefault="00392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7F156026" w14:textId="77777777" w:rsidR="00812B56" w:rsidRDefault="0039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  </w:t>
            </w:r>
          </w:p>
        </w:tc>
      </w:tr>
      <w:tr w:rsidR="00812B56" w14:paraId="23539977" w14:textId="77777777">
        <w:tc>
          <w:tcPr>
            <w:tcW w:w="3369" w:type="dxa"/>
          </w:tcPr>
          <w:p w14:paraId="63EF8ADF" w14:textId="77777777" w:rsidR="00812B56" w:rsidRDefault="00392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77AF8378" w14:textId="77777777" w:rsidR="00812B56" w:rsidRDefault="0039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12B56" w14:paraId="450A1B16" w14:textId="77777777">
        <w:tc>
          <w:tcPr>
            <w:tcW w:w="3369" w:type="dxa"/>
          </w:tcPr>
          <w:p w14:paraId="59334245" w14:textId="77777777" w:rsidR="00812B56" w:rsidRDefault="00392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1E823B51" w14:textId="77777777" w:rsidR="00812B56" w:rsidRDefault="00392B2D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III – памятник природы </w:t>
            </w:r>
          </w:p>
          <w:p w14:paraId="052A5BA2" w14:textId="77777777" w:rsidR="00812B56" w:rsidRDefault="0081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56" w14:paraId="348B4A4C" w14:textId="77777777">
        <w:tc>
          <w:tcPr>
            <w:tcW w:w="3369" w:type="dxa"/>
          </w:tcPr>
          <w:p w14:paraId="2FBDEE8A" w14:textId="77777777" w:rsidR="00812B56" w:rsidRDefault="00392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участков территории/акватории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</w:tc>
        <w:tc>
          <w:tcPr>
            <w:tcW w:w="6202" w:type="dxa"/>
          </w:tcPr>
          <w:p w14:paraId="2474EBEB" w14:textId="77777777" w:rsidR="00812B56" w:rsidRDefault="0039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12B56" w14:paraId="4C3C160E" w14:textId="77777777">
        <w:tc>
          <w:tcPr>
            <w:tcW w:w="3369" w:type="dxa"/>
          </w:tcPr>
          <w:p w14:paraId="5EAE1ABA" w14:textId="77777777" w:rsidR="00812B56" w:rsidRDefault="00392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58443898" w14:textId="77777777" w:rsidR="00812B56" w:rsidRDefault="0039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Печенгский район</w:t>
            </w:r>
          </w:p>
        </w:tc>
      </w:tr>
      <w:tr w:rsidR="00812B56" w14:paraId="25A70F5E" w14:textId="77777777">
        <w:tc>
          <w:tcPr>
            <w:tcW w:w="3369" w:type="dxa"/>
          </w:tcPr>
          <w:p w14:paraId="3826F413" w14:textId="77777777" w:rsidR="00812B56" w:rsidRDefault="00392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496E4056" w14:textId="77777777" w:rsidR="00812B56" w:rsidRDefault="0039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находится на территории, расположенной по обе стороны автодороги Никель-Приречный, по 200 м с обеих сторон дороги. Начало полигона – на 3-ем километре автодороги, около озера Шуони-ярви; конец – на 16-м километре автодороги, в трех километрах от озера Куэтс. </w:t>
            </w:r>
          </w:p>
        </w:tc>
      </w:tr>
      <w:tr w:rsidR="00812B56" w14:paraId="358D729E" w14:textId="77777777">
        <w:tc>
          <w:tcPr>
            <w:tcW w:w="3369" w:type="dxa"/>
          </w:tcPr>
          <w:p w14:paraId="150540C0" w14:textId="77777777" w:rsidR="00812B56" w:rsidRDefault="00392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0591B0B0" w14:textId="77777777" w:rsidR="00812B56" w:rsidRDefault="0039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300 га</w:t>
            </w:r>
          </w:p>
          <w:p w14:paraId="4134067C" w14:textId="77777777" w:rsidR="00812B56" w:rsidRDefault="0039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03E9A5E2" w14:textId="77777777" w:rsidR="00812B56" w:rsidRDefault="0039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812B56" w14:paraId="4171AD4D" w14:textId="77777777">
        <w:tc>
          <w:tcPr>
            <w:tcW w:w="3369" w:type="dxa"/>
          </w:tcPr>
          <w:p w14:paraId="0E72F4FD" w14:textId="77777777" w:rsidR="00812B56" w:rsidRDefault="00392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6B2D3C5D" w14:textId="77777777" w:rsidR="00812B56" w:rsidRDefault="0039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B56" w14:paraId="2DA391B1" w14:textId="77777777">
        <w:tc>
          <w:tcPr>
            <w:tcW w:w="3369" w:type="dxa"/>
          </w:tcPr>
          <w:p w14:paraId="41124401" w14:textId="77777777" w:rsidR="00812B56" w:rsidRDefault="00392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74C7BCD1" w14:textId="3FAF2CF4" w:rsidR="00151732" w:rsidRPr="00562ED8" w:rsidRDefault="00151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центра:</w:t>
            </w:r>
            <w:r w:rsidR="001B2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ED8" w:rsidRPr="00562ED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62ED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562ED8" w:rsidRPr="00562E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2ED8" w:rsidRPr="00562ED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62ED8" w:rsidRPr="00562ED8">
              <w:rPr>
                <w:rFonts w:ascii="Times New Roman" w:hAnsi="Times New Roman" w:cs="Times New Roman"/>
                <w:sz w:val="24"/>
                <w:szCs w:val="24"/>
              </w:rPr>
              <w:t>54,012</w:t>
            </w:r>
            <w:r w:rsidR="00562ED8" w:rsidRPr="00562ED8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562ED8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562ED8" w:rsidRPr="00562E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62ED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562ED8" w:rsidRPr="00562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ED8" w:rsidRPr="00562ED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62ED8" w:rsidRPr="00562ED8">
              <w:rPr>
                <w:rFonts w:ascii="Times New Roman" w:hAnsi="Times New Roman" w:cs="Times New Roman"/>
                <w:sz w:val="24"/>
                <w:szCs w:val="24"/>
              </w:rPr>
              <w:t>12,9552</w:t>
            </w:r>
            <w:r w:rsidR="00562ED8" w:rsidRPr="00562ED8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562ED8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812B56" w14:paraId="39E6827A" w14:textId="77777777">
        <w:tc>
          <w:tcPr>
            <w:tcW w:w="3369" w:type="dxa"/>
          </w:tcPr>
          <w:p w14:paraId="7718FF33" w14:textId="77777777" w:rsidR="00812B56" w:rsidRDefault="00392B2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150347CF" w14:textId="77777777" w:rsidR="00812B56" w:rsidRDefault="00392B2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12B56" w14:paraId="3E92F408" w14:textId="77777777">
        <w:trPr>
          <w:trHeight w:val="1178"/>
        </w:trPr>
        <w:tc>
          <w:tcPr>
            <w:tcW w:w="3369" w:type="dxa"/>
          </w:tcPr>
          <w:p w14:paraId="5B285796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35B50A75" w14:textId="77777777" w:rsidR="00812B56" w:rsidRDefault="00392B2D">
            <w:pPr>
              <w:pStyle w:val="afc"/>
              <w:ind w:firstLine="0"/>
            </w:pPr>
            <w:r>
              <w:rPr>
                <w:szCs w:val="24"/>
              </w:rPr>
              <w:t xml:space="preserve">б) краткая характеристика рельефа: </w:t>
            </w:r>
          </w:p>
          <w:p w14:paraId="7D5EF2BB" w14:textId="77777777" w:rsidR="00812B56" w:rsidRDefault="00392B2D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своем протяжении геолого-геофизический полигон пересекает все наиболее важные вулканогенно-осадочные толщи Печенгской структуры, известной своими медно-никелевыми месторождениями. Также на полигоне есть несколько обнажений кристаллических пород.</w:t>
            </w:r>
          </w:p>
        </w:tc>
      </w:tr>
      <w:tr w:rsidR="00812B56" w14:paraId="09EE67EA" w14:textId="77777777">
        <w:tc>
          <w:tcPr>
            <w:tcW w:w="3369" w:type="dxa"/>
          </w:tcPr>
          <w:p w14:paraId="26A8B9BD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31EA518A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- 300 га – 100 % </w:t>
            </w:r>
          </w:p>
          <w:p w14:paraId="0546F8B9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0EC07FAA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300 га – 100 %</w:t>
            </w:r>
          </w:p>
        </w:tc>
      </w:tr>
      <w:tr w:rsidR="00812B56" w14:paraId="3212CEEA" w14:textId="77777777">
        <w:tc>
          <w:tcPr>
            <w:tcW w:w="3369" w:type="dxa"/>
          </w:tcPr>
          <w:p w14:paraId="1A15369B" w14:textId="77777777" w:rsidR="00812B56" w:rsidRDefault="00392B2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3ADC8D6F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3A2AACD9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1235CC4A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34EAE2FD" w14:textId="77777777" w:rsidR="00812B56" w:rsidRDefault="00392B2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812B56" w14:paraId="60637FC9" w14:textId="77777777">
        <w:tc>
          <w:tcPr>
            <w:tcW w:w="3369" w:type="dxa"/>
          </w:tcPr>
          <w:p w14:paraId="1698BA08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7C258245" w14:textId="77777777" w:rsidR="00812B56" w:rsidRDefault="00392B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46038834" w14:textId="7232723A" w:rsidR="00812B56" w:rsidRPr="00392B2D" w:rsidRDefault="00392B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Pr="00392B2D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1B25C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1B25C4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108D058A" w14:textId="77777777" w:rsidR="00812B56" w:rsidRDefault="00392B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0D1A4006" w14:textId="77777777" w:rsidR="00812B56" w:rsidRDefault="00392B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МО «Центр лесного и экологического контроля»; Россия, 183038, Мурманская область, город Мурманск,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Верхне-Ростинское ш., д. 53, тел.: Дежурная часть:</w:t>
            </w:r>
          </w:p>
          <w:p w14:paraId="4316E532" w14:textId="77777777" w:rsidR="00812B56" w:rsidRDefault="00392B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812B56" w14:paraId="670F1520" w14:textId="77777777">
        <w:tc>
          <w:tcPr>
            <w:tcW w:w="3369" w:type="dxa"/>
          </w:tcPr>
          <w:p w14:paraId="642A2CF1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  <w:p w14:paraId="410AFB1C" w14:textId="77777777" w:rsidR="00812B56" w:rsidRDefault="00812B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5D5027AE" w14:textId="77777777" w:rsidR="00812B56" w:rsidRDefault="0039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12B56" w14:paraId="48906A5B" w14:textId="77777777">
        <w:trPr>
          <w:trHeight w:val="10913"/>
        </w:trPr>
        <w:tc>
          <w:tcPr>
            <w:tcW w:w="3369" w:type="dxa"/>
          </w:tcPr>
          <w:p w14:paraId="48AA6170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4B68E658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режиму охраны (приложение к Паспорту ООПТ, утвержденному заместителем председателя Президиума Мурманского областного совета Всероссийского общества охраны природы                  И.Г. Дульневым 24.12.1980):</w:t>
            </w:r>
          </w:p>
          <w:p w14:paraId="1259A3F3" w14:textId="77777777" w:rsidR="00812B56" w:rsidRDefault="00392B2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природоохранного режима на полигоне – заказной.</w:t>
            </w:r>
          </w:p>
          <w:p w14:paraId="13F35CEC" w14:textId="77777777" w:rsidR="00812B56" w:rsidRDefault="00392B2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виды пользования – научный и учебно-просветительный.</w:t>
            </w:r>
          </w:p>
          <w:p w14:paraId="7A4093AF" w14:textId="77777777" w:rsidR="00812B56" w:rsidRDefault="00392B2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Запреты:</w:t>
            </w:r>
          </w:p>
          <w:p w14:paraId="1A6EAB7E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производство буро-взрывных и горно-проходческих работ; </w:t>
            </w:r>
          </w:p>
          <w:p w14:paraId="22B5D1A0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отбор образцов из обнажений путем скола или с применением взрывов;</w:t>
            </w:r>
          </w:p>
          <w:p w14:paraId="34379A3A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отвод территории в чье-либо пользование и для иных целей, кроме научных; </w:t>
            </w:r>
          </w:p>
          <w:p w14:paraId="54247843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свалка мусора и другие действия, ведущие к загрязнению территории;</w:t>
            </w:r>
          </w:p>
          <w:p w14:paraId="16269056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передвижение всех видов гусеничного транспорта по обочинам дороги.</w:t>
            </w:r>
          </w:p>
          <w:p w14:paraId="607BFF98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Ограничения:</w:t>
            </w:r>
          </w:p>
          <w:p w14:paraId="10094795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детальное геологическое картирование разрешается, но без применения буро-взрывных работ;</w:t>
            </w:r>
          </w:p>
          <w:p w14:paraId="4F0BDF0B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посещение территории разрешается, но без взятия образцов и проб, которые берутся только специалистами и в научных целях.</w:t>
            </w:r>
          </w:p>
          <w:p w14:paraId="15788084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Мероприятия, рекомендуемые для обеспечения природоохранного режима:</w:t>
            </w:r>
          </w:p>
          <w:p w14:paraId="4AE7016C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охрану геофизического полигона поручить Печенгской геолого-разведочной партии;</w:t>
            </w:r>
          </w:p>
          <w:p w14:paraId="1B2E724A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все исследования, проводимые на полигоне, должны согласовываться с Геологическим институтом КФАН СССР;</w:t>
            </w:r>
          </w:p>
          <w:p w14:paraId="5FE3437E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один раз в 3 года обновлять разбивку пикетажа;</w:t>
            </w:r>
          </w:p>
          <w:p w14:paraId="2CA124F9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Райгоргостехнадзор регистрирует памятник Шуони-Куэтс как особо охраняемую природную территорию и не выдает никому разрешения на производство здесь горно-геологических работ;</w:t>
            </w:r>
          </w:p>
          <w:p w14:paraId="3D142306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контроль за использованием территории и соблюдением природоохранного режима возложить на администрацию геофизической станции «Ловозеро».</w:t>
            </w:r>
          </w:p>
        </w:tc>
      </w:tr>
      <w:tr w:rsidR="00812B56" w14:paraId="45B9846E" w14:textId="77777777">
        <w:tc>
          <w:tcPr>
            <w:tcW w:w="3369" w:type="dxa"/>
          </w:tcPr>
          <w:p w14:paraId="674D0258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26) Зонирование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</w:tc>
        <w:tc>
          <w:tcPr>
            <w:tcW w:w="6202" w:type="dxa"/>
          </w:tcPr>
          <w:p w14:paraId="105FC948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812B56" w14:paraId="3388DDB5" w14:textId="77777777">
        <w:tc>
          <w:tcPr>
            <w:tcW w:w="3369" w:type="dxa"/>
          </w:tcPr>
          <w:p w14:paraId="791A4F6B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0165A573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12B56" w14:paraId="43C96E66" w14:textId="77777777">
        <w:tc>
          <w:tcPr>
            <w:tcW w:w="3369" w:type="dxa"/>
          </w:tcPr>
          <w:p w14:paraId="4A019821" w14:textId="1F151D02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3A35FA20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12B56" w14:paraId="0A74A065" w14:textId="77777777">
        <w:tc>
          <w:tcPr>
            <w:tcW w:w="3369" w:type="dxa"/>
          </w:tcPr>
          <w:p w14:paraId="219D118E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21B7278A" w14:textId="77777777" w:rsidR="00812B56" w:rsidRDefault="00392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3739EC34" w14:textId="77777777" w:rsidR="00812B56" w:rsidRDefault="00812B56"/>
    <w:sectPr w:rsidR="0081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5AC42" w14:textId="77777777" w:rsidR="00812B56" w:rsidRDefault="00392B2D">
      <w:pPr>
        <w:spacing w:after="0" w:line="240" w:lineRule="auto"/>
      </w:pPr>
      <w:r>
        <w:separator/>
      </w:r>
    </w:p>
  </w:endnote>
  <w:endnote w:type="continuationSeparator" w:id="0">
    <w:p w14:paraId="3E06AD08" w14:textId="77777777" w:rsidR="00812B56" w:rsidRDefault="0039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7527E" w14:textId="77777777" w:rsidR="00812B56" w:rsidRDefault="00392B2D">
      <w:pPr>
        <w:spacing w:after="0" w:line="240" w:lineRule="auto"/>
      </w:pPr>
      <w:r>
        <w:separator/>
      </w:r>
    </w:p>
  </w:footnote>
  <w:footnote w:type="continuationSeparator" w:id="0">
    <w:p w14:paraId="656BF778" w14:textId="77777777" w:rsidR="00812B56" w:rsidRDefault="0039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03F42"/>
    <w:multiLevelType w:val="hybridMultilevel"/>
    <w:tmpl w:val="0770BEE2"/>
    <w:lvl w:ilvl="0" w:tplc="76F047B4">
      <w:start w:val="1"/>
      <w:numFmt w:val="decimal"/>
      <w:lvlText w:val="%1."/>
      <w:lvlJc w:val="left"/>
    </w:lvl>
    <w:lvl w:ilvl="1" w:tplc="428EB0D6">
      <w:start w:val="1"/>
      <w:numFmt w:val="lowerLetter"/>
      <w:lvlText w:val="%2."/>
      <w:lvlJc w:val="left"/>
      <w:pPr>
        <w:ind w:left="1440" w:hanging="360"/>
      </w:pPr>
    </w:lvl>
    <w:lvl w:ilvl="2" w:tplc="711A8BD0">
      <w:start w:val="1"/>
      <w:numFmt w:val="lowerRoman"/>
      <w:lvlText w:val="%3."/>
      <w:lvlJc w:val="right"/>
      <w:pPr>
        <w:ind w:left="2160" w:hanging="180"/>
      </w:pPr>
    </w:lvl>
    <w:lvl w:ilvl="3" w:tplc="452AF0C0">
      <w:start w:val="1"/>
      <w:numFmt w:val="decimal"/>
      <w:lvlText w:val="%4."/>
      <w:lvlJc w:val="left"/>
      <w:pPr>
        <w:ind w:left="2880" w:hanging="360"/>
      </w:pPr>
    </w:lvl>
    <w:lvl w:ilvl="4" w:tplc="B4D60670">
      <w:start w:val="1"/>
      <w:numFmt w:val="lowerLetter"/>
      <w:lvlText w:val="%5."/>
      <w:lvlJc w:val="left"/>
      <w:pPr>
        <w:ind w:left="3600" w:hanging="360"/>
      </w:pPr>
    </w:lvl>
    <w:lvl w:ilvl="5" w:tplc="3DECD696">
      <w:start w:val="1"/>
      <w:numFmt w:val="lowerRoman"/>
      <w:lvlText w:val="%6."/>
      <w:lvlJc w:val="right"/>
      <w:pPr>
        <w:ind w:left="4320" w:hanging="180"/>
      </w:pPr>
    </w:lvl>
    <w:lvl w:ilvl="6" w:tplc="D2628258">
      <w:start w:val="1"/>
      <w:numFmt w:val="decimal"/>
      <w:lvlText w:val="%7."/>
      <w:lvlJc w:val="left"/>
      <w:pPr>
        <w:ind w:left="5040" w:hanging="360"/>
      </w:pPr>
    </w:lvl>
    <w:lvl w:ilvl="7" w:tplc="08DA106E">
      <w:start w:val="1"/>
      <w:numFmt w:val="lowerLetter"/>
      <w:lvlText w:val="%8."/>
      <w:lvlJc w:val="left"/>
      <w:pPr>
        <w:ind w:left="5760" w:hanging="360"/>
      </w:pPr>
    </w:lvl>
    <w:lvl w:ilvl="8" w:tplc="C262AA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B56"/>
    <w:rsid w:val="00151732"/>
    <w:rsid w:val="001B25C4"/>
    <w:rsid w:val="001E6F75"/>
    <w:rsid w:val="00392B2D"/>
    <w:rsid w:val="00562ED8"/>
    <w:rsid w:val="0081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AC46"/>
  <w15:docId w15:val="{6688BEDE-4627-4BC6-9FC6-21EF3689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Описание месторождений"/>
    <w:basedOn w:val="af6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kpmo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75</cp:revision>
  <dcterms:created xsi:type="dcterms:W3CDTF">2015-11-22T09:27:00Z</dcterms:created>
  <dcterms:modified xsi:type="dcterms:W3CDTF">2023-09-01T11:38:00Z</dcterms:modified>
</cp:coreProperties>
</file>