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17CB5" w14:textId="77777777" w:rsidR="00BE15D1" w:rsidRDefault="00BE15D1" w:rsidP="00BE15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999EC31" w14:textId="0A75DA41" w:rsidR="00BE15D1" w:rsidRPr="00730D20" w:rsidRDefault="0070413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по обращениям контролируемых лиц и их представителей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консультирование </w:t>
      </w:r>
      <w:r w:rsidR="00BE15D1" w:rsidRPr="00730D20">
        <w:rPr>
          <w:rFonts w:ascii="Times New Roman" w:hAnsi="Times New Roman" w:cs="Times New Roman"/>
          <w:sz w:val="24"/>
          <w:szCs w:val="24"/>
        </w:rPr>
        <w:t>осуществляется по следующим вопросам:</w:t>
      </w:r>
    </w:p>
    <w:p w14:paraId="6106F5BB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1) порядок и сроки проведения контрольных (надзорных) мероприятий;</w:t>
      </w:r>
    </w:p>
    <w:p w14:paraId="630DF048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2) порядок подачи возражений;</w:t>
      </w:r>
    </w:p>
    <w:p w14:paraId="28C7E2D5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3) состав и порядок осуществления профилактических мероприятий;</w:t>
      </w:r>
    </w:p>
    <w:p w14:paraId="1755D5B4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4) порядок принятия решений по итогам контрольных (надзорных) мероприятий;</w:t>
      </w:r>
    </w:p>
    <w:p w14:paraId="52F42970" w14:textId="73571F15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5) порядок обжалования решений контрольного (надзорного) органа, действий (бездействия) должностных лиц контрольного (надзорного) органа при осуществлении государственного контроля (надзора)</w:t>
      </w:r>
    </w:p>
    <w:p w14:paraId="4EF98A20" w14:textId="1EE2C9F5" w:rsidR="00730D20" w:rsidRPr="00730D20" w:rsidRDefault="00730D20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исполнение обязательных требований</w:t>
      </w:r>
    </w:p>
    <w:p w14:paraId="34919BF5" w14:textId="76556B89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без взимания платы. </w:t>
      </w:r>
    </w:p>
    <w:p w14:paraId="5118C3F8" w14:textId="55C77A83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должностным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14:paraId="3E22E340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</w:t>
      </w:r>
    </w:p>
    <w:p w14:paraId="5B74E624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5" w:history="1">
        <w:r w:rsidRPr="00BE15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Федерации", в сроки, установленные указанным федеральным законом. </w:t>
      </w:r>
    </w:p>
    <w:p w14:paraId="2EADCF64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BE15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Федерации". </w:t>
      </w:r>
    </w:p>
    <w:p w14:paraId="5CFA00C6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7DFC96C6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 </w:t>
      </w:r>
    </w:p>
    <w:p w14:paraId="5E312AE1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ставшая известной должностному лицу Министерства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 </w:t>
      </w:r>
    </w:p>
    <w:p w14:paraId="1F46EACF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Министерства осуществляют учет консультирований. </w:t>
      </w:r>
    </w:p>
    <w:p w14:paraId="7EAABE58" w14:textId="60B3E9D3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информационно-телекоммуникационной сети "Интернет". </w:t>
      </w:r>
    </w:p>
    <w:p w14:paraId="082438FE" w14:textId="77777777" w:rsidR="00730D20" w:rsidRPr="00730D20" w:rsidRDefault="00730D20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телефонам: </w:t>
      </w:r>
    </w:p>
    <w:p w14:paraId="33322378" w14:textId="382B54EF" w:rsidR="00730D20" w:rsidRDefault="00156896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2 486-808</w:t>
      </w:r>
    </w:p>
    <w:p w14:paraId="45D1E9D4" w14:textId="190123C2" w:rsidR="00704131" w:rsidRDefault="00156896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2 486-823</w:t>
      </w:r>
    </w:p>
    <w:p w14:paraId="1D24334F" w14:textId="680B39CC" w:rsidR="00704131" w:rsidRDefault="00156896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2 486-811</w:t>
      </w:r>
      <w:r w:rsidR="00704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78ED5" w14:textId="0209D8B5" w:rsidR="00730D20" w:rsidRPr="00730D20" w:rsidRDefault="00704131" w:rsidP="00704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государственного экологического надзора Министерства</w:t>
      </w:r>
      <w:r w:rsidR="00730D20" w:rsidRPr="00730D20">
        <w:rPr>
          <w:rFonts w:ascii="Times New Roman" w:hAnsi="Times New Roman" w:cs="Times New Roman"/>
          <w:sz w:val="24"/>
          <w:szCs w:val="24"/>
        </w:rPr>
        <w:t>.</w:t>
      </w:r>
    </w:p>
    <w:p w14:paraId="5337F766" w14:textId="5F4310C5" w:rsidR="00B53440" w:rsidRPr="00730D20" w:rsidRDefault="0070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Мурман</w:t>
      </w:r>
      <w:r w:rsidR="00156896">
        <w:rPr>
          <w:rFonts w:ascii="Times New Roman" w:hAnsi="Times New Roman" w:cs="Times New Roman"/>
          <w:sz w:val="24"/>
          <w:szCs w:val="24"/>
        </w:rPr>
        <w:t xml:space="preserve">ск, пр. Кольский, 1, </w:t>
      </w:r>
      <w:proofErr w:type="spellStart"/>
      <w:r w:rsidR="0015689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56896">
        <w:rPr>
          <w:rFonts w:ascii="Times New Roman" w:hAnsi="Times New Roman" w:cs="Times New Roman"/>
          <w:sz w:val="24"/>
          <w:szCs w:val="24"/>
        </w:rPr>
        <w:t>. №№ 41</w:t>
      </w:r>
      <w:bookmarkStart w:id="0" w:name="_GoBack"/>
      <w:bookmarkEnd w:id="0"/>
      <w:r w:rsidR="0015689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3440" w:rsidRPr="0073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D1"/>
    <w:rsid w:val="00156896"/>
    <w:rsid w:val="00704131"/>
    <w:rsid w:val="00730D20"/>
    <w:rsid w:val="00B53440"/>
    <w:rsid w:val="00B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A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820&amp;date=31.05.2022" TargetMode="External"/><Relationship Id="rId5" Type="http://schemas.openxmlformats.org/officeDocument/2006/relationships/hyperlink" Target="https://login.consultant.ru/link/?req=doc&amp;base=LAW&amp;n=314820&amp;date=31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</dc:creator>
  <cp:keywords/>
  <dc:description/>
  <cp:lastModifiedBy>Попова Т.Н.</cp:lastModifiedBy>
  <cp:revision>2</cp:revision>
  <dcterms:created xsi:type="dcterms:W3CDTF">2022-05-31T17:45:00Z</dcterms:created>
  <dcterms:modified xsi:type="dcterms:W3CDTF">2023-04-24T13:05:00Z</dcterms:modified>
</cp:coreProperties>
</file>