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9307" w14:textId="77777777" w:rsidR="002E1779" w:rsidRDefault="00153B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311525AC" w14:textId="77777777" w:rsidR="002E1779" w:rsidRDefault="002E1779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1352FED2" w14:textId="77777777" w:rsidR="002E1779" w:rsidRDefault="002E1779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2067C8D" w14:textId="77777777" w:rsidR="002E1779" w:rsidRDefault="00153BC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  <w:r>
        <w:rPr>
          <w:rFonts w:ascii="Times New Roman" w:hAnsi="Times New Roman" w:cs="Times New Roman"/>
          <w:sz w:val="40"/>
          <w:szCs w:val="40"/>
        </w:rPr>
        <w:t>ДЕЙСТВУЮЩИЕ ООПТ</w:t>
      </w:r>
    </w:p>
    <w:p w14:paraId="7DE52B40" w14:textId="77777777" w:rsidR="002E1779" w:rsidRDefault="002E1779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5BB9242B" w14:textId="77777777" w:rsidR="002E1779" w:rsidRDefault="00153BC1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004</w:t>
      </w:r>
    </w:p>
    <w:p w14:paraId="68AD7171" w14:textId="77777777" w:rsidR="002E1779" w:rsidRDefault="002E1779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60E5E480" w14:textId="77777777" w:rsidR="002E1779" w:rsidRDefault="002E1779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6E7BE447" w14:textId="77777777" w:rsidR="002E1779" w:rsidRDefault="002E1779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21F17992" w14:textId="77777777" w:rsidR="002E1779" w:rsidRDefault="002E177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7D1A098" w14:textId="4B6E5562" w:rsidR="002E1779" w:rsidRDefault="00153BC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B4F2A" w:rsidRPr="002B4F2A">
        <w:rPr>
          <w:rFonts w:ascii="Times New Roman" w:hAnsi="Times New Roman" w:cs="Times New Roman"/>
          <w:sz w:val="40"/>
          <w:szCs w:val="40"/>
        </w:rPr>
        <w:t>ГОСУДАРСТВЕННЫЙ ПРИРОДНЫЙ КОМПЛЕКСНЫЙ ЗАКАЗНИК РЕГИОНАЛЬНОГО ЗНАЧЕНИЯ «КУТСА»</w:t>
      </w:r>
    </w:p>
    <w:p w14:paraId="500AB6CB" w14:textId="77777777" w:rsidR="002E1779" w:rsidRDefault="002E1779">
      <w:pPr>
        <w:pStyle w:val="ConsPlusNormal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6135FD7" w14:textId="2C98E05A" w:rsidR="002E1779" w:rsidRDefault="00153BC1">
      <w:pPr>
        <w:pStyle w:val="ConsPlusNormal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КАТЕГОРИЯ: </w:t>
      </w:r>
      <w:bookmarkStart w:id="0" w:name="_Hlk123201628"/>
      <w:r>
        <w:rPr>
          <w:rFonts w:ascii="Times New Roman" w:hAnsi="Times New Roman" w:cs="Times New Roman"/>
          <w:sz w:val="40"/>
          <w:szCs w:val="40"/>
        </w:rPr>
        <w:t>ГОСУДАРСТВЕННЫЙ</w:t>
      </w:r>
      <w:r w:rsidR="00B8598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ПРИРОДНЫЙ ЗАКАЗНИК</w:t>
      </w:r>
    </w:p>
    <w:bookmarkEnd w:id="0"/>
    <w:p w14:paraId="705089A1" w14:textId="77777777" w:rsidR="002E1779" w:rsidRDefault="002E177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CBCCD1D" w14:textId="77777777" w:rsidR="002E1779" w:rsidRDefault="00153BC1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5215B377" w14:textId="77777777" w:rsidR="002E1779" w:rsidRDefault="002E177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592C595" w14:textId="77777777" w:rsidR="002E1779" w:rsidRDefault="002E177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AB2A772" w14:textId="77777777" w:rsidR="002E1779" w:rsidRDefault="002E177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2CE6A61" w14:textId="77777777" w:rsidR="002E1779" w:rsidRDefault="002E177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3D3B3ED" w14:textId="77777777" w:rsidR="002E1779" w:rsidRDefault="002E177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BAA56C7" w14:textId="77777777" w:rsidR="002E1779" w:rsidRDefault="002E177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0CFEC4E" w14:textId="77777777" w:rsidR="002E1779" w:rsidRDefault="002E177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3A94847" w14:textId="77777777" w:rsidR="002E1779" w:rsidRDefault="002E177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0467A67" w14:textId="77777777" w:rsidR="002E1779" w:rsidRDefault="002E177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AD27424" w14:textId="77777777" w:rsidR="002E1779" w:rsidRDefault="002E177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6BE8827" w14:textId="77777777" w:rsidR="002E1779" w:rsidRDefault="002E1779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80856D6" w14:textId="77777777" w:rsidR="002E1779" w:rsidRDefault="002E1779">
      <w:pPr>
        <w:pStyle w:val="ConsPlusNormal"/>
        <w:ind w:firstLine="540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E1779" w14:paraId="16CA8555" w14:textId="77777777">
        <w:tc>
          <w:tcPr>
            <w:tcW w:w="3369" w:type="dxa"/>
          </w:tcPr>
          <w:p w14:paraId="52F825D5" w14:textId="77777777" w:rsidR="002E1779" w:rsidRDefault="00153B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14D05145" w14:textId="1EDC7FA8" w:rsidR="002E1779" w:rsidRDefault="00E37A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ABE">
              <w:rPr>
                <w:rFonts w:ascii="Times New Roman" w:hAnsi="Times New Roman" w:cs="Times New Roman"/>
                <w:sz w:val="24"/>
                <w:szCs w:val="24"/>
              </w:rPr>
              <w:t>Государственный природный комплексный заказник регионального значения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7ABE">
              <w:rPr>
                <w:rFonts w:ascii="Times New Roman" w:hAnsi="Times New Roman" w:cs="Times New Roman"/>
                <w:sz w:val="24"/>
                <w:szCs w:val="24"/>
              </w:rPr>
              <w:t>утса»</w:t>
            </w:r>
          </w:p>
        </w:tc>
      </w:tr>
      <w:tr w:rsidR="002E1779" w14:paraId="5FF0CEB3" w14:textId="77777777">
        <w:tc>
          <w:tcPr>
            <w:tcW w:w="3369" w:type="dxa"/>
          </w:tcPr>
          <w:p w14:paraId="7269C95F" w14:textId="77777777" w:rsidR="002E1779" w:rsidRDefault="00153B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5F5F23E4" w14:textId="77777777" w:rsidR="002E1779" w:rsidRDefault="0015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природный заказник</w:t>
            </w:r>
          </w:p>
        </w:tc>
      </w:tr>
      <w:tr w:rsidR="002E1779" w14:paraId="40271171" w14:textId="77777777">
        <w:tc>
          <w:tcPr>
            <w:tcW w:w="3369" w:type="dxa"/>
          </w:tcPr>
          <w:p w14:paraId="34367FF2" w14:textId="77777777" w:rsidR="002E1779" w:rsidRDefault="00153B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29D7355E" w14:textId="77777777" w:rsidR="002E1779" w:rsidRDefault="0015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2E1779" w14:paraId="053DF32E" w14:textId="77777777">
        <w:tc>
          <w:tcPr>
            <w:tcW w:w="3369" w:type="dxa"/>
          </w:tcPr>
          <w:p w14:paraId="35D50207" w14:textId="77777777" w:rsidR="002E1779" w:rsidRDefault="00153BC1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47BBA88D" w14:textId="77777777" w:rsidR="002E1779" w:rsidRDefault="0015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004</w:t>
            </w:r>
          </w:p>
        </w:tc>
      </w:tr>
      <w:tr w:rsidR="002E1779" w14:paraId="6DC55FEC" w14:textId="77777777">
        <w:trPr>
          <w:trHeight w:val="136"/>
        </w:trPr>
        <w:tc>
          <w:tcPr>
            <w:tcW w:w="3369" w:type="dxa"/>
          </w:tcPr>
          <w:p w14:paraId="34A6E9E7" w14:textId="77777777" w:rsidR="002E1779" w:rsidRDefault="00153B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0268139F" w14:textId="77777777" w:rsidR="002E1779" w:rsidRDefault="0015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</w:tr>
      <w:tr w:rsidR="002E1779" w14:paraId="7EF1AC5B" w14:textId="77777777">
        <w:tc>
          <w:tcPr>
            <w:tcW w:w="3369" w:type="dxa"/>
          </w:tcPr>
          <w:p w14:paraId="47FDE489" w14:textId="77777777" w:rsidR="002E1779" w:rsidRDefault="00153B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723539A7" w14:textId="77777777" w:rsidR="002E1779" w:rsidRDefault="0015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2E1779" w14:paraId="4DC724DA" w14:textId="77777777">
        <w:tc>
          <w:tcPr>
            <w:tcW w:w="3369" w:type="dxa"/>
          </w:tcPr>
          <w:p w14:paraId="186E2675" w14:textId="77777777" w:rsidR="002E1779" w:rsidRDefault="00153B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54C612AC" w14:textId="77777777" w:rsidR="002E1779" w:rsidRDefault="0015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21.06.1994</w:t>
            </w:r>
          </w:p>
        </w:tc>
      </w:tr>
      <w:tr w:rsidR="002E1779" w14:paraId="1F3E5051" w14:textId="77777777">
        <w:tc>
          <w:tcPr>
            <w:tcW w:w="3369" w:type="dxa"/>
          </w:tcPr>
          <w:p w14:paraId="6BDDAD43" w14:textId="77777777" w:rsidR="002E1779" w:rsidRDefault="00153B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324CDD06" w14:textId="284DF985" w:rsidR="002E1779" w:rsidRDefault="00153BC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Заказник в своей совокупности выполняет функции сохранения, восстановления, воспроизводства </w:t>
            </w:r>
            <w:r w:rsidR="00735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рационального использования ценных в хозяйственном, научном и культурном отношении представителей животного мира, растительности, общего экологического баланса, средообразующих естественных природных комплексов, путей миграций ценных видов рыб. </w:t>
            </w:r>
          </w:p>
          <w:p w14:paraId="49C8086B" w14:textId="77777777" w:rsidR="002E1779" w:rsidRDefault="00153BC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заказник возлагаются следующие задачи: </w:t>
            </w:r>
          </w:p>
          <w:p w14:paraId="19F7D787" w14:textId="526A36B6" w:rsidR="002E1779" w:rsidRDefault="00153BC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содействие в проведении научно-исследовательских работ без нарушения установленного режима заказника, разработке мероприятий по сохранению мест обитания </w:t>
            </w:r>
            <w:r w:rsidR="00735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естественному воспроизводству редких и находящихся под угрозой исчезновения видов животных и растений; </w:t>
            </w:r>
          </w:p>
          <w:p w14:paraId="541403AC" w14:textId="77777777" w:rsidR="002E1779" w:rsidRDefault="00153BC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сохранение природного комплекса охраняемой территории в естественном состоянии; </w:t>
            </w:r>
          </w:p>
          <w:p w14:paraId="1EDDCF14" w14:textId="4FC1C453" w:rsidR="002E1779" w:rsidRDefault="00153BC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поддержание экологического баланса </w:t>
            </w:r>
            <w:r w:rsidR="00735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средообразующих функций естественного </w:t>
            </w:r>
          </w:p>
          <w:p w14:paraId="3E5DF3D4" w14:textId="77777777" w:rsidR="002E1779" w:rsidRDefault="00153BC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комплекса; </w:t>
            </w:r>
          </w:p>
          <w:p w14:paraId="355FE362" w14:textId="579586AF" w:rsidR="002E1779" w:rsidRDefault="00153BC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предотвращение загрязнения реки Тунтсайоки, </w:t>
            </w:r>
            <w:r w:rsidR="00735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притоков, а также других рек, их притоков и озер, располагающихся на территории заказника; разработка рекомендаций по ограниченному использованию биологических ресурсов на основе научных исследований; </w:t>
            </w:r>
          </w:p>
          <w:p w14:paraId="3AA2F880" w14:textId="56B2F3DE" w:rsidR="002E1779" w:rsidRDefault="00153BC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пропаганда передового опыта охраны, сохранение природных ресурсов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охотфауны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объектов рыболовства, ягодников), а также естественных условий </w:t>
            </w:r>
            <w:r w:rsidR="00735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их воспроизводства; </w:t>
            </w:r>
          </w:p>
          <w:p w14:paraId="19240E6F" w14:textId="2A42724D" w:rsidR="002E1779" w:rsidRDefault="00153BC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любительское и спортивное рыболовство </w:t>
            </w:r>
            <w:r w:rsidR="00735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действующим законодательством Российской Федерации, туристическая деятельность, </w:t>
            </w:r>
            <w:r w:rsidR="00735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противоречащие целям создания и задачам заказника. </w:t>
            </w:r>
          </w:p>
          <w:p w14:paraId="174A7A30" w14:textId="77777777" w:rsidR="002E1779" w:rsidRDefault="00153BC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(подп. "е" в ред. постановления Правительства Мурманской области от 09.01.2018 N 3-ПП)</w:t>
            </w:r>
          </w:p>
        </w:tc>
      </w:tr>
      <w:tr w:rsidR="002E1779" w14:paraId="7EC5C381" w14:textId="77777777">
        <w:tc>
          <w:tcPr>
            <w:tcW w:w="3369" w:type="dxa"/>
          </w:tcPr>
          <w:p w14:paraId="349BF4D7" w14:textId="77777777" w:rsidR="002E1779" w:rsidRDefault="0015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5E0CA589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Правоустанавливающие документы: </w:t>
            </w:r>
          </w:p>
          <w:p w14:paraId="263752E9" w14:textId="77777777" w:rsidR="002E1779" w:rsidRDefault="00153BC1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Мурманской области от 21.06.1994 N 259 «О создании государственного природного заказника «Кутса».</w:t>
            </w:r>
          </w:p>
          <w:p w14:paraId="33747BD4" w14:textId="77777777" w:rsidR="002E1779" w:rsidRDefault="00153BC1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Постановление Правительство Мурманской области от 28 августа 2003 г. N 233-ПП «О внесении изменений в отдельные нормативные правовые акты Мурманской области».</w:t>
            </w:r>
          </w:p>
          <w:p w14:paraId="16BF3CEC" w14:textId="42DC71DF" w:rsidR="002E1779" w:rsidRDefault="00153BC1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Постановление Правительства Мурманской области от 27 октября 2005 г. N 410-ПП/13 «О внесении изменений и дополнений в постановление Администрации Мурманской области от 21.06.1994 N 259 и утверждении новой редакции положения </w:t>
            </w:r>
            <w:r w:rsidR="00AF47FE">
              <w:rPr>
                <w:rFonts w:ascii="Times New Roman" w:hAnsi="Times New Roman" w:cs="Times New Roman"/>
                <w:color w:val="auto"/>
              </w:rPr>
              <w:br/>
            </w:r>
            <w:r>
              <w:rPr>
                <w:rFonts w:ascii="Times New Roman" w:hAnsi="Times New Roman" w:cs="Times New Roman"/>
                <w:color w:val="auto"/>
              </w:rPr>
              <w:t>о государственном природном заказнике регионального значения «Кутса».</w:t>
            </w:r>
          </w:p>
          <w:p w14:paraId="4190F975" w14:textId="77777777" w:rsidR="002E1779" w:rsidRDefault="00153BC1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Постановление Правительства Мурманской области от 11 октября 2010 г. N 457-ПП «О внесении изменений в некоторые нормативные правовые акты Правительства Мурманской области, Администрации Мурманской области и исполнительного комитета Мурманского областного совета народных депутатов по вопросам охраны окружающей среды».</w:t>
            </w:r>
          </w:p>
          <w:p w14:paraId="71BEE188" w14:textId="77777777" w:rsidR="002E1779" w:rsidRDefault="00153BC1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Мурманской области от 9 января 2018 г. N 3-ПП «О внесении изменений в некоторые нормативные правовые акты Правительства Мурманской области».</w:t>
            </w:r>
          </w:p>
          <w:p w14:paraId="42DF0B0D" w14:textId="5227C7F7" w:rsidR="002E1779" w:rsidRDefault="00153BC1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Мурманской области от 6 декабря 2021 г. N 894-ПП «О внесении изменений в некоторые постановления Правительства Мурманской области».</w:t>
            </w:r>
          </w:p>
          <w:p w14:paraId="5B2F4052" w14:textId="142B6C11" w:rsidR="00735499" w:rsidRPr="00735499" w:rsidRDefault="00735499" w:rsidP="0073549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Мурманской области от 14 апреля 2023 г. N 285-ПП «О внесении изменений в некоторые постановления Правительства Мурманской области».</w:t>
            </w:r>
          </w:p>
          <w:p w14:paraId="01B7DA40" w14:textId="77777777" w:rsidR="002E1779" w:rsidRDefault="002E177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53C8BA4" w14:textId="66176F8E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Индивидуальное положение об ООПТ: Положение </w:t>
            </w:r>
            <w:r w:rsidR="00AF47FE">
              <w:rPr>
                <w:rFonts w:ascii="Times New Roman" w:hAnsi="Times New Roman" w:cs="Times New Roman"/>
                <w:color w:val="auto"/>
              </w:rPr>
              <w:br/>
            </w:r>
            <w:r>
              <w:rPr>
                <w:rFonts w:ascii="Times New Roman" w:hAnsi="Times New Roman" w:cs="Times New Roman"/>
                <w:color w:val="auto"/>
              </w:rPr>
              <w:t xml:space="preserve">о государственном природном заказнике регионального значения «Кутса» утверждено постановлением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Администрации Мурманской области от 21.06.1994 </w:t>
            </w:r>
            <w:r w:rsidR="00AF47FE">
              <w:rPr>
                <w:rFonts w:ascii="Times New Roman" w:hAnsi="Times New Roman" w:cs="Times New Roman"/>
                <w:bCs/>
                <w:color w:val="auto"/>
              </w:rPr>
              <w:br/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№ 259. </w:t>
            </w:r>
            <w:r>
              <w:rPr>
                <w:rFonts w:ascii="Times New Roman" w:hAnsi="Times New Roman" w:cs="Times New Roman"/>
                <w:color w:val="auto"/>
              </w:rPr>
              <w:t xml:space="preserve">Площадь ООПТ: 52000 га. </w:t>
            </w:r>
            <w:r>
              <w:rPr>
                <w:rFonts w:ascii="Times New Roman" w:hAnsi="Times New Roman" w:cs="Times New Roman"/>
              </w:rPr>
              <w:t>Категория земель: земли лесного фонда.</w:t>
            </w:r>
          </w:p>
        </w:tc>
      </w:tr>
      <w:tr w:rsidR="002E1779" w14:paraId="78D65E18" w14:textId="77777777">
        <w:tc>
          <w:tcPr>
            <w:tcW w:w="3369" w:type="dxa"/>
          </w:tcPr>
          <w:p w14:paraId="03EA3427" w14:textId="77777777" w:rsidR="002E1779" w:rsidRDefault="00153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10) Ведомственная подчиненность</w:t>
            </w:r>
          </w:p>
        </w:tc>
        <w:tc>
          <w:tcPr>
            <w:tcW w:w="6202" w:type="dxa"/>
          </w:tcPr>
          <w:p w14:paraId="4ADF6FF1" w14:textId="77777777" w:rsidR="002E1779" w:rsidRDefault="0015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области.</w:t>
            </w:r>
          </w:p>
        </w:tc>
      </w:tr>
      <w:tr w:rsidR="002E1779" w:rsidRPr="009B6C3E" w14:paraId="005014C1" w14:textId="77777777">
        <w:tc>
          <w:tcPr>
            <w:tcW w:w="3369" w:type="dxa"/>
          </w:tcPr>
          <w:p w14:paraId="52E4ADFD" w14:textId="77777777" w:rsidR="002E1779" w:rsidRDefault="00153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29F392B6" w14:textId="77777777" w:rsidR="002E1779" w:rsidRPr="00B85980" w:rsidRDefault="00153BC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Бернская</w:t>
            </w:r>
            <w:r w:rsidRPr="00B85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конвенция</w:t>
            </w:r>
            <w:r w:rsidRPr="00B85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(List of Emerald Network candidate sites)</w:t>
            </w:r>
          </w:p>
        </w:tc>
      </w:tr>
      <w:tr w:rsidR="002E1779" w14:paraId="6417DA63" w14:textId="77777777">
        <w:tc>
          <w:tcPr>
            <w:tcW w:w="3369" w:type="dxa"/>
          </w:tcPr>
          <w:p w14:paraId="1B38F247" w14:textId="77777777" w:rsidR="002E1779" w:rsidRDefault="00153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72B3502E" w14:textId="77777777" w:rsidR="002E1779" w:rsidRDefault="0015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E1779" w14:paraId="35995649" w14:textId="77777777">
        <w:tc>
          <w:tcPr>
            <w:tcW w:w="3369" w:type="dxa"/>
          </w:tcPr>
          <w:p w14:paraId="0221F48A" w14:textId="77777777" w:rsidR="002E1779" w:rsidRDefault="00153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13) 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6BAF0D2D" w14:textId="77777777" w:rsidR="002E1779" w:rsidRDefault="0015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79" w14:paraId="72DF9BC2" w14:textId="77777777">
        <w:tc>
          <w:tcPr>
            <w:tcW w:w="3369" w:type="dxa"/>
          </w:tcPr>
          <w:p w14:paraId="568FFE51" w14:textId="77777777" w:rsidR="002E1779" w:rsidRDefault="00153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6D1C546C" w14:textId="77777777" w:rsidR="002E1779" w:rsidRDefault="0015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Мурманская область, г. Кандалакша с подведомственной территорией</w:t>
            </w:r>
          </w:p>
        </w:tc>
      </w:tr>
      <w:tr w:rsidR="002E1779" w14:paraId="5A218679" w14:textId="77777777">
        <w:tc>
          <w:tcPr>
            <w:tcW w:w="3369" w:type="dxa"/>
          </w:tcPr>
          <w:p w14:paraId="07674A4E" w14:textId="77777777" w:rsidR="002E1779" w:rsidRDefault="00153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15) Географическое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положение ООПТ</w:t>
            </w:r>
          </w:p>
        </w:tc>
        <w:tc>
          <w:tcPr>
            <w:tcW w:w="6202" w:type="dxa"/>
          </w:tcPr>
          <w:p w14:paraId="209A4A4F" w14:textId="77777777" w:rsidR="002E1779" w:rsidRDefault="00153BC1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lastRenderedPageBreak/>
              <w:t xml:space="preserve">Заказник расположен в бассейнах рек Кутсайоки и </w:t>
            </w:r>
            <w:proofErr w:type="spellStart"/>
            <w:r>
              <w:rPr>
                <w:rFonts w:ascii="Times New Roman" w:hAnsi="Times New Roman" w:cs="Times New Roman"/>
                <w:szCs w:val="23"/>
              </w:rPr>
              <w:t>Тумча</w:t>
            </w:r>
            <w:proofErr w:type="spellEnd"/>
            <w:r>
              <w:rPr>
                <w:rFonts w:ascii="Times New Roman" w:hAnsi="Times New Roman" w:cs="Times New Roman"/>
                <w:szCs w:val="23"/>
              </w:rPr>
              <w:t xml:space="preserve">. </w:t>
            </w:r>
          </w:p>
        </w:tc>
      </w:tr>
      <w:tr w:rsidR="002E1779" w14:paraId="1189E2D4" w14:textId="77777777">
        <w:tc>
          <w:tcPr>
            <w:tcW w:w="3369" w:type="dxa"/>
          </w:tcPr>
          <w:p w14:paraId="5330BEA0" w14:textId="77777777" w:rsidR="002E1779" w:rsidRDefault="00153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100DE4D5" w14:textId="77777777" w:rsidR="002E1779" w:rsidRDefault="0015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Общая площадь: 52000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</w:p>
          <w:p w14:paraId="001077A7" w14:textId="77777777" w:rsidR="002E1779" w:rsidRDefault="0015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12CB04F5" w14:textId="2C1F8FDA" w:rsidR="002E1779" w:rsidRDefault="0015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площадь земельных участков (га), включенных </w:t>
            </w:r>
            <w:r w:rsidR="00AF47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границы ООПТ без изъятия из хозяйственного использования (если имеются) – 0</w:t>
            </w:r>
          </w:p>
        </w:tc>
      </w:tr>
      <w:tr w:rsidR="002E1779" w14:paraId="47FABA64" w14:textId="77777777">
        <w:tc>
          <w:tcPr>
            <w:tcW w:w="3369" w:type="dxa"/>
          </w:tcPr>
          <w:p w14:paraId="71CFAC82" w14:textId="77777777" w:rsidR="002E1779" w:rsidRDefault="00153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4719E889" w14:textId="77777777" w:rsidR="002E1779" w:rsidRDefault="0015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1779" w14:paraId="40C55F3B" w14:textId="77777777">
        <w:tc>
          <w:tcPr>
            <w:tcW w:w="3369" w:type="dxa"/>
          </w:tcPr>
          <w:p w14:paraId="78CD7A5F" w14:textId="77777777" w:rsidR="002E1779" w:rsidRDefault="00153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7DDC8BDD" w14:textId="77777777" w:rsidR="002E1779" w:rsidRDefault="00153BC1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разделом 6 Положения о государственном природном заказнике регионального значения «Кутса», утвержденного </w:t>
            </w:r>
            <w:r>
              <w:rPr>
                <w:rFonts w:ascii="Times New Roman" w:hAnsi="Times New Roman" w:cs="Times New Roman"/>
                <w:bCs/>
              </w:rPr>
              <w:t xml:space="preserve">постановлением Администрации Мурманской области от 21.06.1994 </w:t>
            </w:r>
          </w:p>
          <w:p w14:paraId="10EE9925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№ 259:</w:t>
            </w:r>
          </w:p>
          <w:p w14:paraId="2C75DDA9" w14:textId="3B6B062C" w:rsidR="00FB5076" w:rsidRPr="009B6C3E" w:rsidRDefault="00153BC1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Северная – от устья безымянного ручья, впадающего слева в реку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Онтойоки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(расположен в 3 км ниже </w:t>
            </w:r>
            <w:r w:rsidR="00AF47FE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по течению от моста дороги, соединяющей поселки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Кайрала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 Вуориярви), идет на восток по квартальной просеке до пересечения просекой реки, впадающей </w:t>
            </w:r>
            <w:r w:rsidR="00AF47FE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с севера в озеро Вуориярви, далее – на юг по западному берегу реки, по западному и южному берегам озера Вуориярви до пересечения с квартальной просекой, проходящей по северной границе квартала 544, далее идет на восток по северной квартальной просеке кварталов 544 – 551, от северо-восточного квартального столба квартала 551 поворачивает на юго-запад и идет по просеке до пересечения просекой левого берега </w:t>
            </w:r>
            <w:r w:rsidR="00AF47FE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р. Тунтсайоки. Эта, уже восточная, граница проходит </w:t>
            </w:r>
            <w:r w:rsidR="00AF47FE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1 км на юг по левому берегу р. Тунтсайоки до устья </w:t>
            </w:r>
            <w:r w:rsidR="00AF47FE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р. Кутсайоки, здесь пересекает р. Тунтсайоки и далее продолжается по левому берегу р.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Тумча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до пересечения рекой границы с Карелией. Южная граница заказника совпадает с границей Мурманской области и Республики Карелия. Западная - от моста дороги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Кайрала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– Вуориярви, ниже по течению 3 км по дороге, идущей </w:t>
            </w:r>
            <w:r w:rsidR="00AF47FE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на юг, и далее вдоль западного берега оз.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Нилуттиярви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F47FE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до пересечения этим озером границы Мурманской области и Республики Карелия.</w:t>
            </w:r>
          </w:p>
        </w:tc>
      </w:tr>
      <w:tr w:rsidR="002E1779" w14:paraId="2D573CAD" w14:textId="77777777">
        <w:tc>
          <w:tcPr>
            <w:tcW w:w="3369" w:type="dxa"/>
          </w:tcPr>
          <w:p w14:paraId="6EE3352B" w14:textId="77777777" w:rsidR="002E1779" w:rsidRDefault="00153BC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1D7BB18D" w14:textId="77777777" w:rsidR="002E1779" w:rsidRDefault="00153BC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E1779" w14:paraId="7CFB061D" w14:textId="77777777">
        <w:tc>
          <w:tcPr>
            <w:tcW w:w="3369" w:type="dxa"/>
          </w:tcPr>
          <w:p w14:paraId="06BF7325" w14:textId="77777777" w:rsidR="002E1779" w:rsidRDefault="0015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79B1120D" w14:textId="796108D8" w:rsidR="002E1779" w:rsidRDefault="00153B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б) краткая характеристика рельефа: </w:t>
            </w:r>
            <w:r w:rsidR="009B6C3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Территория заказника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«Кутса» расположена в границах двух почвенных районов: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Ковдозерского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холмисто-равнинного района иллювиально-железистых подзолов и торфяно-болотных почв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Ковдорско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-Кандалакшского района </w:t>
            </w:r>
            <w:r w:rsidR="00AF47F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господством горно-лесотундровых иллювиально-гумусовых подзолов, иллювиально-железистых подзолов и аллювиально-дерновых почв. На положительных элементах рельефа преобладают подзолы иллювиально-гумусовые (подзолы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-гумусовые), торфяно-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болотные почвы, развивающиеся в пониженных местоположениях с застойным увлажнением.</w:t>
            </w:r>
          </w:p>
          <w:p w14:paraId="190E8518" w14:textId="77777777" w:rsidR="002E1779" w:rsidRDefault="00153B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в) краткая характеристика климата:</w:t>
            </w:r>
          </w:p>
          <w:p w14:paraId="5D14B3AC" w14:textId="149ABE3C" w:rsidR="002E1779" w:rsidRDefault="00153B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Заказник удален более чем на 20 км от Белого моря, </w:t>
            </w:r>
            <w:r w:rsidR="00AF47F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принадлежит целиком к одному климатическому району (3 район по климатическому районированию </w:t>
            </w:r>
            <w:r w:rsidR="00AF47F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Б.А. Яковлева), с наиболее континентальным климатом.</w:t>
            </w:r>
          </w:p>
          <w:p w14:paraId="7E3DB209" w14:textId="77777777" w:rsidR="002E1779" w:rsidRDefault="00153B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Специфические условия климата 3 района формируются в меньшей степени под воздействием окружающих морей - Баренцева и Белого и, в большей степени, под влиянием суточного и годового хода радиационного баланса. Поэтому климат этого района отличается большей континентальностью, чем климат мурманского и терского побережий. </w:t>
            </w:r>
          </w:p>
          <w:p w14:paraId="1FE3FA55" w14:textId="4DD33375" w:rsidR="002E1779" w:rsidRDefault="00153B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Годовая амплитуда температуры здесь достигает 26-27°, </w:t>
            </w:r>
            <w:r w:rsidR="00AF47F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в низинах и котловинах - увеличивается до 28°. 3имой возможны наиболее низкие температуры, порядка -40° </w:t>
            </w:r>
            <w:r w:rsidR="00AF47F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ниже. Среднегодовая температура -0.9°. За счет ранних осенних заморозков здесь несколько сокращается продолжительность летнего безморозного периода. Большие годовые и суточные колебания испытывает </w:t>
            </w:r>
            <w:r w:rsidR="00AF47F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относительная влажность воздуха.</w:t>
            </w:r>
          </w:p>
          <w:p w14:paraId="08075A7C" w14:textId="77777777" w:rsidR="002E1779" w:rsidRDefault="00153B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е) краткая характеристика флоры и растительности: </w:t>
            </w:r>
          </w:p>
          <w:p w14:paraId="1D270517" w14:textId="77777777" w:rsidR="002E1779" w:rsidRDefault="00153B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бассейне реки Кутса произрастают 304 вида лишайников, относящихся к 100 родам, 118 видов печеночников и 308 видов листостебельных мхов. Флора высших сосудистых растений насчитывает 370 видов, относящихся к 64 семействам и 208 родам. </w:t>
            </w:r>
          </w:p>
        </w:tc>
      </w:tr>
      <w:tr w:rsidR="002E1779" w14:paraId="3FE2D513" w14:textId="77777777">
        <w:tc>
          <w:tcPr>
            <w:tcW w:w="3369" w:type="dxa"/>
          </w:tcPr>
          <w:p w14:paraId="452680AB" w14:textId="77777777" w:rsidR="002E1779" w:rsidRDefault="0015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21) Экспликация земель ООПТ</w:t>
            </w:r>
          </w:p>
        </w:tc>
        <w:tc>
          <w:tcPr>
            <w:tcW w:w="6202" w:type="dxa"/>
          </w:tcPr>
          <w:p w14:paraId="7122FCF4" w14:textId="77777777" w:rsidR="002E1779" w:rsidRDefault="00153BC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экспликация по составу земель: земли лесного фонда </w:t>
            </w:r>
          </w:p>
          <w:p w14:paraId="664F1EDD" w14:textId="77777777" w:rsidR="002E1779" w:rsidRDefault="0015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52000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 – 100%</w:t>
            </w:r>
          </w:p>
          <w:p w14:paraId="045FF8CD" w14:textId="3A69FB1A" w:rsidR="002E1779" w:rsidRDefault="0015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экспликация земель особо охраняемых территорий </w:t>
            </w:r>
            <w:r w:rsidR="00AF47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объектов – не земли ООПТ</w:t>
            </w:r>
          </w:p>
          <w:p w14:paraId="70D89541" w14:textId="77777777" w:rsidR="002E1779" w:rsidRDefault="00153BC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экспликация земель лесного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фонда:  </w:t>
            </w:r>
            <w:r>
              <w:rPr>
                <w:rFonts w:ascii="Times New Roman" w:hAnsi="Times New Roman" w:cs="Times New Roman"/>
                <w:szCs w:val="23"/>
              </w:rPr>
              <w:t>52000</w:t>
            </w:r>
            <w:proofErr w:type="gramEnd"/>
            <w:r>
              <w:rPr>
                <w:rFonts w:ascii="Times New Roman" w:hAnsi="Times New Roman" w:cs="Times New Roman"/>
              </w:rPr>
              <w:t xml:space="preserve"> га – 100% </w:t>
            </w:r>
          </w:p>
        </w:tc>
      </w:tr>
      <w:tr w:rsidR="002E1779" w14:paraId="5476497B" w14:textId="77777777">
        <w:tc>
          <w:tcPr>
            <w:tcW w:w="3369" w:type="dxa"/>
          </w:tcPr>
          <w:p w14:paraId="7C151A7B" w14:textId="77777777" w:rsidR="002E1779" w:rsidRDefault="00153BC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50A5E60E" w14:textId="77777777" w:rsidR="002E1779" w:rsidRDefault="0015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07778D38" w14:textId="77777777" w:rsidR="002E1779" w:rsidRDefault="0015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10714090" w14:textId="77777777" w:rsidR="002E1779" w:rsidRDefault="0015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</w:p>
          <w:p w14:paraId="63C69606" w14:textId="77777777" w:rsidR="002E1779" w:rsidRDefault="00153BC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2E1779" w14:paraId="70A5280C" w14:textId="77777777" w:rsidTr="009B6C3E">
        <w:trPr>
          <w:trHeight w:val="1123"/>
        </w:trPr>
        <w:tc>
          <w:tcPr>
            <w:tcW w:w="3369" w:type="dxa"/>
          </w:tcPr>
          <w:p w14:paraId="58EDE3B3" w14:textId="77777777" w:rsidR="002E1779" w:rsidRDefault="0015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39453912" w14:textId="77777777" w:rsidR="002E1779" w:rsidRDefault="00153B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5DC2B5F8" w14:textId="7A33F282" w:rsidR="00AF47FE" w:rsidRPr="009B6C3E" w:rsidRDefault="00153BC1" w:rsidP="00AF47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</w:t>
            </w:r>
            <w:r w:rsidR="00657D1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тел.: 8-991-669-82-85, </w:t>
            </w:r>
            <w:r w:rsidR="00AF47FE">
              <w:rPr>
                <w:rFonts w:ascii="Times New Roman" w:eastAsia="Times New Roman" w:hAnsi="Times New Roman" w:cs="Times New Roman"/>
                <w:color w:val="000000"/>
                <w:sz w:val="24"/>
              </w:rPr>
              <w:t>e-</w:t>
            </w:r>
            <w:proofErr w:type="spellStart"/>
            <w:r w:rsidR="00AF47FE"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 w:rsidR="00AF47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r w:rsidR="00AF47FE" w:rsidRPr="00C317B9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 w:rsidR="00AF47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proofErr w:type="spellStart"/>
            <w:r w:rsidR="009B6C3E"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 w:rsidR="009B6C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bookmarkStart w:id="1" w:name="_GoBack"/>
            <w:bookmarkEnd w:id="1"/>
            <w:r w:rsidR="00AF47F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9B6C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  <w:r w:rsidR="00AF47FE"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Локтев Александр Владимирович.</w:t>
            </w:r>
          </w:p>
          <w:p w14:paraId="5911AB3C" w14:textId="0ED2E7FE" w:rsidR="002E1779" w:rsidRDefault="00153B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</w:t>
            </w:r>
            <w:r w:rsidR="00AF47FE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использования ООПТ: </w:t>
            </w:r>
          </w:p>
          <w:p w14:paraId="15E30852" w14:textId="77777777" w:rsidR="002E1779" w:rsidRDefault="00153B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757BF007" w14:textId="77777777" w:rsidR="001818F5" w:rsidRDefault="00153B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lescentr51@mail.ru; дата присвоения ОГРН: 29.12.2007 г., ОГРН: 1075190025041,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руководителя: </w:t>
            </w:r>
          </w:p>
          <w:p w14:paraId="41C2FE5E" w14:textId="1E672179" w:rsidR="002E1779" w:rsidRDefault="00153B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Плевако Василий Иванович.</w:t>
            </w:r>
          </w:p>
        </w:tc>
      </w:tr>
      <w:tr w:rsidR="002E1779" w14:paraId="11A9ABD5" w14:textId="77777777">
        <w:tc>
          <w:tcPr>
            <w:tcW w:w="3369" w:type="dxa"/>
          </w:tcPr>
          <w:p w14:paraId="0AFE54A4" w14:textId="77777777" w:rsidR="002E1779" w:rsidRDefault="00153BC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5A01C9DB" w14:textId="77777777" w:rsidR="002E1779" w:rsidRDefault="00153BC1">
            <w:pPr>
              <w:pStyle w:val="Defaul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Данные отсутствуют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1779" w14:paraId="608EA7CF" w14:textId="77777777">
        <w:tc>
          <w:tcPr>
            <w:tcW w:w="3369" w:type="dxa"/>
          </w:tcPr>
          <w:p w14:paraId="3531B29E" w14:textId="77777777" w:rsidR="002E1779" w:rsidRDefault="0015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4E9E1FA1" w14:textId="4C1AC30E" w:rsidR="002E1779" w:rsidRDefault="00153BC1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Режим заказника установлен в разделе 3 Положения </w:t>
            </w:r>
            <w:r w:rsidR="00AF47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 государственном природном заказнике регионального значения «Кутса», утвержденного </w:t>
            </w:r>
            <w:r>
              <w:rPr>
                <w:rFonts w:ascii="Times New Roman" w:hAnsi="Times New Roman" w:cs="Times New Roman"/>
                <w:bCs/>
              </w:rPr>
              <w:t xml:space="preserve">постановлением Администрации Мурманской области от 21.06.1994 </w:t>
            </w:r>
          </w:p>
          <w:p w14:paraId="2330413A" w14:textId="1B2C18F6" w:rsidR="002E1779" w:rsidRDefault="00153BC1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259 (в ред. постановлений Правительства Мурманской области от 11.10.2010 N 457-ПП, от 09.01.2018 N 3-ПП, </w:t>
            </w:r>
            <w:r w:rsidR="00AF47FE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>от 06.12.2021 N 894-ПП</w:t>
            </w:r>
            <w:r w:rsidR="00546ACA">
              <w:rPr>
                <w:rFonts w:ascii="Times New Roman" w:hAnsi="Times New Roman" w:cs="Times New Roman"/>
                <w:bCs/>
              </w:rPr>
              <w:t xml:space="preserve">, </w:t>
            </w:r>
            <w:r w:rsidR="00546ACA">
              <w:rPr>
                <w:rFonts w:ascii="Times New Roman" w:hAnsi="Times New Roman" w:cs="Times New Roman"/>
              </w:rPr>
              <w:t>от 14.04.2023 N 285-ПП</w:t>
            </w:r>
            <w:r>
              <w:rPr>
                <w:rFonts w:ascii="Times New Roman" w:hAnsi="Times New Roman" w:cs="Times New Roman"/>
                <w:bCs/>
              </w:rPr>
              <w:t>).</w:t>
            </w:r>
          </w:p>
          <w:p w14:paraId="0D430A77" w14:textId="279599FF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 Границы заказника обозначаются на местности предупредительными и информационными знаками, расположенными на пересечении границ заказника </w:t>
            </w:r>
            <w:r w:rsidR="00AF47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с основными путями доступа людей в заказник. </w:t>
            </w:r>
          </w:p>
          <w:p w14:paraId="5FF53A24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постановлений Правительства Мурманской области от 09.01.2018 N 3-ПП, от 06.12.2021 N 894-ПП) </w:t>
            </w:r>
          </w:p>
          <w:p w14:paraId="5DC458C8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 На территории заказника, его отдельных участках постоянно или временно запрещается или ограничивается любая деятельность, если она противоречит целям создания заказника или причиняет вред природным комплексам и их компонентам. </w:t>
            </w:r>
          </w:p>
          <w:p w14:paraId="508EEB77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 На территории заказника запрещаются: </w:t>
            </w:r>
          </w:p>
          <w:p w14:paraId="15EC02E8" w14:textId="31418C4D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любительское и спортивное рыболовство </w:t>
            </w:r>
            <w:r w:rsidR="00AF47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с нарушением действующего законодательства Российской Федерации; </w:t>
            </w:r>
          </w:p>
          <w:p w14:paraId="1A384D7C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(подп. "а" в ред. постановления Правительства Мурманской области от 09.01.2018 N 3-ПП) </w:t>
            </w:r>
          </w:p>
          <w:p w14:paraId="7D01414B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туризм и все формы отдыха (за исключением перечисленных ниже случаев); </w:t>
            </w:r>
          </w:p>
          <w:p w14:paraId="3432E3BE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сплав леса по рекам, сенокошение; </w:t>
            </w:r>
          </w:p>
          <w:p w14:paraId="1F57AF7D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распашка земель; </w:t>
            </w:r>
          </w:p>
          <w:p w14:paraId="01F4227C" w14:textId="3AB03672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д) движение плавсредств и иных транспортных средств без разрешения государственного учреждения, созданного в целях управления особо охраняемыми природными территориями регионального значения </w:t>
            </w:r>
            <w:r w:rsidR="00AF47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и обеспечения их функционирования (далее - управляющее учреждение) (за исключением перечисленных ниже случаев); </w:t>
            </w:r>
          </w:p>
          <w:p w14:paraId="0DDB9AE2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(подп. "д" в ред. постановления Правительства Мурманской области от 06.12.2021 N 894-ПП) </w:t>
            </w:r>
          </w:p>
          <w:p w14:paraId="3CD18D8C" w14:textId="35B18BE9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е) изъятие из лесного фонда и предоставление участков земли для размещения и строительства промышленных </w:t>
            </w:r>
            <w:r w:rsidR="00511A6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и жилых объектов, кроме строительства дорог, линий электропередачи, линий связи, трубопроводов; </w:t>
            </w:r>
          </w:p>
          <w:p w14:paraId="4E2FFC3D" w14:textId="1628C8F1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ж) любое загрязнение рек и озер, засорение территории </w:t>
            </w:r>
            <w:r w:rsidR="00511A6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в границах заказника; </w:t>
            </w:r>
          </w:p>
          <w:p w14:paraId="21EC9BD6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з) размещение геологических, изыскательских и других </w:t>
            </w:r>
            <w:r>
              <w:rPr>
                <w:rFonts w:ascii="Times New Roman" w:hAnsi="Times New Roman" w:cs="Times New Roman"/>
              </w:rPr>
              <w:lastRenderedPageBreak/>
              <w:t xml:space="preserve">партий и отрядов; </w:t>
            </w:r>
          </w:p>
          <w:p w14:paraId="0D2314E5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и) изыскательские работы и разработка полезных ископаемых; </w:t>
            </w:r>
          </w:p>
          <w:p w14:paraId="15E558DB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к) использование ядохимикатов; </w:t>
            </w:r>
          </w:p>
          <w:p w14:paraId="1A8E7DDC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л) посадка вертолетов без разрешения управляющего учреждения, за исключением </w:t>
            </w:r>
          </w:p>
          <w:p w14:paraId="677F3284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проведения неотложных работ по тушению лесных пожаров и спасательных работ; </w:t>
            </w:r>
          </w:p>
          <w:p w14:paraId="15C1EABE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(подп. "л" в ред. постановления Правительства Мурманской области от 06.12.2021 N 894-ПП) </w:t>
            </w:r>
          </w:p>
          <w:p w14:paraId="4B572702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м) размещение и захоронение промышленных и бытовых отходов; </w:t>
            </w:r>
          </w:p>
          <w:p w14:paraId="6980431A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н) разведение костров, кроме специально оборудованных мест, в соответствии с правилами пожарной безопасности в лесах; </w:t>
            </w:r>
          </w:p>
          <w:p w14:paraId="789B324E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о) промышленный сбор мхов, ягод и грибов. </w:t>
            </w:r>
          </w:p>
          <w:p w14:paraId="74E5CFD2" w14:textId="7EEE470D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Ограничения в части запрещения движения плавсредств </w:t>
            </w:r>
            <w:r w:rsidR="00511A6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и иных транспортных средств, посадок вертолетов </w:t>
            </w:r>
            <w:r w:rsidR="00511A6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на территории заказника без разрешения управляющего учреждения не распространяются на сотрудников правоохранительных органов и служащих Федеральной пограничной службы при осуществлении ими своих служебных обязанностей и используемый ими для этих целей служебный транспорт. </w:t>
            </w:r>
          </w:p>
          <w:p w14:paraId="2F62A44D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постановления Правительства Мурманской области от 06.12.2021 N 894-ПП) </w:t>
            </w:r>
          </w:p>
          <w:p w14:paraId="7645DEEF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 На территории заказника разрешается: </w:t>
            </w:r>
          </w:p>
          <w:p w14:paraId="7186632B" w14:textId="04CFD8D6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проведение научно-исследовательских </w:t>
            </w:r>
            <w:r w:rsidR="00511A6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и экспериментальных работ по разрешениям управляющего учреждения, а также в случаях, установленных законодательством, по разрешениям федерального органа исполнительной власти, осуществляющего функции по контролю и надзору </w:t>
            </w:r>
            <w:r w:rsidR="0057056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в сфере охраны, воспроизводства и использования водных биологических ресурсов и среды их обитания; </w:t>
            </w:r>
          </w:p>
          <w:p w14:paraId="4B975BA3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(подп. "а" в ред. постановления Правительства Мурманской области от 06.12.2021 N 894-ПП) </w:t>
            </w:r>
          </w:p>
          <w:p w14:paraId="08A34F2A" w14:textId="59B33551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любительское и спортивное рыболовство </w:t>
            </w:r>
            <w:r w:rsidR="00511A6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в соответствии с действующим законодательством Российской Федерации; </w:t>
            </w:r>
          </w:p>
          <w:p w14:paraId="7C20B4A7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(подп. "б" в ред. постановления Правительства Мурманской области от 09.01.2018 N 3-ПП) </w:t>
            </w:r>
          </w:p>
          <w:p w14:paraId="0DBF65EE" w14:textId="7251A88F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проведение лесоустроительных, </w:t>
            </w:r>
            <w:proofErr w:type="spellStart"/>
            <w:r>
              <w:rPr>
                <w:rFonts w:ascii="Times New Roman" w:hAnsi="Times New Roman" w:cs="Times New Roman"/>
              </w:rPr>
              <w:t>лесокультурных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работ, рубок промежуточного пользования и других лесохозяйственных мероприятий (за исключением рубок главного пользования) в границах заказника </w:t>
            </w:r>
            <w:r w:rsidR="00511A6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по специальному разрешению уполномоченного органа </w:t>
            </w:r>
            <w:r w:rsidR="00511A6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и разрешению управляющего учреждения; </w:t>
            </w:r>
          </w:p>
          <w:p w14:paraId="02B6074C" w14:textId="41BC655E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постановлений Правительства Мурманской области от 11.10.2010 N 457-ПП, от 09.01.2018 N 3-ПП, </w:t>
            </w:r>
            <w:r w:rsidR="00511A6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от 06.12.2021 N 894-ПП) </w:t>
            </w:r>
          </w:p>
          <w:p w14:paraId="1C42AC0E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утратил силу. - Постановление Правительства </w:t>
            </w:r>
            <w:r>
              <w:rPr>
                <w:rFonts w:ascii="Times New Roman" w:hAnsi="Times New Roman" w:cs="Times New Roman"/>
              </w:rPr>
              <w:lastRenderedPageBreak/>
              <w:t xml:space="preserve">Мурманской области от 09.01.2018 N 3-ПП; </w:t>
            </w:r>
          </w:p>
          <w:p w14:paraId="44CF4677" w14:textId="7389A4E2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д) организация туристической деятельности </w:t>
            </w:r>
            <w:r w:rsidR="00511A6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по разрешениям управляющего учреждения; </w:t>
            </w:r>
          </w:p>
          <w:p w14:paraId="5ECF289B" w14:textId="028754DC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постановлений Правительства Мурманской области от 11.10.2010 N 457-ПП, от 09.01.2018 N 3-ПП, </w:t>
            </w:r>
            <w:r w:rsidR="00511A6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от 06.12.2021 N 894-ПП) </w:t>
            </w:r>
          </w:p>
          <w:p w14:paraId="4C55B94B" w14:textId="1CCF3EFC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е) регулирование численности охотничьих животных </w:t>
            </w:r>
            <w:r w:rsidR="00511A6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на основании решения уполномоченного органа; </w:t>
            </w:r>
          </w:p>
          <w:p w14:paraId="0FB25D2C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постановления Правительства Мурманской области от 09.01.2018 N 3-ПП) </w:t>
            </w:r>
          </w:p>
          <w:p w14:paraId="48AD1C2D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ж) сбор грибов и ягод без применения специальных приспособлений; </w:t>
            </w:r>
          </w:p>
          <w:p w14:paraId="341ED738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з) проезд механизированного транспорта по дорогам общего пользования, проезд на снегоходах в зимний сезон по специальным маршрутам, установленным государственным учреждением; </w:t>
            </w:r>
          </w:p>
          <w:p w14:paraId="1E335643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постановления Правительства Мурманской области от 09.01.2018 N 3-ПП) </w:t>
            </w:r>
          </w:p>
          <w:p w14:paraId="328116CA" w14:textId="5ECF3238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и) размещение и обустройство лагерей и баз </w:t>
            </w:r>
            <w:r w:rsidR="00511A6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в рекреационных целях на землях лесного фонда - по разрешениям уполномоченного органа и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Алакуртти Кандалакшского района Мурманской области </w:t>
            </w:r>
            <w:r w:rsidR="00511A6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и разрешению управляющего учреждения. </w:t>
            </w:r>
          </w:p>
          <w:p w14:paraId="1D54240B" w14:textId="4DC67B10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постановлений Правительства Мурманской области от 11.10.2010 N 457-ПП, от 09.01.2018 N 3-ПП, </w:t>
            </w:r>
            <w:r w:rsidR="00511A6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от 06.12.2021 N 894-ПП) </w:t>
            </w:r>
          </w:p>
          <w:p w14:paraId="3FF7799C" w14:textId="526C0428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3.5. Посещение заказника является платным </w:t>
            </w:r>
            <w:r w:rsidR="00511A6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и допускается только при наличии разрешения управляющего учреждения, кроме случаев, предусмотренных законодательством Российской Федерации и Мурманской области. </w:t>
            </w:r>
          </w:p>
          <w:p w14:paraId="140137AE" w14:textId="77777777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(п. 3.5 введен постановлением Правительства Мурманской области от 06.12.2021 N 894-ПП) </w:t>
            </w:r>
          </w:p>
          <w:p w14:paraId="0DC1D82B" w14:textId="14E8493A" w:rsidR="002E1779" w:rsidRDefault="00153B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3.5. Собственники, владельцы и пользователи земельных участков, которые расположены в границах заказника, </w:t>
            </w:r>
            <w:r w:rsidR="00511A6D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а также иные физические и юридические лица обязаны соблюдать установленный в заказнике режим особой охраны и несут за его нарушение административную, уголовную и иную установленную законодательством Российской Федерации ответственность.</w:t>
            </w:r>
          </w:p>
        </w:tc>
      </w:tr>
      <w:tr w:rsidR="002E1779" w14:paraId="22EDA216" w14:textId="77777777">
        <w:tc>
          <w:tcPr>
            <w:tcW w:w="3369" w:type="dxa"/>
          </w:tcPr>
          <w:p w14:paraId="5BC8A742" w14:textId="77777777" w:rsidR="002E1779" w:rsidRDefault="0015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202" w:type="dxa"/>
          </w:tcPr>
          <w:p w14:paraId="3BC580DE" w14:textId="77777777" w:rsidR="002E1779" w:rsidRDefault="00153BC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E1779" w14:paraId="43F905C6" w14:textId="77777777">
        <w:tc>
          <w:tcPr>
            <w:tcW w:w="3369" w:type="dxa"/>
          </w:tcPr>
          <w:p w14:paraId="116FECE1" w14:textId="77777777" w:rsidR="002E1779" w:rsidRDefault="0015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0DDF20C6" w14:textId="77777777" w:rsidR="002E1779" w:rsidRDefault="0015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Охранная зона отсутствует</w:t>
            </w:r>
          </w:p>
        </w:tc>
      </w:tr>
      <w:tr w:rsidR="002E1779" w14:paraId="2CA219DE" w14:textId="77777777">
        <w:tc>
          <w:tcPr>
            <w:tcW w:w="3369" w:type="dxa"/>
          </w:tcPr>
          <w:p w14:paraId="435F5F76" w14:textId="77777777" w:rsidR="002E1779" w:rsidRDefault="0015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3CDE063D" w14:textId="77777777" w:rsidR="002E1779" w:rsidRDefault="0015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E1779" w14:paraId="0D944689" w14:textId="77777777">
        <w:tc>
          <w:tcPr>
            <w:tcW w:w="3369" w:type="dxa"/>
          </w:tcPr>
          <w:p w14:paraId="61C72CF8" w14:textId="77777777" w:rsidR="002E1779" w:rsidRDefault="00153B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29) Просветительские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рекреационные объекты на ООПТ</w:t>
            </w:r>
          </w:p>
        </w:tc>
        <w:tc>
          <w:tcPr>
            <w:tcW w:w="6202" w:type="dxa"/>
          </w:tcPr>
          <w:p w14:paraId="3114FF56" w14:textId="77777777" w:rsidR="002E1779" w:rsidRDefault="0015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</w:tr>
    </w:tbl>
    <w:p w14:paraId="0C62A368" w14:textId="77777777" w:rsidR="002E1779" w:rsidRDefault="002E1779"/>
    <w:sectPr w:rsidR="002E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C0A43" w14:textId="77777777" w:rsidR="00E85F2A" w:rsidRDefault="00E85F2A">
      <w:pPr>
        <w:spacing w:after="0" w:line="240" w:lineRule="auto"/>
      </w:pPr>
      <w:r>
        <w:separator/>
      </w:r>
    </w:p>
  </w:endnote>
  <w:endnote w:type="continuationSeparator" w:id="0">
    <w:p w14:paraId="02102C68" w14:textId="77777777" w:rsidR="00E85F2A" w:rsidRDefault="00E8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1C292" w14:textId="77777777" w:rsidR="00E85F2A" w:rsidRDefault="00E85F2A">
      <w:pPr>
        <w:spacing w:after="0" w:line="240" w:lineRule="auto"/>
      </w:pPr>
      <w:r>
        <w:separator/>
      </w:r>
    </w:p>
  </w:footnote>
  <w:footnote w:type="continuationSeparator" w:id="0">
    <w:p w14:paraId="11B9EBC0" w14:textId="77777777" w:rsidR="00E85F2A" w:rsidRDefault="00E85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267D"/>
    <w:multiLevelType w:val="hybridMultilevel"/>
    <w:tmpl w:val="753C0108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AB7039"/>
    <w:multiLevelType w:val="multilevel"/>
    <w:tmpl w:val="24FC211C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2B2F6B1F"/>
    <w:multiLevelType w:val="hybridMultilevel"/>
    <w:tmpl w:val="BAA6011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411AB"/>
    <w:multiLevelType w:val="hybridMultilevel"/>
    <w:tmpl w:val="1384067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779"/>
    <w:rsid w:val="000021D2"/>
    <w:rsid w:val="00153BC1"/>
    <w:rsid w:val="001818F5"/>
    <w:rsid w:val="0020599B"/>
    <w:rsid w:val="002208F1"/>
    <w:rsid w:val="002B4F2A"/>
    <w:rsid w:val="002E1779"/>
    <w:rsid w:val="00511A6D"/>
    <w:rsid w:val="00546ACA"/>
    <w:rsid w:val="0057056C"/>
    <w:rsid w:val="00657D15"/>
    <w:rsid w:val="00735499"/>
    <w:rsid w:val="009B6C3E"/>
    <w:rsid w:val="00AF47FE"/>
    <w:rsid w:val="00B85980"/>
    <w:rsid w:val="00E37ABE"/>
    <w:rsid w:val="00E85F2A"/>
    <w:rsid w:val="00F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D6B6"/>
  <w15:docId w15:val="{4F04B6C4-8387-4983-99E0-81BA3FDB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kpmo</Company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Vorontsova</dc:creator>
  <cp:lastModifiedBy>Ксения Михайловна Пищаскина</cp:lastModifiedBy>
  <cp:revision>32</cp:revision>
  <dcterms:created xsi:type="dcterms:W3CDTF">2015-11-22T13:02:00Z</dcterms:created>
  <dcterms:modified xsi:type="dcterms:W3CDTF">2023-09-01T13:29:00Z</dcterms:modified>
</cp:coreProperties>
</file>