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BB920" w14:textId="77777777" w:rsidR="00D8554E" w:rsidRDefault="003870A1">
      <w:pPr>
        <w:pStyle w:val="ConsPlusNormal"/>
        <w:ind w:firstLine="54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МИНИСТЕРСТВО ПРИРОДНЫХ РЕСУРСОВ, </w:t>
      </w:r>
    </w:p>
    <w:p w14:paraId="0619C6FD" w14:textId="77777777" w:rsidR="00D8554E" w:rsidRDefault="003870A1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ЭКОЛОГИИ И РЫБНОГО ХОЗЯЙСТВА МУРМАНСКОЙ ОБЛАСТИ</w:t>
      </w:r>
    </w:p>
    <w:p w14:paraId="25F37A87" w14:textId="77777777" w:rsidR="00D8554E" w:rsidRDefault="00D8554E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08B063BD" w14:textId="77777777" w:rsidR="00D8554E" w:rsidRDefault="00D8554E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71EF0334" w14:textId="77777777" w:rsidR="00D8554E" w:rsidRDefault="003870A1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ДЕЙСТВУЮЩИЕ ООПТ</w:t>
      </w:r>
    </w:p>
    <w:p w14:paraId="795ACEE8" w14:textId="77777777" w:rsidR="00D8554E" w:rsidRDefault="00D8554E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2BC0A593" w14:textId="77777777" w:rsidR="00D8554E" w:rsidRDefault="003870A1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040</w:t>
      </w:r>
    </w:p>
    <w:p w14:paraId="189CC5A8" w14:textId="77777777" w:rsidR="00D8554E" w:rsidRDefault="00D8554E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51577BEC" w14:textId="77777777" w:rsidR="00D8554E" w:rsidRDefault="00D8554E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2439E7ED" w14:textId="77777777" w:rsidR="00D8554E" w:rsidRDefault="00D8554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C8324BF" w14:textId="77777777" w:rsidR="00D8554E" w:rsidRDefault="003870A1">
      <w:pPr>
        <w:pStyle w:val="ConsPlusNormal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 xml:space="preserve"> СОСНЫ НА ГРАНИЦЕ СЕВЕРНОГО АРЕАЛА </w:t>
      </w:r>
    </w:p>
    <w:p w14:paraId="2E258F53" w14:textId="77777777" w:rsidR="00D8554E" w:rsidRDefault="00D8554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1F8381E" w14:textId="77777777" w:rsidR="00D8554E" w:rsidRDefault="003870A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КАТЕГОРИЯ:</w:t>
      </w:r>
      <w:r>
        <w:rPr>
          <w:rFonts w:ascii="Times New Roman" w:hAnsi="Times New Roman" w:cs="Times New Roman"/>
          <w:sz w:val="40"/>
          <w:szCs w:val="40"/>
        </w:rPr>
        <w:t xml:space="preserve"> ПАМЯТНИК ПРИРОДЫ</w:t>
      </w:r>
    </w:p>
    <w:p w14:paraId="5A8DD65A" w14:textId="77777777" w:rsidR="00D8554E" w:rsidRDefault="00D8554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E65137D" w14:textId="77777777" w:rsidR="00D8554E" w:rsidRDefault="003870A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56A95F40" w14:textId="77777777" w:rsidR="00D8554E" w:rsidRDefault="00D8554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AB806F9" w14:textId="77777777" w:rsidR="00D8554E" w:rsidRDefault="00D8554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0F04770" w14:textId="77777777" w:rsidR="00D8554E" w:rsidRDefault="00D8554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CF16A61" w14:textId="77777777" w:rsidR="00D8554E" w:rsidRDefault="00D8554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48AEB26" w14:textId="77777777" w:rsidR="00D8554E" w:rsidRDefault="00D8554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06BD776" w14:textId="77777777" w:rsidR="00D8554E" w:rsidRDefault="00D8554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435AEB8" w14:textId="77777777" w:rsidR="00D8554E" w:rsidRDefault="00D8554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A7CB56B" w14:textId="77777777" w:rsidR="00D8554E" w:rsidRDefault="00D8554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D4884EB" w14:textId="77777777" w:rsidR="00D8554E" w:rsidRDefault="00D8554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21FE3F1" w14:textId="77777777" w:rsidR="00D8554E" w:rsidRDefault="00D8554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C7873B7" w14:textId="77777777" w:rsidR="00D8554E" w:rsidRDefault="00D8554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3FBDAD2" w14:textId="77777777" w:rsidR="00D8554E" w:rsidRDefault="00D8554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0066BA0" w14:textId="77777777" w:rsidR="00D8554E" w:rsidRDefault="00D8554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15BC1F3" w14:textId="77777777" w:rsidR="00D8554E" w:rsidRDefault="00D8554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82C659C" w14:textId="77777777" w:rsidR="00D8554E" w:rsidRDefault="00D8554E">
      <w:pPr>
        <w:pStyle w:val="ConsPlusNormal"/>
        <w:jc w:val="both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D8554E" w14:paraId="148D1D19" w14:textId="77777777">
        <w:tc>
          <w:tcPr>
            <w:tcW w:w="3369" w:type="dxa"/>
          </w:tcPr>
          <w:p w14:paraId="5A4305CF" w14:textId="77777777" w:rsidR="00D8554E" w:rsidRDefault="003870A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Название ООПТ</w:t>
            </w:r>
          </w:p>
        </w:tc>
        <w:tc>
          <w:tcPr>
            <w:tcW w:w="6202" w:type="dxa"/>
          </w:tcPr>
          <w:p w14:paraId="5842C504" w14:textId="77777777" w:rsidR="00D8554E" w:rsidRDefault="00387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Сосны на границе северного ареала</w:t>
            </w:r>
          </w:p>
        </w:tc>
      </w:tr>
      <w:tr w:rsidR="00D8554E" w14:paraId="39C59C2E" w14:textId="77777777">
        <w:tc>
          <w:tcPr>
            <w:tcW w:w="3369" w:type="dxa"/>
          </w:tcPr>
          <w:p w14:paraId="04A1F81D" w14:textId="77777777" w:rsidR="00D8554E" w:rsidRDefault="003870A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202" w:type="dxa"/>
          </w:tcPr>
          <w:p w14:paraId="54B83492" w14:textId="77777777" w:rsidR="00D8554E" w:rsidRDefault="00387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</w:tc>
      </w:tr>
      <w:tr w:rsidR="00D8554E" w14:paraId="63E0D6C5" w14:textId="77777777">
        <w:tc>
          <w:tcPr>
            <w:tcW w:w="3369" w:type="dxa"/>
          </w:tcPr>
          <w:p w14:paraId="6D057410" w14:textId="77777777" w:rsidR="00D8554E" w:rsidRDefault="003870A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202" w:type="dxa"/>
          </w:tcPr>
          <w:p w14:paraId="05428479" w14:textId="77777777" w:rsidR="00D8554E" w:rsidRDefault="00387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D8554E" w14:paraId="6C7CA6DC" w14:textId="77777777">
        <w:tc>
          <w:tcPr>
            <w:tcW w:w="3369" w:type="dxa"/>
          </w:tcPr>
          <w:p w14:paraId="439C21FA" w14:textId="77777777" w:rsidR="00D8554E" w:rsidRDefault="003870A1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202" w:type="dxa"/>
          </w:tcPr>
          <w:p w14:paraId="57D04890" w14:textId="77777777" w:rsidR="00D8554E" w:rsidRDefault="00387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040</w:t>
            </w:r>
          </w:p>
        </w:tc>
      </w:tr>
      <w:tr w:rsidR="00D8554E" w14:paraId="07369AB8" w14:textId="77777777">
        <w:tc>
          <w:tcPr>
            <w:tcW w:w="3369" w:type="dxa"/>
          </w:tcPr>
          <w:p w14:paraId="051A2B01" w14:textId="77777777" w:rsidR="00D8554E" w:rsidRDefault="003870A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202" w:type="dxa"/>
          </w:tcPr>
          <w:p w14:paraId="57F07A30" w14:textId="77777777" w:rsidR="00D8554E" w:rsidRDefault="00387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Ботанический (лесной)</w:t>
            </w:r>
          </w:p>
          <w:p w14:paraId="3F8C5F73" w14:textId="77777777" w:rsidR="00D8554E" w:rsidRDefault="003870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природных ресурсов, экологии и рыбного хозяйства Мурманской области «О внесении изменений в Перечень особо охраняемых природных территорий регионального и местного значения, расположенных в границах Мурманской области по состоянию на 01.01.2022 от 24.02.2022 №77»</w:t>
            </w:r>
          </w:p>
        </w:tc>
      </w:tr>
      <w:tr w:rsidR="00D8554E" w14:paraId="300C6C5D" w14:textId="77777777">
        <w:tc>
          <w:tcPr>
            <w:tcW w:w="3369" w:type="dxa"/>
          </w:tcPr>
          <w:p w14:paraId="54DA3373" w14:textId="77777777" w:rsidR="00D8554E" w:rsidRDefault="003870A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202" w:type="dxa"/>
          </w:tcPr>
          <w:p w14:paraId="51F49BDE" w14:textId="77777777" w:rsidR="00D8554E" w:rsidRDefault="00387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D8554E" w14:paraId="64835400" w14:textId="77777777">
        <w:tc>
          <w:tcPr>
            <w:tcW w:w="3369" w:type="dxa"/>
          </w:tcPr>
          <w:p w14:paraId="67A60805" w14:textId="77777777" w:rsidR="00D8554E" w:rsidRDefault="003870A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202" w:type="dxa"/>
          </w:tcPr>
          <w:p w14:paraId="678E98A8" w14:textId="77777777" w:rsidR="00D8554E" w:rsidRDefault="00387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15.01.1986</w:t>
            </w:r>
          </w:p>
        </w:tc>
      </w:tr>
      <w:tr w:rsidR="00D8554E" w14:paraId="7E5399CF" w14:textId="77777777">
        <w:tc>
          <w:tcPr>
            <w:tcW w:w="3369" w:type="dxa"/>
          </w:tcPr>
          <w:p w14:paraId="1D3A5E37" w14:textId="77777777" w:rsidR="00D8554E" w:rsidRDefault="003870A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202" w:type="dxa"/>
          </w:tcPr>
          <w:p w14:paraId="633D3221" w14:textId="77777777" w:rsidR="00D8554E" w:rsidRDefault="003870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создания памятника природы:</w:t>
            </w:r>
          </w:p>
          <w:p w14:paraId="3DB90723" w14:textId="77777777" w:rsidR="00D8554E" w:rsidRDefault="003870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группы деревьев сосны обыкновенной, которая занимает самое северное положение на Кольском полуострове.</w:t>
            </w:r>
          </w:p>
        </w:tc>
      </w:tr>
      <w:tr w:rsidR="00D8554E" w14:paraId="0FD43A31" w14:textId="77777777">
        <w:tc>
          <w:tcPr>
            <w:tcW w:w="3369" w:type="dxa"/>
          </w:tcPr>
          <w:p w14:paraId="6840A111" w14:textId="77777777" w:rsidR="00D8554E" w:rsidRDefault="003870A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 Нормативная основа функционирования ООПТ</w:t>
            </w:r>
          </w:p>
        </w:tc>
        <w:tc>
          <w:tcPr>
            <w:tcW w:w="6202" w:type="dxa"/>
          </w:tcPr>
          <w:p w14:paraId="12700795" w14:textId="77777777" w:rsidR="00D8554E" w:rsidRDefault="0038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документы: </w:t>
            </w:r>
          </w:p>
          <w:p w14:paraId="6EDFA303" w14:textId="77777777" w:rsidR="00D8554E" w:rsidRDefault="003870A1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исполнительного комитета Мурманского областного Совета народных депутатов от 15.01.1986 №24 «Об утверждении перечня памятников природы, находящихся на территории области» (утратил силу). Площадь ООПТ: 5 га.</w:t>
            </w:r>
          </w:p>
          <w:p w14:paraId="147D99A9" w14:textId="77777777" w:rsidR="00D8554E" w:rsidRDefault="0038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Губернатора Мурманской области «О памятниках природы, расположенных в лесном фонде Мурманской области» от 14.06.2000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№246-ПГ</w:t>
            </w:r>
          </w:p>
          <w:p w14:paraId="317CADB4" w14:textId="77777777" w:rsidR="00D8554E" w:rsidRDefault="0038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ООПТ: 4,6 га. Категория земель: земли лесного фонда</w:t>
            </w:r>
          </w:p>
          <w:p w14:paraId="1720ACE8" w14:textId="77777777" w:rsidR="00D8554E" w:rsidRDefault="00D85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603F1" w14:textId="77777777" w:rsidR="00D8554E" w:rsidRDefault="0038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ООПТ: утвержден заместителем председателя Президиума Мурманского областного совета Всероссийского общества охраны природы от                20.01.1986 г.</w:t>
            </w:r>
          </w:p>
          <w:p w14:paraId="25220F37" w14:textId="77777777" w:rsidR="00D8554E" w:rsidRDefault="00D85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E8294" w14:textId="77777777" w:rsidR="00D8554E" w:rsidRDefault="0038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Охранное обязательство: утверждено заместителем председателя Президиума Мурманского областного совета Всероссийского общества охраны природы от 15.04.1986 г.</w:t>
            </w:r>
          </w:p>
        </w:tc>
      </w:tr>
      <w:tr w:rsidR="00D8554E" w14:paraId="08D1978F" w14:textId="77777777">
        <w:tc>
          <w:tcPr>
            <w:tcW w:w="3369" w:type="dxa"/>
          </w:tcPr>
          <w:p w14:paraId="5BC915C8" w14:textId="77777777" w:rsidR="00D8554E" w:rsidRDefault="00387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10) Ведомственная подчиненность</w:t>
            </w:r>
          </w:p>
        </w:tc>
        <w:tc>
          <w:tcPr>
            <w:tcW w:w="6202" w:type="dxa"/>
          </w:tcPr>
          <w:p w14:paraId="4C558B66" w14:textId="77777777" w:rsidR="00D8554E" w:rsidRDefault="0038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природных ресурсов,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экологии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рыбного хозяйства Мурманской области</w:t>
            </w:r>
          </w:p>
        </w:tc>
      </w:tr>
      <w:tr w:rsidR="00D8554E" w14:paraId="2D5C112B" w14:textId="77777777">
        <w:tc>
          <w:tcPr>
            <w:tcW w:w="3369" w:type="dxa"/>
          </w:tcPr>
          <w:p w14:paraId="6BAFF1B5" w14:textId="77777777" w:rsidR="00D8554E" w:rsidRDefault="003870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202" w:type="dxa"/>
          </w:tcPr>
          <w:p w14:paraId="57D8A5C3" w14:textId="77777777" w:rsidR="00D8554E" w:rsidRDefault="0038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8554E" w14:paraId="1DEBA280" w14:textId="77777777">
        <w:tc>
          <w:tcPr>
            <w:tcW w:w="3369" w:type="dxa"/>
          </w:tcPr>
          <w:p w14:paraId="400B649B" w14:textId="77777777" w:rsidR="00D8554E" w:rsidRDefault="003870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6202" w:type="dxa"/>
          </w:tcPr>
          <w:p w14:paraId="101F5AD0" w14:textId="77777777" w:rsidR="00D8554E" w:rsidRDefault="0038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</w:tc>
      </w:tr>
      <w:tr w:rsidR="00D8554E" w14:paraId="78C9E030" w14:textId="77777777">
        <w:tc>
          <w:tcPr>
            <w:tcW w:w="3369" w:type="dxa"/>
          </w:tcPr>
          <w:p w14:paraId="73C5C02B" w14:textId="77777777" w:rsidR="00D8554E" w:rsidRDefault="003870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13) Число отдельно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расположенных, не граничащих друг с другом участков территории/акватории ООПТ</w:t>
            </w:r>
          </w:p>
        </w:tc>
        <w:tc>
          <w:tcPr>
            <w:tcW w:w="6202" w:type="dxa"/>
          </w:tcPr>
          <w:p w14:paraId="046A3041" w14:textId="77777777" w:rsidR="00D8554E" w:rsidRDefault="0038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8554E" w14:paraId="5C5F966E" w14:textId="77777777">
        <w:tc>
          <w:tcPr>
            <w:tcW w:w="3369" w:type="dxa"/>
          </w:tcPr>
          <w:p w14:paraId="73AA8294" w14:textId="77777777" w:rsidR="00D8554E" w:rsidRDefault="003870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14) Месторасположение ООПТ</w:t>
            </w:r>
          </w:p>
        </w:tc>
        <w:tc>
          <w:tcPr>
            <w:tcW w:w="6202" w:type="dxa"/>
          </w:tcPr>
          <w:p w14:paraId="6F604C64" w14:textId="77777777" w:rsidR="00D8554E" w:rsidRDefault="0038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область, Кольский район</w:t>
            </w:r>
          </w:p>
        </w:tc>
      </w:tr>
      <w:tr w:rsidR="00D8554E" w14:paraId="7D3B1A77" w14:textId="77777777">
        <w:tc>
          <w:tcPr>
            <w:tcW w:w="3369" w:type="dxa"/>
          </w:tcPr>
          <w:p w14:paraId="5A1AEEC6" w14:textId="77777777" w:rsidR="00D8554E" w:rsidRDefault="003870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15) Географическое положение ООПТ</w:t>
            </w:r>
          </w:p>
        </w:tc>
        <w:tc>
          <w:tcPr>
            <w:tcW w:w="6202" w:type="dxa"/>
          </w:tcPr>
          <w:p w14:paraId="56470296" w14:textId="77777777" w:rsidR="00D8554E" w:rsidRDefault="0038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природы расположен на 11 км автодороги Мурманск – п. Серебрянский. </w:t>
            </w:r>
          </w:p>
        </w:tc>
      </w:tr>
      <w:tr w:rsidR="00D8554E" w14:paraId="4F0AFC8A" w14:textId="77777777">
        <w:tc>
          <w:tcPr>
            <w:tcW w:w="3369" w:type="dxa"/>
          </w:tcPr>
          <w:p w14:paraId="5F734F99" w14:textId="77777777" w:rsidR="00D8554E" w:rsidRDefault="003870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6202" w:type="dxa"/>
          </w:tcPr>
          <w:p w14:paraId="65C190E6" w14:textId="77777777" w:rsidR="00D8554E" w:rsidRDefault="0038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площадь: 4,6 га</w:t>
            </w:r>
          </w:p>
          <w:p w14:paraId="4DE0AC1C" w14:textId="77777777" w:rsidR="00D8554E" w:rsidRDefault="0038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0;</w:t>
            </w:r>
          </w:p>
          <w:p w14:paraId="3F377EDF" w14:textId="77777777" w:rsidR="00D8554E" w:rsidRDefault="0038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площадь земельных участков (га), включенных в границы ООПТ без изъятия из хозяйственного использования (если имеются) – 0</w:t>
            </w:r>
          </w:p>
        </w:tc>
      </w:tr>
      <w:tr w:rsidR="00D8554E" w14:paraId="359CEB48" w14:textId="77777777">
        <w:tc>
          <w:tcPr>
            <w:tcW w:w="3369" w:type="dxa"/>
          </w:tcPr>
          <w:p w14:paraId="73871791" w14:textId="77777777" w:rsidR="00D8554E" w:rsidRDefault="003870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17) Площадь охранной зоны ООПТ (га)</w:t>
            </w:r>
          </w:p>
        </w:tc>
        <w:tc>
          <w:tcPr>
            <w:tcW w:w="6202" w:type="dxa"/>
          </w:tcPr>
          <w:p w14:paraId="20A002EC" w14:textId="77777777" w:rsidR="00D8554E" w:rsidRDefault="0038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554E" w14:paraId="6A177A70" w14:textId="77777777">
        <w:tc>
          <w:tcPr>
            <w:tcW w:w="3369" w:type="dxa"/>
          </w:tcPr>
          <w:p w14:paraId="5FFAF0F0" w14:textId="77777777" w:rsidR="00D8554E" w:rsidRDefault="003870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202" w:type="dxa"/>
          </w:tcPr>
          <w:p w14:paraId="38FA017A" w14:textId="4FE3EC8B" w:rsidR="003870A1" w:rsidRPr="000C6086" w:rsidRDefault="0038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центра:</w:t>
            </w:r>
            <w:r w:rsidR="000C6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086" w:rsidRPr="000C608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0C6086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0C6086" w:rsidRPr="000C608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0C6086" w:rsidRPr="000C608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0C6086" w:rsidRPr="000C6086">
              <w:rPr>
                <w:rFonts w:ascii="Times New Roman" w:hAnsi="Times New Roman" w:cs="Times New Roman"/>
                <w:sz w:val="24"/>
                <w:szCs w:val="24"/>
              </w:rPr>
              <w:t>49,610172</w:t>
            </w:r>
            <w:r w:rsidR="000C6086" w:rsidRPr="000C6086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0C6086">
              <w:rPr>
                <w:rFonts w:ascii="Times New Roman" w:hAnsi="Times New Roman" w:cs="Times New Roman"/>
                <w:sz w:val="24"/>
                <w:szCs w:val="24"/>
              </w:rPr>
              <w:t xml:space="preserve">с.ш. </w:t>
            </w:r>
            <w:r w:rsidR="000C6086" w:rsidRPr="000C608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C6086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0C6086" w:rsidRPr="000C60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C6086" w:rsidRPr="000C608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0C6086" w:rsidRPr="000C6086">
              <w:rPr>
                <w:rFonts w:ascii="Times New Roman" w:hAnsi="Times New Roman" w:cs="Times New Roman"/>
                <w:sz w:val="24"/>
                <w:szCs w:val="24"/>
              </w:rPr>
              <w:t>16,837032</w:t>
            </w:r>
            <w:r w:rsidR="000C6086" w:rsidRPr="000C6086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0C6086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</w:p>
        </w:tc>
      </w:tr>
      <w:tr w:rsidR="00D8554E" w14:paraId="2EFE02A1" w14:textId="77777777">
        <w:tc>
          <w:tcPr>
            <w:tcW w:w="3369" w:type="dxa"/>
          </w:tcPr>
          <w:p w14:paraId="21C101B7" w14:textId="77777777" w:rsidR="00D8554E" w:rsidRDefault="003870A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19) Наличие в границах ООПТ иных особо охраняемых природных территорий</w:t>
            </w:r>
          </w:p>
        </w:tc>
        <w:tc>
          <w:tcPr>
            <w:tcW w:w="6202" w:type="dxa"/>
          </w:tcPr>
          <w:p w14:paraId="046B99F5" w14:textId="77777777" w:rsidR="00D8554E" w:rsidRDefault="003870A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8554E" w14:paraId="0158EC4B" w14:textId="77777777">
        <w:trPr>
          <w:trHeight w:val="645"/>
        </w:trPr>
        <w:tc>
          <w:tcPr>
            <w:tcW w:w="3369" w:type="dxa"/>
          </w:tcPr>
          <w:p w14:paraId="61B79DEC" w14:textId="77777777" w:rsidR="00D8554E" w:rsidRDefault="003870A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6202" w:type="dxa"/>
          </w:tcPr>
          <w:p w14:paraId="5C3252DB" w14:textId="77777777" w:rsidR="00D8554E" w:rsidRDefault="003870A1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а) нарушенность территории: </w:t>
            </w:r>
          </w:p>
          <w:p w14:paraId="11A17986" w14:textId="77777777" w:rsidR="00D8554E" w:rsidRDefault="003870A1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через его территорию проходит несколько грунтовых дорог, ведущих к линии электропередач, непосредственно примыкающей к территории памятника природы с юга и юго-востока. Заметно нарушен напочвенный покров, территория захламлена.</w:t>
            </w:r>
          </w:p>
          <w:p w14:paraId="7ABFB49C" w14:textId="77777777" w:rsidR="00D8554E" w:rsidRDefault="003870A1">
            <w:pPr>
              <w:pStyle w:val="docdata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и) сведения о редких и находящихся под угрозой исчезновения объектах животного и растительного мира: объектов растительного и животного мира, занесенных в Красную книгу Мурманской области или Российской Федерации не выявлено.</w:t>
            </w:r>
          </w:p>
          <w:p w14:paraId="2780C7F3" w14:textId="77777777" w:rsidR="00D8554E" w:rsidRDefault="003870A1">
            <w:pPr>
              <w:pStyle w:val="af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о) краткая характеристика наиболее значимых историко-культурных объектов, находящихся в границах ООПТ: отсутствуют.</w:t>
            </w:r>
          </w:p>
          <w:p w14:paraId="128371BF" w14:textId="77777777" w:rsidR="00D8554E" w:rsidRDefault="003870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п) оценка современного состояния и вклада ООПТ в поддержание экологического баланса окружающих территорий: </w:t>
            </w:r>
          </w:p>
          <w:p w14:paraId="57AF7644" w14:textId="77777777" w:rsidR="00D8554E" w:rsidRDefault="0038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современное состояние территории памятника природы демонстрирует отсутствие природоохранного и научно-познавательного значения.</w:t>
            </w:r>
          </w:p>
        </w:tc>
      </w:tr>
      <w:tr w:rsidR="00D8554E" w14:paraId="4CF9AC48" w14:textId="77777777">
        <w:tc>
          <w:tcPr>
            <w:tcW w:w="3369" w:type="dxa"/>
          </w:tcPr>
          <w:p w14:paraId="4B6DA7B4" w14:textId="77777777" w:rsidR="00D8554E" w:rsidRDefault="003870A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21) Экспликация земель ООПТ</w:t>
            </w:r>
          </w:p>
        </w:tc>
        <w:tc>
          <w:tcPr>
            <w:tcW w:w="6202" w:type="dxa"/>
          </w:tcPr>
          <w:p w14:paraId="48C76F8B" w14:textId="77777777" w:rsidR="00D8554E" w:rsidRDefault="003870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экспликация по составу земель: земли лесного фонда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  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,6 га – 100 %</w:t>
            </w:r>
          </w:p>
          <w:p w14:paraId="260F13EB" w14:textId="77777777" w:rsidR="00D8554E" w:rsidRDefault="003870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экспликация земель особо охраняемых территорий и объектов – не земли ООПТ</w:t>
            </w:r>
          </w:p>
          <w:p w14:paraId="2B7BF1D8" w14:textId="77777777" w:rsidR="00D8554E" w:rsidRDefault="003870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экспликация земель лесного фонда: земли лесного фонда 4,6 га – 100 %</w:t>
            </w:r>
          </w:p>
        </w:tc>
      </w:tr>
      <w:tr w:rsidR="00D8554E" w14:paraId="0182A93F" w14:textId="77777777">
        <w:tc>
          <w:tcPr>
            <w:tcW w:w="3369" w:type="dxa"/>
          </w:tcPr>
          <w:p w14:paraId="21532491" w14:textId="77777777" w:rsidR="00D8554E" w:rsidRDefault="003870A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22) Негативное воздействие на ООПТ (факторы и угрозы)</w:t>
            </w:r>
          </w:p>
        </w:tc>
        <w:tc>
          <w:tcPr>
            <w:tcW w:w="6202" w:type="dxa"/>
          </w:tcPr>
          <w:p w14:paraId="0DAEA36C" w14:textId="77777777" w:rsidR="00D8554E" w:rsidRDefault="003870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воздействия:</w:t>
            </w:r>
          </w:p>
          <w:p w14:paraId="7FC02A6A" w14:textId="77777777" w:rsidR="00D8554E" w:rsidRDefault="003870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территорию памятника природы проходит несколько грунтовых дорог, ведущих к линии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электропередач, непосредственно примыкающей к территории памятника природы с юга и юго-востока. Заметно нарушен напочвенный покров, территория захламлена. </w:t>
            </w:r>
          </w:p>
          <w:p w14:paraId="0A282FF4" w14:textId="77777777" w:rsidR="00D8554E" w:rsidRDefault="003870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</w:t>
            </w:r>
            <w:r>
              <w:t xml:space="preserve"> </w:t>
            </w:r>
          </w:p>
          <w:p w14:paraId="42C45877" w14:textId="77777777" w:rsidR="00D8554E" w:rsidRDefault="003870A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определены.</w:t>
            </w:r>
          </w:p>
        </w:tc>
      </w:tr>
      <w:tr w:rsidR="00D8554E" w14:paraId="7560A218" w14:textId="77777777">
        <w:tc>
          <w:tcPr>
            <w:tcW w:w="3369" w:type="dxa"/>
          </w:tcPr>
          <w:p w14:paraId="0CA38B77" w14:textId="77777777" w:rsidR="00D8554E" w:rsidRDefault="003870A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6202" w:type="dxa"/>
          </w:tcPr>
          <w:p w14:paraId="4BA2B76B" w14:textId="77777777" w:rsidR="003870A1" w:rsidRDefault="003870A1" w:rsidP="003870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Управление, обеспечение функционирования ООПТ:</w:t>
            </w:r>
          </w:p>
          <w:p w14:paraId="3C636235" w14:textId="3277FCF3" w:rsidR="003870A1" w:rsidRDefault="003870A1" w:rsidP="003870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тел.: 8-991-669-82-85, 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  <w:r w:rsidRPr="00C317B9">
              <w:rPr>
                <w:rFonts w:ascii="Times New Roman" w:eastAsia="Times New Roman" w:hAnsi="Times New Roman" w:cs="Times New Roman"/>
                <w:color w:val="000000"/>
                <w:sz w:val="24"/>
              </w:rPr>
              <w:t>info@oopt-murman.ru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https://vk.com/oopt_murmansk; дата присвоения ОГРН: 26.12.2005 г., ОГРН: 1055100103970, </w:t>
            </w:r>
            <w:proofErr w:type="spellStart"/>
            <w:r w:rsidR="000C6086">
              <w:rPr>
                <w:rFonts w:ascii="Times New Roman" w:eastAsia="Times New Roman" w:hAnsi="Times New Roman" w:cs="Times New Roman"/>
                <w:color w:val="000000"/>
                <w:sz w:val="24"/>
              </w:rPr>
              <w:t>и.о</w:t>
            </w:r>
            <w:proofErr w:type="spellEnd"/>
            <w:r w:rsidR="000C608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</w:t>
            </w:r>
            <w:r w:rsidR="000C608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Локтев Александр Владимирович.</w:t>
            </w:r>
          </w:p>
          <w:p w14:paraId="4BBB5907" w14:textId="77777777" w:rsidR="003870A1" w:rsidRDefault="003870A1" w:rsidP="003870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Государственный надзор в области охраны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и использования ООПТ: </w:t>
            </w:r>
          </w:p>
          <w:p w14:paraId="6D535036" w14:textId="77777777" w:rsidR="003870A1" w:rsidRDefault="003870A1" w:rsidP="003870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ГОКУ МО «Центр лесного и экологического контроля»; Россия, 183038, Мурманская область, город Мурманск, Верхне-Ростинское ш., д. 53, тел.: Дежурная часть:</w:t>
            </w:r>
          </w:p>
          <w:p w14:paraId="6EB37371" w14:textId="30390C52" w:rsidR="00D8554E" w:rsidRDefault="003870A1" w:rsidP="003870A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+79020357457, приемная: (815-2) 56-00-85, 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lescentr51@mail.ru; дата присвоения ОГРН: 29.12.2007 г., ОГРН: 1075190025041,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руководителя: Плевако Василий Иванович.</w:t>
            </w:r>
          </w:p>
        </w:tc>
      </w:tr>
      <w:tr w:rsidR="00D8554E" w14:paraId="5865FFFA" w14:textId="77777777">
        <w:tc>
          <w:tcPr>
            <w:tcW w:w="3369" w:type="dxa"/>
          </w:tcPr>
          <w:p w14:paraId="1737703A" w14:textId="77777777" w:rsidR="00D8554E" w:rsidRDefault="003870A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24) Сведения об иных лицах, на которые возложены обязательства по охране ООПТ</w:t>
            </w:r>
          </w:p>
        </w:tc>
        <w:tc>
          <w:tcPr>
            <w:tcW w:w="6202" w:type="dxa"/>
          </w:tcPr>
          <w:p w14:paraId="44D91E23" w14:textId="77777777" w:rsidR="00D8554E" w:rsidRDefault="00387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8554E" w14:paraId="0CE883A0" w14:textId="77777777">
        <w:tc>
          <w:tcPr>
            <w:tcW w:w="3369" w:type="dxa"/>
          </w:tcPr>
          <w:p w14:paraId="5C19FCCD" w14:textId="77777777" w:rsidR="00D8554E" w:rsidRDefault="003870A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202" w:type="dxa"/>
          </w:tcPr>
          <w:p w14:paraId="6C041C49" w14:textId="77777777" w:rsidR="00D8554E" w:rsidRDefault="003870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утвержден Постановлением Губернатора Мурманской области «О памятниках природы, расположенных в лесном фонде Мурманской области», от 14.06.2000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№246-ПГ (приложение 2):</w:t>
            </w:r>
          </w:p>
          <w:p w14:paraId="74BE1839" w14:textId="77777777" w:rsidR="00D8554E" w:rsidRDefault="003870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памятников природы и в границах их охранных зон запрещается:</w:t>
            </w:r>
          </w:p>
          <w:p w14:paraId="3BB43EB7" w14:textId="77777777" w:rsidR="00D8554E" w:rsidRDefault="003870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отвод земель под любые виды пользования, изменение категории земель;</w:t>
            </w:r>
          </w:p>
          <w:p w14:paraId="0CD6BDA3" w14:textId="77777777" w:rsidR="00D8554E" w:rsidRDefault="003870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все виды рубок, кроме рубок ухода;</w:t>
            </w:r>
          </w:p>
          <w:p w14:paraId="2535D0D0" w14:textId="77777777" w:rsidR="00D8554E" w:rsidRDefault="003870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разведка и добыча полезных ископаемых, мха, торфа; буро - взрывные и горные работы, любые виды изысканий;</w:t>
            </w:r>
          </w:p>
          <w:p w14:paraId="1C9870B0" w14:textId="77777777" w:rsidR="00D8554E" w:rsidRDefault="003870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строительство;</w:t>
            </w:r>
          </w:p>
          <w:p w14:paraId="1F27E176" w14:textId="77777777" w:rsidR="00D8554E" w:rsidRDefault="003870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изменение гидрологического режима территории, все виды мелиоративных работ;</w:t>
            </w:r>
          </w:p>
          <w:p w14:paraId="58013752" w14:textId="77777777" w:rsidR="00D8554E" w:rsidRDefault="003870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загрязнение рек и озер, засорение территории;</w:t>
            </w:r>
          </w:p>
          <w:p w14:paraId="41B41B42" w14:textId="77777777" w:rsidR="00D8554E" w:rsidRDefault="003870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применение ядохимикатов, минеральных и органических удобрений, химических средств защиты растений;</w:t>
            </w:r>
          </w:p>
          <w:p w14:paraId="35867DFB" w14:textId="77777777" w:rsidR="00D8554E" w:rsidRDefault="003870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устройство бивуаков, мест отдыха и т. д.</w:t>
            </w:r>
          </w:p>
          <w:p w14:paraId="039BD935" w14:textId="77777777" w:rsidR="00D8554E" w:rsidRDefault="003870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иная деятельность, влекущая за собой нарушение сохранности памятников природы.</w:t>
            </w:r>
          </w:p>
        </w:tc>
      </w:tr>
      <w:tr w:rsidR="00D8554E" w14:paraId="024C0F06" w14:textId="77777777">
        <w:tc>
          <w:tcPr>
            <w:tcW w:w="3369" w:type="dxa"/>
          </w:tcPr>
          <w:p w14:paraId="4F0E3B89" w14:textId="77777777" w:rsidR="00D8554E" w:rsidRDefault="003870A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26) Зонирование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ООПТ</w:t>
            </w:r>
          </w:p>
        </w:tc>
        <w:tc>
          <w:tcPr>
            <w:tcW w:w="6202" w:type="dxa"/>
          </w:tcPr>
          <w:p w14:paraId="700EC943" w14:textId="77777777" w:rsidR="00D8554E" w:rsidRDefault="003870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D8554E" w14:paraId="0A4906E7" w14:textId="77777777">
        <w:tc>
          <w:tcPr>
            <w:tcW w:w="3369" w:type="dxa"/>
          </w:tcPr>
          <w:p w14:paraId="3AE8FA13" w14:textId="77777777" w:rsidR="00D8554E" w:rsidRDefault="003870A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</w:p>
        </w:tc>
        <w:tc>
          <w:tcPr>
            <w:tcW w:w="6202" w:type="dxa"/>
          </w:tcPr>
          <w:p w14:paraId="16CE7AC8" w14:textId="77777777" w:rsidR="00D8554E" w:rsidRDefault="003870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8554E" w14:paraId="200B69FD" w14:textId="77777777">
        <w:tc>
          <w:tcPr>
            <w:tcW w:w="3369" w:type="dxa"/>
          </w:tcPr>
          <w:p w14:paraId="2E9A80E5" w14:textId="77777777" w:rsidR="00D8554E" w:rsidRDefault="003870A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28) 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202" w:type="dxa"/>
          </w:tcPr>
          <w:p w14:paraId="784F94C6" w14:textId="77777777" w:rsidR="00D8554E" w:rsidRDefault="003870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8554E" w14:paraId="49DBB587" w14:textId="77777777">
        <w:tc>
          <w:tcPr>
            <w:tcW w:w="3369" w:type="dxa"/>
          </w:tcPr>
          <w:p w14:paraId="70EDE4B3" w14:textId="77777777" w:rsidR="00D8554E" w:rsidRDefault="003870A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29) Просветительские и рекреационные объекты на ООПТ</w:t>
            </w:r>
          </w:p>
        </w:tc>
        <w:tc>
          <w:tcPr>
            <w:tcW w:w="6202" w:type="dxa"/>
          </w:tcPr>
          <w:p w14:paraId="716BA667" w14:textId="77777777" w:rsidR="00D8554E" w:rsidRDefault="003870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</w:tbl>
    <w:p w14:paraId="0CCFDC7B" w14:textId="77777777" w:rsidR="00D8554E" w:rsidRDefault="00D8554E"/>
    <w:sectPr w:rsidR="00D8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9EF12" w14:textId="77777777" w:rsidR="00D8554E" w:rsidRDefault="003870A1">
      <w:pPr>
        <w:spacing w:after="0" w:line="240" w:lineRule="auto"/>
      </w:pPr>
      <w:r>
        <w:separator/>
      </w:r>
    </w:p>
  </w:endnote>
  <w:endnote w:type="continuationSeparator" w:id="0">
    <w:p w14:paraId="68A75237" w14:textId="77777777" w:rsidR="00D8554E" w:rsidRDefault="00387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A0565" w14:textId="77777777" w:rsidR="00D8554E" w:rsidRDefault="003870A1">
      <w:pPr>
        <w:spacing w:after="0" w:line="240" w:lineRule="auto"/>
      </w:pPr>
      <w:r>
        <w:separator/>
      </w:r>
    </w:p>
  </w:footnote>
  <w:footnote w:type="continuationSeparator" w:id="0">
    <w:p w14:paraId="78D68ADB" w14:textId="77777777" w:rsidR="00D8554E" w:rsidRDefault="00387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F1B25"/>
    <w:multiLevelType w:val="hybridMultilevel"/>
    <w:tmpl w:val="1FF8DAB4"/>
    <w:lvl w:ilvl="0" w:tplc="B1300AB6">
      <w:start w:val="1"/>
      <w:numFmt w:val="decimal"/>
      <w:lvlText w:val="%1."/>
      <w:lvlJc w:val="left"/>
    </w:lvl>
    <w:lvl w:ilvl="1" w:tplc="64EC4B1A">
      <w:start w:val="1"/>
      <w:numFmt w:val="lowerLetter"/>
      <w:lvlText w:val="%2."/>
      <w:lvlJc w:val="left"/>
      <w:pPr>
        <w:ind w:left="1440" w:hanging="360"/>
      </w:pPr>
    </w:lvl>
    <w:lvl w:ilvl="2" w:tplc="93DC0E02">
      <w:start w:val="1"/>
      <w:numFmt w:val="lowerRoman"/>
      <w:lvlText w:val="%3."/>
      <w:lvlJc w:val="right"/>
      <w:pPr>
        <w:ind w:left="2160" w:hanging="180"/>
      </w:pPr>
    </w:lvl>
    <w:lvl w:ilvl="3" w:tplc="B4CC6376">
      <w:start w:val="1"/>
      <w:numFmt w:val="decimal"/>
      <w:lvlText w:val="%4."/>
      <w:lvlJc w:val="left"/>
      <w:pPr>
        <w:ind w:left="2880" w:hanging="360"/>
      </w:pPr>
    </w:lvl>
    <w:lvl w:ilvl="4" w:tplc="FD14AE84">
      <w:start w:val="1"/>
      <w:numFmt w:val="lowerLetter"/>
      <w:lvlText w:val="%5."/>
      <w:lvlJc w:val="left"/>
      <w:pPr>
        <w:ind w:left="3600" w:hanging="360"/>
      </w:pPr>
    </w:lvl>
    <w:lvl w:ilvl="5" w:tplc="A55C281E">
      <w:start w:val="1"/>
      <w:numFmt w:val="lowerRoman"/>
      <w:lvlText w:val="%6."/>
      <w:lvlJc w:val="right"/>
      <w:pPr>
        <w:ind w:left="4320" w:hanging="180"/>
      </w:pPr>
    </w:lvl>
    <w:lvl w:ilvl="6" w:tplc="76B22138">
      <w:start w:val="1"/>
      <w:numFmt w:val="decimal"/>
      <w:lvlText w:val="%7."/>
      <w:lvlJc w:val="left"/>
      <w:pPr>
        <w:ind w:left="5040" w:hanging="360"/>
      </w:pPr>
    </w:lvl>
    <w:lvl w:ilvl="7" w:tplc="A824EDE6">
      <w:start w:val="1"/>
      <w:numFmt w:val="lowerLetter"/>
      <w:lvlText w:val="%8."/>
      <w:lvlJc w:val="left"/>
      <w:pPr>
        <w:ind w:left="5760" w:hanging="360"/>
      </w:pPr>
    </w:lvl>
    <w:lvl w:ilvl="8" w:tplc="3832208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54E"/>
    <w:rsid w:val="000C6086"/>
    <w:rsid w:val="003870A1"/>
    <w:rsid w:val="00D8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DA5C7"/>
  <w15:docId w15:val="{D2A4611E-0856-41B3-BB1C-68032865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978</Words>
  <Characters>5576</Characters>
  <Application>Microsoft Office Word</Application>
  <DocSecurity>0</DocSecurity>
  <Lines>46</Lines>
  <Paragraphs>13</Paragraphs>
  <ScaleCrop>false</ScaleCrop>
  <Company>kpmo</Company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Vorontsova</dc:creator>
  <cp:keywords/>
  <dc:description/>
  <cp:lastModifiedBy>Ксения Михайловна Пищаскина</cp:lastModifiedBy>
  <cp:revision>57</cp:revision>
  <dcterms:created xsi:type="dcterms:W3CDTF">2015-11-22T09:27:00Z</dcterms:created>
  <dcterms:modified xsi:type="dcterms:W3CDTF">2023-09-01T12:38:00Z</dcterms:modified>
</cp:coreProperties>
</file>