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5F" w:rsidRPr="00475A5F" w:rsidRDefault="00475A5F" w:rsidP="00475A5F">
      <w:pPr>
        <w:shd w:val="clear" w:color="auto" w:fill="FFFFFF"/>
        <w:spacing w:after="60" w:line="600" w:lineRule="atLeast"/>
        <w:jc w:val="center"/>
        <w:outlineLvl w:val="0"/>
        <w:rPr>
          <w:rFonts w:ascii="Arial" w:eastAsia="Times New Roman" w:hAnsi="Arial" w:cs="Times New Roman"/>
          <w:b/>
          <w:bCs/>
          <w:color w:val="323133"/>
          <w:kern w:val="36"/>
          <w:sz w:val="48"/>
          <w:szCs w:val="48"/>
          <w:lang w:eastAsia="ru-RU"/>
        </w:rPr>
      </w:pPr>
      <w:r w:rsidRPr="00475A5F">
        <w:rPr>
          <w:rFonts w:ascii="Arial" w:eastAsia="Times New Roman" w:hAnsi="Arial" w:cs="Times New Roman"/>
          <w:b/>
          <w:bCs/>
          <w:color w:val="323133"/>
          <w:kern w:val="36"/>
          <w:sz w:val="48"/>
          <w:szCs w:val="48"/>
          <w:lang w:eastAsia="ru-RU"/>
        </w:rPr>
        <w:t>Досудебное обжалование</w:t>
      </w:r>
    </w:p>
    <w:p w:rsidR="00475A5F" w:rsidRDefault="00475A5F" w:rsidP="00475A5F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5A5F" w:rsidRPr="007F227C" w:rsidRDefault="00475A5F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установлен 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обязательный досудебный порядок рассмотрения жалоб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F227C" w:rsidRPr="007F227C" w:rsidRDefault="00475A5F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Судебное обжалование решений </w:t>
      </w:r>
      <w:r w:rsid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 природных ресурсов, экологии и рыбного хозяйства Мурманской области при осуществлении контрольно-надзорной деятельности</w:t>
      </w: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действий (бездействия) его должностных лиц, возможно, только после их досудебного обжалования.</w:t>
      </w:r>
      <w:r w:rsidR="007F227C"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227C" w:rsidRPr="007F227C" w:rsidRDefault="007F227C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Жалоба подается контролируемым лицом </w:t>
      </w:r>
      <w:proofErr w:type="gramStart"/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7F227C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 </w:t>
      </w:r>
    </w:p>
    <w:p w:rsidR="007F227C" w:rsidRPr="00475A5F" w:rsidRDefault="007F227C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7F227C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Жалобу могут подать о</w:t>
      </w: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рганизации</w:t>
      </w:r>
      <w:r w:rsidRPr="007F227C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 (юридические лица)</w:t>
      </w: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, </w:t>
      </w:r>
      <w:r w:rsidRPr="007F227C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индивидуальные предприниматели</w:t>
      </w: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 или граждане, в отношении которых провели контрольные мероприятия и вынесли юридически значимое решение.</w:t>
      </w:r>
    </w:p>
    <w:p w:rsidR="00475A5F" w:rsidRPr="007F227C" w:rsidRDefault="00475A5F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:rsidR="00475A5F" w:rsidRPr="00475A5F" w:rsidRDefault="00475A5F" w:rsidP="007F227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b/>
          <w:bCs/>
          <w:color w:val="323133"/>
          <w:sz w:val="28"/>
          <w:szCs w:val="28"/>
          <w:lang w:eastAsia="ru-RU"/>
        </w:rPr>
        <w:t>Что можно обжаловать</w:t>
      </w:r>
    </w:p>
    <w:p w:rsidR="00475A5F" w:rsidRPr="00475A5F" w:rsidRDefault="00475A5F" w:rsidP="007F22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решения по результатам проверки</w:t>
      </w:r>
    </w:p>
    <w:p w:rsidR="00475A5F" w:rsidRPr="00475A5F" w:rsidRDefault="00475A5F" w:rsidP="007F22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об устранении выявленных нарушений</w:t>
      </w:r>
    </w:p>
    <w:p w:rsidR="00475A5F" w:rsidRPr="00475A5F" w:rsidRDefault="00475A5F" w:rsidP="007F22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 проведении мероприятий по предотвращению причинения вреда</w:t>
      </w:r>
    </w:p>
    <w:p w:rsidR="00475A5F" w:rsidRPr="00475A5F" w:rsidRDefault="00475A5F" w:rsidP="007F22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приказ (распоряжение) о назначении плановой (внеплановой) проверки</w:t>
      </w:r>
    </w:p>
    <w:p w:rsidR="00475A5F" w:rsidRPr="00475A5F" w:rsidRDefault="00475A5F" w:rsidP="007F22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действия (бездействия) должностного лица в рамках проверки</w:t>
      </w:r>
    </w:p>
    <w:p w:rsidR="007F227C" w:rsidRDefault="007F227C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:rsidR="007F227C" w:rsidRDefault="00475A5F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75A5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Срок рассмотрения жалобы ― не более 20 рабочих дней. </w:t>
      </w:r>
    </w:p>
    <w:p w:rsidR="00475A5F" w:rsidRPr="00475A5F" w:rsidRDefault="007F227C" w:rsidP="007F2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7F2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по жалобе,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75A5F" w:rsidRPr="007F227C" w:rsidRDefault="00475A5F" w:rsidP="007F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5A5F" w:rsidRPr="007F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4F20"/>
    <w:multiLevelType w:val="multilevel"/>
    <w:tmpl w:val="AEA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32583"/>
    <w:multiLevelType w:val="multilevel"/>
    <w:tmpl w:val="863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5F"/>
    <w:rsid w:val="00475A5F"/>
    <w:rsid w:val="007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6042"/>
  <w15:chartTrackingRefBased/>
  <w15:docId w15:val="{4C5C81D9-A574-46FF-8821-9CD1DB5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7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7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11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6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Е.В.</dc:creator>
  <cp:keywords/>
  <dc:description/>
  <cp:lastModifiedBy>Мазур Е.В.</cp:lastModifiedBy>
  <cp:revision>1</cp:revision>
  <dcterms:created xsi:type="dcterms:W3CDTF">2022-03-22T09:24:00Z</dcterms:created>
  <dcterms:modified xsi:type="dcterms:W3CDTF">2022-03-22T09:46:00Z</dcterms:modified>
</cp:coreProperties>
</file>