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B40" w:rsidRDefault="006B7B40">
      <w:pPr>
        <w:pStyle w:val="ConsPlusTitlePage"/>
      </w:pPr>
      <w:r>
        <w:t xml:space="preserve">Документ предоставлен </w:t>
      </w:r>
      <w:hyperlink r:id="rId4">
        <w:r>
          <w:rPr>
            <w:color w:val="0000FF"/>
          </w:rPr>
          <w:t>КонсультантПлюс</w:t>
        </w:r>
      </w:hyperlink>
      <w:r>
        <w:br/>
      </w:r>
    </w:p>
    <w:p w:rsidR="006B7B40" w:rsidRDefault="006B7B40">
      <w:pPr>
        <w:pStyle w:val="ConsPlusNormal"/>
        <w:jc w:val="both"/>
        <w:outlineLvl w:val="0"/>
      </w:pPr>
    </w:p>
    <w:p w:rsidR="006B7B40" w:rsidRDefault="006B7B40">
      <w:pPr>
        <w:pStyle w:val="ConsPlusTitle"/>
        <w:jc w:val="center"/>
        <w:outlineLvl w:val="0"/>
      </w:pPr>
      <w:r>
        <w:t>ПРАВИТЕЛЬСТВО РОССИЙСКОЙ ФЕДЕРАЦИИ</w:t>
      </w:r>
    </w:p>
    <w:p w:rsidR="006B7B40" w:rsidRDefault="006B7B40">
      <w:pPr>
        <w:pStyle w:val="ConsPlusTitle"/>
        <w:jc w:val="center"/>
      </w:pPr>
    </w:p>
    <w:p w:rsidR="006B7B40" w:rsidRDefault="006B7B40">
      <w:pPr>
        <w:pStyle w:val="ConsPlusTitle"/>
        <w:jc w:val="center"/>
      </w:pPr>
      <w:r>
        <w:t>ПОСТАНОВЛЕНИЕ</w:t>
      </w:r>
    </w:p>
    <w:p w:rsidR="006B7B40" w:rsidRDefault="006B7B40">
      <w:pPr>
        <w:pStyle w:val="ConsPlusTitle"/>
        <w:jc w:val="center"/>
      </w:pPr>
      <w:r>
        <w:t>от 30 ноября 2019 г. N 1567</w:t>
      </w:r>
    </w:p>
    <w:p w:rsidR="006B7B40" w:rsidRDefault="006B7B40">
      <w:pPr>
        <w:pStyle w:val="ConsPlusTitle"/>
        <w:jc w:val="center"/>
      </w:pPr>
    </w:p>
    <w:p w:rsidR="006B7B40" w:rsidRDefault="006B7B40">
      <w:pPr>
        <w:pStyle w:val="ConsPlusTitle"/>
        <w:jc w:val="center"/>
      </w:pPr>
      <w:r>
        <w:t>ОБ УТВЕРЖДЕНИИ ПРАВИЛ</w:t>
      </w:r>
    </w:p>
    <w:p w:rsidR="006B7B40" w:rsidRDefault="006B7B40">
      <w:pPr>
        <w:pStyle w:val="ConsPlusTitle"/>
        <w:jc w:val="center"/>
      </w:pPr>
      <w:r>
        <w:t>ПРЕДОСТАВЛЕНИЯ СУБСИДИЙ ИЗ ФЕДЕРАЛЬНОГО БЮДЖЕТА РОССИЙСКИМ</w:t>
      </w:r>
    </w:p>
    <w:p w:rsidR="006B7B40" w:rsidRDefault="006B7B40">
      <w:pPr>
        <w:pStyle w:val="ConsPlusTitle"/>
        <w:jc w:val="center"/>
      </w:pPr>
      <w:r>
        <w:t>КРЕДИТНЫМ ОРГАНИЗАЦИЯМ И АКЦИОНЕРНОМУ ОБЩЕСТВУ "ДОМ.РФ"</w:t>
      </w:r>
    </w:p>
    <w:p w:rsidR="006B7B40" w:rsidRDefault="006B7B40">
      <w:pPr>
        <w:pStyle w:val="ConsPlusTitle"/>
        <w:jc w:val="center"/>
      </w:pPr>
      <w:r>
        <w:t>НА ВОЗМЕЩЕНИЕ НЕДОПОЛУЧЕННЫХ ДОХОДОВ ПО ВЫДАННЫМ</w:t>
      </w:r>
    </w:p>
    <w:p w:rsidR="006B7B40" w:rsidRDefault="006B7B40">
      <w:pPr>
        <w:pStyle w:val="ConsPlusTitle"/>
        <w:jc w:val="center"/>
      </w:pPr>
      <w:r>
        <w:t>(ПРИОБРЕТЕННЫМ) ЖИЛИЩНЫМ (ИПОТЕЧНЫМ) КРЕДИТАМ (ЗАЙМАМ),</w:t>
      </w:r>
    </w:p>
    <w:p w:rsidR="006B7B40" w:rsidRDefault="006B7B40">
      <w:pPr>
        <w:pStyle w:val="ConsPlusTitle"/>
        <w:jc w:val="center"/>
      </w:pPr>
      <w:r>
        <w:t>ПРЕДОСТАВЛЕННЫМ ГРАЖДАНАМ РОССИЙСКОЙ ФЕДЕРАЦИИ</w:t>
      </w:r>
    </w:p>
    <w:p w:rsidR="006B7B40" w:rsidRDefault="006B7B40">
      <w:pPr>
        <w:pStyle w:val="ConsPlusTitle"/>
        <w:jc w:val="center"/>
      </w:pPr>
      <w:r>
        <w:t>НА СТРОИТЕЛЬСТВО (ПРИОБРЕТЕНИЕ) ЖИЛОГО ПОМЕЩЕНИЯ (ЖИЛОГО</w:t>
      </w:r>
    </w:p>
    <w:p w:rsidR="006B7B40" w:rsidRDefault="006B7B40">
      <w:pPr>
        <w:pStyle w:val="ConsPlusTitle"/>
        <w:jc w:val="center"/>
      </w:pPr>
      <w:r>
        <w:t>ДОМА) НА СЕЛЬСКИХ ТЕРРИТОРИЯХ (СЕЛЬСКИХ АГЛОМЕРАЦИЯХ)</w:t>
      </w:r>
    </w:p>
    <w:p w:rsidR="006B7B40" w:rsidRDefault="006B7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B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B40" w:rsidRDefault="006B7B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7B40" w:rsidRDefault="006B7B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7B40" w:rsidRDefault="006B7B40">
            <w:pPr>
              <w:pStyle w:val="ConsPlusNormal"/>
              <w:jc w:val="center"/>
            </w:pPr>
            <w:r>
              <w:rPr>
                <w:color w:val="392C69"/>
              </w:rPr>
              <w:t>Список изменяющих документов</w:t>
            </w:r>
          </w:p>
          <w:p w:rsidR="006B7B40" w:rsidRDefault="006B7B40">
            <w:pPr>
              <w:pStyle w:val="ConsPlusNormal"/>
              <w:jc w:val="center"/>
            </w:pPr>
            <w:r>
              <w:rPr>
                <w:color w:val="392C69"/>
              </w:rPr>
              <w:t xml:space="preserve">(в ред. Постановлений Правительства РФ от 27.10.2020 </w:t>
            </w:r>
            <w:hyperlink r:id="rId5">
              <w:r>
                <w:rPr>
                  <w:color w:val="0000FF"/>
                </w:rPr>
                <w:t>N 1748</w:t>
              </w:r>
            </w:hyperlink>
            <w:r>
              <w:rPr>
                <w:color w:val="392C69"/>
              </w:rPr>
              <w:t>,</w:t>
            </w:r>
          </w:p>
          <w:p w:rsidR="006B7B40" w:rsidRDefault="006B7B40">
            <w:pPr>
              <w:pStyle w:val="ConsPlusNormal"/>
              <w:jc w:val="center"/>
            </w:pPr>
            <w:r>
              <w:rPr>
                <w:color w:val="392C69"/>
              </w:rPr>
              <w:t xml:space="preserve">от 01.02.2021 </w:t>
            </w:r>
            <w:hyperlink r:id="rId6">
              <w:r>
                <w:rPr>
                  <w:color w:val="0000FF"/>
                </w:rPr>
                <w:t>N 98</w:t>
              </w:r>
            </w:hyperlink>
            <w:r>
              <w:rPr>
                <w:color w:val="392C69"/>
              </w:rPr>
              <w:t xml:space="preserve">, от 29.03.2022 </w:t>
            </w:r>
            <w:hyperlink r:id="rId7">
              <w:r>
                <w:rPr>
                  <w:color w:val="0000FF"/>
                </w:rPr>
                <w:t>N 508</w:t>
              </w:r>
            </w:hyperlink>
            <w:r>
              <w:rPr>
                <w:color w:val="392C69"/>
              </w:rPr>
              <w:t xml:space="preserve">, от 22.06.2022 </w:t>
            </w:r>
            <w:hyperlink r:id="rId8">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B40" w:rsidRDefault="006B7B40">
            <w:pPr>
              <w:pStyle w:val="ConsPlusNormal"/>
            </w:pPr>
          </w:p>
        </w:tc>
      </w:tr>
    </w:tbl>
    <w:p w:rsidR="006B7B40" w:rsidRDefault="006B7B40">
      <w:pPr>
        <w:pStyle w:val="ConsPlusNormal"/>
        <w:jc w:val="center"/>
      </w:pPr>
    </w:p>
    <w:p w:rsidR="006B7B40" w:rsidRDefault="006B7B40">
      <w:pPr>
        <w:pStyle w:val="ConsPlusNormal"/>
        <w:ind w:firstLine="540"/>
        <w:jc w:val="both"/>
      </w:pPr>
      <w:r>
        <w:t>Правительство Российской Федерации постановляет:</w:t>
      </w:r>
    </w:p>
    <w:p w:rsidR="006B7B40" w:rsidRDefault="006B7B40">
      <w:pPr>
        <w:pStyle w:val="ConsPlusNormal"/>
        <w:spacing w:before="200"/>
        <w:ind w:firstLine="540"/>
        <w:jc w:val="both"/>
      </w:pPr>
      <w:r>
        <w:t xml:space="preserve">1. Утвердить прилагаемые </w:t>
      </w:r>
      <w:hyperlink w:anchor="P35">
        <w:r>
          <w:rPr>
            <w:color w:val="0000FF"/>
          </w:rPr>
          <w:t>Правила</w:t>
        </w:r>
      </w:hyperlink>
      <w:r>
        <w:t xml:space="preserve">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rsidR="006B7B40" w:rsidRDefault="006B7B40">
      <w:pPr>
        <w:pStyle w:val="ConsPlusNormal"/>
        <w:spacing w:before="200"/>
        <w:ind w:firstLine="540"/>
        <w:jc w:val="both"/>
      </w:pPr>
      <w:r>
        <w:t>2. Настоящее постановление вступает в силу с 1 января 2020 г.</w:t>
      </w:r>
    </w:p>
    <w:p w:rsidR="006B7B40" w:rsidRDefault="006B7B40">
      <w:pPr>
        <w:pStyle w:val="ConsPlusNormal"/>
        <w:ind w:firstLine="540"/>
        <w:jc w:val="both"/>
      </w:pPr>
    </w:p>
    <w:p w:rsidR="006B7B40" w:rsidRDefault="006B7B40">
      <w:pPr>
        <w:pStyle w:val="ConsPlusNormal"/>
        <w:jc w:val="right"/>
      </w:pPr>
      <w:r>
        <w:t>Председатель Правительства</w:t>
      </w:r>
    </w:p>
    <w:p w:rsidR="006B7B40" w:rsidRDefault="006B7B40">
      <w:pPr>
        <w:pStyle w:val="ConsPlusNormal"/>
        <w:jc w:val="right"/>
      </w:pPr>
      <w:r>
        <w:t>Российской Федерации</w:t>
      </w:r>
    </w:p>
    <w:p w:rsidR="006B7B40" w:rsidRDefault="006B7B40">
      <w:pPr>
        <w:pStyle w:val="ConsPlusNormal"/>
        <w:jc w:val="right"/>
      </w:pPr>
      <w:r>
        <w:t>Д.МЕДВЕДЕВ</w:t>
      </w:r>
    </w:p>
    <w:p w:rsidR="006B7B40" w:rsidRDefault="006B7B40">
      <w:pPr>
        <w:pStyle w:val="ConsPlusNormal"/>
        <w:ind w:firstLine="540"/>
        <w:jc w:val="both"/>
      </w:pPr>
    </w:p>
    <w:p w:rsidR="006B7B40" w:rsidRDefault="006B7B40">
      <w:pPr>
        <w:pStyle w:val="ConsPlusNormal"/>
        <w:ind w:firstLine="540"/>
        <w:jc w:val="both"/>
      </w:pPr>
    </w:p>
    <w:p w:rsidR="006B7B40" w:rsidRDefault="006B7B40">
      <w:pPr>
        <w:pStyle w:val="ConsPlusNormal"/>
        <w:ind w:firstLine="540"/>
        <w:jc w:val="both"/>
      </w:pPr>
    </w:p>
    <w:p w:rsidR="006B7B40" w:rsidRDefault="006B7B40">
      <w:pPr>
        <w:pStyle w:val="ConsPlusNormal"/>
        <w:ind w:firstLine="540"/>
        <w:jc w:val="both"/>
      </w:pPr>
    </w:p>
    <w:p w:rsidR="006B7B40" w:rsidRDefault="006B7B40">
      <w:pPr>
        <w:pStyle w:val="ConsPlusNormal"/>
        <w:ind w:firstLine="540"/>
        <w:jc w:val="both"/>
      </w:pPr>
    </w:p>
    <w:p w:rsidR="006B7B40" w:rsidRDefault="006B7B40">
      <w:pPr>
        <w:pStyle w:val="ConsPlusNormal"/>
        <w:jc w:val="right"/>
        <w:outlineLvl w:val="0"/>
      </w:pPr>
      <w:r>
        <w:t>Утверждены</w:t>
      </w:r>
    </w:p>
    <w:p w:rsidR="006B7B40" w:rsidRDefault="006B7B40">
      <w:pPr>
        <w:pStyle w:val="ConsPlusNormal"/>
        <w:jc w:val="right"/>
      </w:pPr>
      <w:r>
        <w:t>постановлением Правительства</w:t>
      </w:r>
    </w:p>
    <w:p w:rsidR="006B7B40" w:rsidRDefault="006B7B40">
      <w:pPr>
        <w:pStyle w:val="ConsPlusNormal"/>
        <w:jc w:val="right"/>
      </w:pPr>
      <w:r>
        <w:t>Российской Федерации</w:t>
      </w:r>
    </w:p>
    <w:p w:rsidR="006B7B40" w:rsidRDefault="006B7B40">
      <w:pPr>
        <w:pStyle w:val="ConsPlusNormal"/>
        <w:jc w:val="right"/>
      </w:pPr>
      <w:r>
        <w:t>от 30 ноября 2019 г. N 1567</w:t>
      </w:r>
    </w:p>
    <w:p w:rsidR="006B7B40" w:rsidRDefault="006B7B40">
      <w:pPr>
        <w:pStyle w:val="ConsPlusNormal"/>
        <w:jc w:val="center"/>
      </w:pPr>
    </w:p>
    <w:p w:rsidR="006B7B40" w:rsidRDefault="006B7B40">
      <w:pPr>
        <w:pStyle w:val="ConsPlusTitle"/>
        <w:jc w:val="center"/>
      </w:pPr>
      <w:bookmarkStart w:id="0" w:name="P35"/>
      <w:bookmarkEnd w:id="0"/>
      <w:r>
        <w:t>ПРАВИЛА</w:t>
      </w:r>
    </w:p>
    <w:p w:rsidR="006B7B40" w:rsidRDefault="006B7B40">
      <w:pPr>
        <w:pStyle w:val="ConsPlusTitle"/>
        <w:jc w:val="center"/>
      </w:pPr>
      <w:r>
        <w:t>ПРЕДОСТАВЛЕНИЯ СУБСИДИЙ ИЗ ФЕДЕРАЛЬНОГО БЮДЖЕТА РОССИЙСКИМ</w:t>
      </w:r>
    </w:p>
    <w:p w:rsidR="006B7B40" w:rsidRDefault="006B7B40">
      <w:pPr>
        <w:pStyle w:val="ConsPlusTitle"/>
        <w:jc w:val="center"/>
      </w:pPr>
      <w:r>
        <w:t>КРЕДИТНЫМ ОРГАНИЗАЦИЯМ И АКЦИОНЕРНОМУ ОБЩЕСТВУ "ДОМ.РФ"</w:t>
      </w:r>
    </w:p>
    <w:p w:rsidR="006B7B40" w:rsidRDefault="006B7B40">
      <w:pPr>
        <w:pStyle w:val="ConsPlusTitle"/>
        <w:jc w:val="center"/>
      </w:pPr>
      <w:r>
        <w:t>НА ВОЗМЕЩЕНИЕ НЕДОПОЛУЧЕННЫХ ДОХОДОВ ПО ВЫДАННЫМ</w:t>
      </w:r>
    </w:p>
    <w:p w:rsidR="006B7B40" w:rsidRDefault="006B7B40">
      <w:pPr>
        <w:pStyle w:val="ConsPlusTitle"/>
        <w:jc w:val="center"/>
      </w:pPr>
      <w:r>
        <w:t>(ПРИОБРЕТЕННЫМ) ЖИЛИЩНЫМ (ИПОТЕЧНЫМ) КРЕДИТАМ (ЗАЙМАМ),</w:t>
      </w:r>
    </w:p>
    <w:p w:rsidR="006B7B40" w:rsidRDefault="006B7B40">
      <w:pPr>
        <w:pStyle w:val="ConsPlusTitle"/>
        <w:jc w:val="center"/>
      </w:pPr>
      <w:r>
        <w:t>ПРЕДОСТАВЛЕННЫМ ГРАЖДАНАМ РОССИЙСКОЙ ФЕДЕРАЦИИ</w:t>
      </w:r>
    </w:p>
    <w:p w:rsidR="006B7B40" w:rsidRDefault="006B7B40">
      <w:pPr>
        <w:pStyle w:val="ConsPlusTitle"/>
        <w:jc w:val="center"/>
      </w:pPr>
      <w:r>
        <w:t>НА СТРОИТЕЛЬСТВО (ПРИОБРЕТЕНИЕ) ЖИЛОГО ПОМЕЩЕНИЯ (ЖИЛОГО</w:t>
      </w:r>
    </w:p>
    <w:p w:rsidR="006B7B40" w:rsidRDefault="006B7B40">
      <w:pPr>
        <w:pStyle w:val="ConsPlusTitle"/>
        <w:jc w:val="center"/>
      </w:pPr>
      <w:r>
        <w:t>ДОМА) НА СЕЛЬСКИХ ТЕРРИТОРИЯХ (СЕЛЬСКИХ АГЛОМЕРАЦИЯХ)</w:t>
      </w:r>
    </w:p>
    <w:p w:rsidR="006B7B40" w:rsidRDefault="006B7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B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B40" w:rsidRDefault="006B7B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7B40" w:rsidRDefault="006B7B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7B40" w:rsidRDefault="006B7B40">
            <w:pPr>
              <w:pStyle w:val="ConsPlusNormal"/>
              <w:jc w:val="center"/>
            </w:pPr>
            <w:r>
              <w:rPr>
                <w:color w:val="392C69"/>
              </w:rPr>
              <w:t>Список изменяющих документов</w:t>
            </w:r>
          </w:p>
          <w:p w:rsidR="006B7B40" w:rsidRDefault="006B7B40">
            <w:pPr>
              <w:pStyle w:val="ConsPlusNormal"/>
              <w:jc w:val="center"/>
            </w:pPr>
            <w:r>
              <w:rPr>
                <w:color w:val="392C69"/>
              </w:rPr>
              <w:t xml:space="preserve">(в ред. Постановлений Правительства РФ от 27.10.2020 </w:t>
            </w:r>
            <w:hyperlink r:id="rId9">
              <w:r>
                <w:rPr>
                  <w:color w:val="0000FF"/>
                </w:rPr>
                <w:t>N 1748</w:t>
              </w:r>
            </w:hyperlink>
            <w:r>
              <w:rPr>
                <w:color w:val="392C69"/>
              </w:rPr>
              <w:t>,</w:t>
            </w:r>
          </w:p>
          <w:p w:rsidR="006B7B40" w:rsidRDefault="006B7B40">
            <w:pPr>
              <w:pStyle w:val="ConsPlusNormal"/>
              <w:jc w:val="center"/>
            </w:pPr>
            <w:r>
              <w:rPr>
                <w:color w:val="392C69"/>
              </w:rPr>
              <w:t xml:space="preserve">от 01.02.2021 </w:t>
            </w:r>
            <w:hyperlink r:id="rId10">
              <w:r>
                <w:rPr>
                  <w:color w:val="0000FF"/>
                </w:rPr>
                <w:t>N 98</w:t>
              </w:r>
            </w:hyperlink>
            <w:r>
              <w:rPr>
                <w:color w:val="392C69"/>
              </w:rPr>
              <w:t xml:space="preserve">, от 29.03.2022 </w:t>
            </w:r>
            <w:hyperlink r:id="rId11">
              <w:r>
                <w:rPr>
                  <w:color w:val="0000FF"/>
                </w:rPr>
                <w:t>N 508</w:t>
              </w:r>
            </w:hyperlink>
            <w:r>
              <w:rPr>
                <w:color w:val="392C69"/>
              </w:rPr>
              <w:t xml:space="preserve">, от 22.06.2022 </w:t>
            </w:r>
            <w:hyperlink r:id="rId12">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B40" w:rsidRDefault="006B7B40">
            <w:pPr>
              <w:pStyle w:val="ConsPlusNormal"/>
            </w:pPr>
          </w:p>
        </w:tc>
      </w:tr>
    </w:tbl>
    <w:p w:rsidR="006B7B40" w:rsidRDefault="006B7B40">
      <w:pPr>
        <w:pStyle w:val="ConsPlusNormal"/>
        <w:jc w:val="center"/>
      </w:pPr>
    </w:p>
    <w:p w:rsidR="006B7B40" w:rsidRDefault="006B7B40">
      <w:pPr>
        <w:pStyle w:val="ConsPlusNormal"/>
        <w:ind w:firstLine="540"/>
        <w:jc w:val="both"/>
      </w:pPr>
      <w:bookmarkStart w:id="1" w:name="P47"/>
      <w:bookmarkEnd w:id="1"/>
      <w:r>
        <w:t xml:space="preserve">1. Настоящие Правила устанавливают цели, условия и порядок предоставления субсидий из федерального бюджета российским кредитным организациям и акционерному обществу "ДОМ.РФ" (далее - акционерное общество) на возмещение недополученных доходов российских кредитных организаций и акционерного общества по выданным (приобретенным) жилищным (ипотечным) </w:t>
      </w:r>
      <w:r>
        <w:lastRenderedPageBreak/>
        <w:t>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(далее - субсидии).</w:t>
      </w:r>
    </w:p>
    <w:p w:rsidR="006B7B40" w:rsidRDefault="006B7B40">
      <w:pPr>
        <w:pStyle w:val="ConsPlusNormal"/>
        <w:spacing w:before="200"/>
        <w:ind w:firstLine="540"/>
        <w:jc w:val="both"/>
      </w:pPr>
      <w:r>
        <w:t xml:space="preserve">Субсидии предоставляются в целях достижения целевых показателей федерального проекта "Развитие жилищного строительства на сельских территориях и повышение уровня благоустройства домовладений" государственной </w:t>
      </w:r>
      <w:hyperlink r:id="rId13">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6B7B40" w:rsidRDefault="006B7B40">
      <w:pPr>
        <w:pStyle w:val="ConsPlusNormal"/>
        <w:jc w:val="both"/>
      </w:pPr>
      <w:r>
        <w:t xml:space="preserve">(в ред. </w:t>
      </w:r>
      <w:hyperlink r:id="rId14">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2. Для целей настоящих Правил используемые понятия означают следующее:</w:t>
      </w:r>
    </w:p>
    <w:p w:rsidR="006B7B40" w:rsidRDefault="006B7B40">
      <w:pPr>
        <w:pStyle w:val="ConsPlusNormal"/>
        <w:spacing w:before="200"/>
        <w:ind w:firstLine="540"/>
        <w:jc w:val="both"/>
      </w:pPr>
      <w:r>
        <w:t xml:space="preserve">"уполномоченный банк" - российская кредитная организация, определенная в установленном порядке как системно значимая кредитная организация, а также российская кредитная организация, отобранная в соответствии с </w:t>
      </w:r>
      <w:hyperlink w:anchor="P84">
        <w:r>
          <w:rPr>
            <w:color w:val="0000FF"/>
          </w:rPr>
          <w:t>пунктом 5</w:t>
        </w:r>
      </w:hyperlink>
      <w:r>
        <w:t xml:space="preserve"> настоящих Правил;</w:t>
      </w:r>
    </w:p>
    <w:p w:rsidR="006B7B40" w:rsidRDefault="006B7B40">
      <w:pPr>
        <w:pStyle w:val="ConsPlusNormal"/>
        <w:spacing w:before="200"/>
        <w:ind w:firstLine="540"/>
        <w:jc w:val="both"/>
      </w:pPr>
      <w:r>
        <w:t xml:space="preserve">"кредитный договор (договор займа)" - договор, заключенный до 31 декабря 2022 г., по которому уполномоченный банк, акционерное общество предоставляют заемщику льготный ипотечный кредит (заем) на срок не более 25 лет на цели, указанные в </w:t>
      </w:r>
      <w:hyperlink w:anchor="P74">
        <w:r>
          <w:rPr>
            <w:color w:val="0000FF"/>
          </w:rPr>
          <w:t>пункте 3</w:t>
        </w:r>
      </w:hyperlink>
      <w:r>
        <w:t xml:space="preserve"> настоящих Правил;</w:t>
      </w:r>
    </w:p>
    <w:p w:rsidR="006B7B40" w:rsidRDefault="006B7B40">
      <w:pPr>
        <w:pStyle w:val="ConsPlusNormal"/>
        <w:jc w:val="both"/>
      </w:pPr>
      <w:r>
        <w:t xml:space="preserve">(в ред. </w:t>
      </w:r>
      <w:hyperlink r:id="rId15">
        <w:r>
          <w:rPr>
            <w:color w:val="0000FF"/>
          </w:rPr>
          <w:t>Постановления</w:t>
        </w:r>
      </w:hyperlink>
      <w:r>
        <w:t xml:space="preserve"> Правительства РФ от 29.03.2022 N 508)</w:t>
      </w:r>
    </w:p>
    <w:p w:rsidR="006B7B40" w:rsidRDefault="006B7B40">
      <w:pPr>
        <w:pStyle w:val="ConsPlusNormal"/>
        <w:spacing w:before="200"/>
        <w:ind w:firstLine="540"/>
        <w:jc w:val="both"/>
      </w:pPr>
      <w:r>
        <w:t xml:space="preserve">"льготный ипотечный кредит (заем)" - жилищный (ипотечный) кредит (заем), предоставленный уполномоченным банком, акционерным обществом в виде целевых денежных средств в российских рублях после 1 января 2020 г. по льготной ставке заемщику на цели, указанные в </w:t>
      </w:r>
      <w:hyperlink w:anchor="P74">
        <w:r>
          <w:rPr>
            <w:color w:val="0000FF"/>
          </w:rPr>
          <w:t>пункте 3</w:t>
        </w:r>
      </w:hyperlink>
      <w:r>
        <w:t xml:space="preserve"> настоящих Правил;</w:t>
      </w:r>
    </w:p>
    <w:p w:rsidR="006B7B40" w:rsidRDefault="006B7B40">
      <w:pPr>
        <w:pStyle w:val="ConsPlusNormal"/>
        <w:spacing w:before="200"/>
        <w:ind w:firstLine="540"/>
        <w:jc w:val="both"/>
      </w:pPr>
      <w:r>
        <w:t>"льготная ставка" - процентная ставка по льготному ипотечному кредиту (займу), составляющая не менее 0,1 процента, но не более 3 процентов годовых;</w:t>
      </w:r>
    </w:p>
    <w:p w:rsidR="006B7B40" w:rsidRDefault="006B7B40">
      <w:pPr>
        <w:pStyle w:val="ConsPlusNormal"/>
        <w:spacing w:before="200"/>
        <w:ind w:firstLine="540"/>
        <w:jc w:val="both"/>
      </w:pPr>
      <w:r>
        <w:t xml:space="preserve">"заемщик" - гражданин Российской Федерации, заключивший с уполномоченным банком, акционерным обществом кредитный договор (договор займа) на цели, указанные в </w:t>
      </w:r>
      <w:hyperlink w:anchor="P74">
        <w:r>
          <w:rPr>
            <w:color w:val="0000FF"/>
          </w:rPr>
          <w:t>пункте 3</w:t>
        </w:r>
      </w:hyperlink>
      <w:r>
        <w:t xml:space="preserve"> настоящих Правил;</w:t>
      </w:r>
    </w:p>
    <w:p w:rsidR="006B7B40" w:rsidRDefault="006B7B40">
      <w:pPr>
        <w:pStyle w:val="ConsPlusNormal"/>
        <w:spacing w:before="200"/>
        <w:ind w:firstLine="540"/>
        <w:jc w:val="both"/>
      </w:pPr>
      <w:r>
        <w:t xml:space="preserve">абзац утратил силу. - </w:t>
      </w:r>
      <w:hyperlink r:id="rId16">
        <w:r>
          <w:rPr>
            <w:color w:val="0000FF"/>
          </w:rPr>
          <w:t>Постановление</w:t>
        </w:r>
      </w:hyperlink>
      <w:r>
        <w:t xml:space="preserve"> Правительства РФ от 27.10.2020 N 1748;</w:t>
      </w:r>
    </w:p>
    <w:p w:rsidR="006B7B40" w:rsidRDefault="006B7B40">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6B7B40" w:rsidRDefault="006B7B40">
      <w:pPr>
        <w:pStyle w:val="ConsPlusNormal"/>
        <w:jc w:val="both"/>
      </w:pPr>
      <w:r>
        <w:t xml:space="preserve">(в ред. Постановлений Правительства РФ от 27.10.2020 </w:t>
      </w:r>
      <w:hyperlink r:id="rId17">
        <w:r>
          <w:rPr>
            <w:color w:val="0000FF"/>
          </w:rPr>
          <w:t>N 1748</w:t>
        </w:r>
      </w:hyperlink>
      <w:r>
        <w:t xml:space="preserve">, от 22.06.2022 </w:t>
      </w:r>
      <w:hyperlink r:id="rId18">
        <w:r>
          <w:rPr>
            <w:color w:val="0000FF"/>
          </w:rPr>
          <w:t>N 1119</w:t>
        </w:r>
      </w:hyperlink>
      <w:r>
        <w:t>)</w:t>
      </w:r>
    </w:p>
    <w:p w:rsidR="006B7B40" w:rsidRDefault="006B7B40">
      <w:pPr>
        <w:pStyle w:val="ConsPlusNormal"/>
        <w:spacing w:before="200"/>
        <w:ind w:firstLine="540"/>
        <w:jc w:val="both"/>
      </w:pPr>
      <w:r>
        <w:t>В указанное понятие не входят внутригородские муниципальные образования гг. Москвы и Санкт-Петербурга, а также муниципальные образования Московской области;</w:t>
      </w:r>
    </w:p>
    <w:p w:rsidR="006B7B40" w:rsidRDefault="006B7B40">
      <w:pPr>
        <w:pStyle w:val="ConsPlusNormal"/>
        <w:jc w:val="both"/>
      </w:pPr>
      <w:r>
        <w:t xml:space="preserve">(в ред. </w:t>
      </w:r>
      <w:hyperlink r:id="rId19">
        <w:r>
          <w:rPr>
            <w:color w:val="0000FF"/>
          </w:rPr>
          <w:t>Постановления</w:t>
        </w:r>
      </w:hyperlink>
      <w:r>
        <w:t xml:space="preserve"> Правительства РФ от 27.10.2020 N 1748)</w:t>
      </w:r>
    </w:p>
    <w:p w:rsidR="006B7B40" w:rsidRDefault="006B7B40">
      <w:pPr>
        <w:pStyle w:val="ConsPlusNormal"/>
        <w:spacing w:before="20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w:t>
      </w:r>
    </w:p>
    <w:p w:rsidR="006B7B40" w:rsidRDefault="006B7B40">
      <w:pPr>
        <w:pStyle w:val="ConsPlusNormal"/>
        <w:jc w:val="both"/>
      </w:pPr>
      <w:r>
        <w:t xml:space="preserve">(в ред. </w:t>
      </w:r>
      <w:hyperlink r:id="rId20">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 xml:space="preserve">В указанное понятие не входят внутригородские муниципальные образования гг. Москвы и </w:t>
      </w:r>
      <w:r>
        <w:lastRenderedPageBreak/>
        <w:t>Санкт-Петербурга, а также муниципальные образования Московской области;</w:t>
      </w:r>
    </w:p>
    <w:p w:rsidR="006B7B40" w:rsidRDefault="006B7B40">
      <w:pPr>
        <w:pStyle w:val="ConsPlusNormal"/>
        <w:jc w:val="both"/>
      </w:pPr>
      <w:r>
        <w:t xml:space="preserve">(в ред. </w:t>
      </w:r>
      <w:hyperlink r:id="rId21">
        <w:r>
          <w:rPr>
            <w:color w:val="0000FF"/>
          </w:rPr>
          <w:t>Постановления</w:t>
        </w:r>
      </w:hyperlink>
      <w:r>
        <w:t xml:space="preserve"> Правительства РФ от 27.10.2020 N 1748)</w:t>
      </w:r>
    </w:p>
    <w:p w:rsidR="006B7B40" w:rsidRDefault="006B7B40">
      <w:pPr>
        <w:pStyle w:val="ConsPlusNormal"/>
        <w:spacing w:before="200"/>
        <w:ind w:firstLine="540"/>
        <w:jc w:val="both"/>
      </w:pPr>
      <w:r>
        <w:t>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w:t>
      </w:r>
    </w:p>
    <w:p w:rsidR="006B7B40" w:rsidRDefault="006B7B40">
      <w:pPr>
        <w:pStyle w:val="ConsPlusNormal"/>
        <w:jc w:val="both"/>
      </w:pPr>
      <w:r>
        <w:t xml:space="preserve">(абзац введен </w:t>
      </w:r>
      <w:hyperlink r:id="rId22">
        <w:r>
          <w:rPr>
            <w:color w:val="0000FF"/>
          </w:rPr>
          <w:t>Постановлением</w:t>
        </w:r>
      </w:hyperlink>
      <w:r>
        <w:t xml:space="preserve"> Правительства РФ от 22.06.2022 N 1119)</w:t>
      </w:r>
    </w:p>
    <w:p w:rsidR="006B7B40" w:rsidRDefault="006B7B40">
      <w:pPr>
        <w:pStyle w:val="ConsPlusNormal"/>
        <w:spacing w:before="200"/>
        <w:ind w:firstLine="540"/>
        <w:jc w:val="both"/>
      </w:pPr>
      <w:r>
        <w:t>Под примыкающими друг к другу сельскими территориями понимаются сельские территории, имеющие смежные границы муниципальных образований;</w:t>
      </w:r>
    </w:p>
    <w:p w:rsidR="006B7B40" w:rsidRDefault="006B7B40">
      <w:pPr>
        <w:pStyle w:val="ConsPlusNormal"/>
        <w:jc w:val="both"/>
      </w:pPr>
      <w:r>
        <w:t xml:space="preserve">(абзац введен </w:t>
      </w:r>
      <w:hyperlink r:id="rId23">
        <w:r>
          <w:rPr>
            <w:color w:val="0000FF"/>
          </w:rPr>
          <w:t>Постановлением</w:t>
        </w:r>
      </w:hyperlink>
      <w:r>
        <w:t xml:space="preserve"> Правительства РФ от 22.06.2022 N 1119)</w:t>
      </w:r>
    </w:p>
    <w:p w:rsidR="006B7B40" w:rsidRDefault="006B7B40">
      <w:pPr>
        <w:pStyle w:val="ConsPlusNormal"/>
        <w:spacing w:before="200"/>
        <w:ind w:firstLine="540"/>
        <w:jc w:val="both"/>
      </w:pPr>
      <w:r>
        <w:t xml:space="preserve">"реестр потенциальных заемщиков" - сформированный уполномоченным банком, акционерным обществом перечень граждан Российской Федерации, которым предварительно одобрено уполномоченным банком, акционерным обществом получение льготного ипотечного кредита (займа), по </w:t>
      </w:r>
      <w:hyperlink r:id="rId24">
        <w:r>
          <w:rPr>
            <w:color w:val="0000FF"/>
          </w:rPr>
          <w:t>форме</w:t>
        </w:r>
      </w:hyperlink>
      <w:r>
        <w:t>, утвержденной Министерством сельского хозяйства Российской Федерации;</w:t>
      </w:r>
    </w:p>
    <w:p w:rsidR="006B7B40" w:rsidRDefault="006B7B40">
      <w:pPr>
        <w:pStyle w:val="ConsPlusNormal"/>
        <w:jc w:val="both"/>
      </w:pPr>
      <w:r>
        <w:t xml:space="preserve">(абзац введен </w:t>
      </w:r>
      <w:hyperlink r:id="rId25">
        <w:r>
          <w:rPr>
            <w:color w:val="0000FF"/>
          </w:rPr>
          <w:t>Постановлением</w:t>
        </w:r>
      </w:hyperlink>
      <w:r>
        <w:t xml:space="preserve"> Правительства РФ от 27.10.2020 N 1748)</w:t>
      </w:r>
    </w:p>
    <w:p w:rsidR="006B7B40" w:rsidRDefault="006B7B40">
      <w:pPr>
        <w:pStyle w:val="ConsPlusNormal"/>
        <w:spacing w:before="200"/>
        <w:ind w:firstLine="540"/>
        <w:jc w:val="both"/>
      </w:pPr>
      <w:r>
        <w:t>"реестр кредитных договоров" - сформированный уполномоченным банком, акционерным обществом по форме, утвержденной Министерством сельского хозяйства Российской Федерации, перечень кредитных договоров (договоров займа).</w:t>
      </w:r>
    </w:p>
    <w:p w:rsidR="006B7B40" w:rsidRDefault="006B7B40">
      <w:pPr>
        <w:pStyle w:val="ConsPlusNormal"/>
        <w:jc w:val="both"/>
      </w:pPr>
      <w:r>
        <w:t xml:space="preserve">(абзац введен </w:t>
      </w:r>
      <w:hyperlink r:id="rId26">
        <w:r>
          <w:rPr>
            <w:color w:val="0000FF"/>
          </w:rPr>
          <w:t>Постановлением</w:t>
        </w:r>
      </w:hyperlink>
      <w:r>
        <w:t xml:space="preserve"> Правительства РФ от 27.10.2020 N 1748)</w:t>
      </w:r>
    </w:p>
    <w:p w:rsidR="006B7B40" w:rsidRDefault="006B7B40">
      <w:pPr>
        <w:pStyle w:val="ConsPlusNormal"/>
        <w:spacing w:before="200"/>
        <w:ind w:firstLine="540"/>
        <w:jc w:val="both"/>
      </w:pPr>
      <w:bookmarkStart w:id="2" w:name="P74"/>
      <w:bookmarkEnd w:id="2"/>
      <w:r>
        <w:t>3. Субсидии предоставляются уполномоченному банку, акционерному обществу при условии соответствия кредитных договоров (договоров займа) настоящим Правилам. Льготный ипотечный кредит (заем) предоставляется на следующие цели:</w:t>
      </w:r>
    </w:p>
    <w:p w:rsidR="006B7B40" w:rsidRDefault="006B7B40">
      <w:pPr>
        <w:pStyle w:val="ConsPlusNormal"/>
        <w:spacing w:before="200"/>
        <w:ind w:firstLine="540"/>
        <w:jc w:val="both"/>
      </w:pPr>
      <w:bookmarkStart w:id="3" w:name="P75"/>
      <w:bookmarkEnd w:id="3"/>
      <w:r>
        <w:t xml:space="preserve">а) приобретение у физического и (или) юридического лица (за исключением инвестиционного фонда, в том числе его управляющей компании), индивидуального предпринимателя готового жилого помещения, соответствующего требованиям, указанным в </w:t>
      </w:r>
      <w:hyperlink w:anchor="P184">
        <w:r>
          <w:rPr>
            <w:color w:val="0000FF"/>
          </w:rPr>
          <w:t>пункте 19</w:t>
        </w:r>
      </w:hyperlink>
      <w:r>
        <w:t xml:space="preserve"> настоящих Правил, по договору купли-продажи или жилого помещения, находящегося на этапе строительства, по договору участия в долевом строительстве (договору уступки прав требования по указанному договору) в соответствии с положениями Федерального </w:t>
      </w:r>
      <w:hyperlink r:id="rId27">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которые находятся в многоквартирных домах высотой не более 5 этажей, расположенных на сельских территориях (сельских агломерациях) (далее - жилое помещение);</w:t>
      </w:r>
    </w:p>
    <w:p w:rsidR="006B7B40" w:rsidRDefault="006B7B40">
      <w:pPr>
        <w:pStyle w:val="ConsPlusNormal"/>
        <w:spacing w:before="200"/>
        <w:ind w:firstLine="540"/>
        <w:jc w:val="both"/>
      </w:pPr>
      <w:bookmarkStart w:id="4" w:name="P76"/>
      <w:bookmarkEnd w:id="4"/>
      <w:r>
        <w:t xml:space="preserve">б) приобретение по договору купли-продажи у физического и (или) юридического лица (за исключением инвестиционного фонда, в том числе его управляющей компании), индивидуального предпринимателя готового жилого дома (жилого дома с земельным участком), соответствующего требованиям, указанным в </w:t>
      </w:r>
      <w:hyperlink w:anchor="P184">
        <w:r>
          <w:rPr>
            <w:color w:val="0000FF"/>
          </w:rPr>
          <w:t>пункте 19</w:t>
        </w:r>
      </w:hyperlink>
      <w:r>
        <w:t xml:space="preserve"> настоящих Правил, и расположенного на сельских территориях (сельских агломерациях);</w:t>
      </w:r>
    </w:p>
    <w:p w:rsidR="006B7B40" w:rsidRDefault="006B7B40">
      <w:pPr>
        <w:pStyle w:val="ConsPlusNormal"/>
        <w:spacing w:before="200"/>
        <w:ind w:firstLine="540"/>
        <w:jc w:val="both"/>
      </w:pPr>
      <w:r>
        <w:t xml:space="preserve">в) строительство по договору подряда с подрядной организацией (юридическим лицом или индивидуальным предпринимателем) жилого дома (создание объекта индивидуального жилищного строительства), соответствующего требованиям, указанным в </w:t>
      </w:r>
      <w:hyperlink w:anchor="P184">
        <w:r>
          <w:rPr>
            <w:color w:val="0000FF"/>
          </w:rPr>
          <w:t>пункте 19</w:t>
        </w:r>
      </w:hyperlink>
      <w:r>
        <w:t xml:space="preserve"> настоящих Правил, на земельном участке, находящемся в собственности у заемщика или в аренде в соответствии с </w:t>
      </w:r>
      <w:hyperlink r:id="rId28">
        <w:r>
          <w:rPr>
            <w:color w:val="0000FF"/>
          </w:rPr>
          <w:t>подпунктом 3 пункта 8 статьи 39.8</w:t>
        </w:r>
      </w:hyperlink>
      <w:r>
        <w:t xml:space="preserve"> Земельного кодекса Российской Федерации или предоставленном в соответствии со </w:t>
      </w:r>
      <w:hyperlink r:id="rId29">
        <w:r>
          <w:rPr>
            <w:color w:val="0000FF"/>
          </w:rPr>
          <w:t>статьей 39.18</w:t>
        </w:r>
      </w:hyperlink>
      <w:r>
        <w:t xml:space="preserve"> Земельного кодекса Российской Федерации и расположенном на сельских территориях (сельских агломерациях), в том числе завершение ранее начатого строительства жилого дома или приобретение земельного участка на сельских территориях (сельских агломерациях) и строительство на нем жилого дома, соответствующего требованиям, указанным в </w:t>
      </w:r>
      <w:hyperlink w:anchor="P184">
        <w:r>
          <w:rPr>
            <w:color w:val="0000FF"/>
          </w:rPr>
          <w:t>пункте 19</w:t>
        </w:r>
      </w:hyperlink>
      <w:r>
        <w:t xml:space="preserve"> настоящих Правил, по договору подряда с подрядной организацией (юридическим лицом или индивидуальным предпринимателем). Условиями договора подряда должно быть предусмотрено завершение строительства жилого дома (создание объекта индивидуального жилищного строительства) в срок, не превышающий 24 месяцев со дня предоставления заемщику льготного ипотечного кредита (займа);</w:t>
      </w:r>
    </w:p>
    <w:p w:rsidR="006B7B40" w:rsidRDefault="006B7B40">
      <w:pPr>
        <w:pStyle w:val="ConsPlusNormal"/>
        <w:spacing w:before="200"/>
        <w:ind w:firstLine="540"/>
        <w:jc w:val="both"/>
      </w:pPr>
      <w:r>
        <w:t xml:space="preserve">г) погашение кредитов (займов), предоставленных уполномоченным банком, акционерным обществом заемщикам не ранее 1 января 2020 г. на цели, указанные в </w:t>
      </w:r>
      <w:hyperlink w:anchor="P75">
        <w:r>
          <w:rPr>
            <w:color w:val="0000FF"/>
          </w:rPr>
          <w:t>подпунктах "а"</w:t>
        </w:r>
      </w:hyperlink>
      <w:r>
        <w:t xml:space="preserve"> и </w:t>
      </w:r>
      <w:hyperlink w:anchor="P76">
        <w:r>
          <w:rPr>
            <w:color w:val="0000FF"/>
          </w:rPr>
          <w:t>"б"</w:t>
        </w:r>
      </w:hyperlink>
      <w:r>
        <w:t xml:space="preserve"> настоящего пункта.</w:t>
      </w:r>
    </w:p>
    <w:p w:rsidR="006B7B40" w:rsidRDefault="006B7B40">
      <w:pPr>
        <w:pStyle w:val="ConsPlusNormal"/>
        <w:jc w:val="both"/>
      </w:pPr>
      <w:r>
        <w:t xml:space="preserve">(п. 3 в ред. </w:t>
      </w:r>
      <w:hyperlink r:id="rId30">
        <w:r>
          <w:rPr>
            <w:color w:val="0000FF"/>
          </w:rPr>
          <w:t>Постановления</w:t>
        </w:r>
      </w:hyperlink>
      <w:r>
        <w:t xml:space="preserve"> Правительства РФ от 27.10.2020 N 1748)</w:t>
      </w:r>
    </w:p>
    <w:p w:rsidR="006B7B40" w:rsidRDefault="006B7B40">
      <w:pPr>
        <w:pStyle w:val="ConsPlusNormal"/>
        <w:spacing w:before="200"/>
        <w:ind w:firstLine="540"/>
        <w:jc w:val="both"/>
      </w:pPr>
      <w:r>
        <w:lastRenderedPageBreak/>
        <w:t>3(1).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rsidR="006B7B40" w:rsidRDefault="006B7B40">
      <w:pPr>
        <w:pStyle w:val="ConsPlusNormal"/>
        <w:jc w:val="both"/>
      </w:pPr>
      <w:r>
        <w:t xml:space="preserve">(п. 3(1) введен </w:t>
      </w:r>
      <w:hyperlink r:id="rId31">
        <w:r>
          <w:rPr>
            <w:color w:val="0000FF"/>
          </w:rPr>
          <w:t>Постановлением</w:t>
        </w:r>
      </w:hyperlink>
      <w:r>
        <w:t xml:space="preserve"> Правительства РФ от 01.02.2021 N 98)</w:t>
      </w:r>
    </w:p>
    <w:p w:rsidR="006B7B40" w:rsidRDefault="006B7B40">
      <w:pPr>
        <w:pStyle w:val="ConsPlusNormal"/>
        <w:spacing w:before="200"/>
        <w:ind w:firstLine="540"/>
        <w:jc w:val="both"/>
      </w:pPr>
      <w:bookmarkStart w:id="5" w:name="P82"/>
      <w:bookmarkEnd w:id="5"/>
      <w:r>
        <w:t xml:space="preserve">4. Отбор российских кредитных организаций в качестве уполномоченных банков (далее - отбор) проводится Министерством сельского хозяйства Российской Федерации в порядке согласно </w:t>
      </w:r>
      <w:hyperlink w:anchor="P278">
        <w:r>
          <w:rPr>
            <w:color w:val="0000FF"/>
          </w:rPr>
          <w:t>приложению</w:t>
        </w:r>
      </w:hyperlink>
      <w:r>
        <w:t>.</w:t>
      </w:r>
    </w:p>
    <w:p w:rsidR="006B7B40" w:rsidRDefault="006B7B40">
      <w:pPr>
        <w:pStyle w:val="ConsPlusNormal"/>
        <w:jc w:val="both"/>
      </w:pPr>
      <w:r>
        <w:t xml:space="preserve">(п. 4 в ред. </w:t>
      </w:r>
      <w:hyperlink r:id="rId32">
        <w:r>
          <w:rPr>
            <w:color w:val="0000FF"/>
          </w:rPr>
          <w:t>Постановления</w:t>
        </w:r>
      </w:hyperlink>
      <w:r>
        <w:t xml:space="preserve"> Правительства РФ от 01.02.2021 N 98)</w:t>
      </w:r>
    </w:p>
    <w:p w:rsidR="006B7B40" w:rsidRDefault="006B7B40">
      <w:pPr>
        <w:pStyle w:val="ConsPlusNormal"/>
        <w:spacing w:before="200"/>
        <w:ind w:firstLine="540"/>
        <w:jc w:val="both"/>
      </w:pPr>
      <w:bookmarkStart w:id="6" w:name="P84"/>
      <w:bookmarkEnd w:id="6"/>
      <w:r>
        <w:t>5. Отбор осуществляется в соответствии со следующими требованиями, которым должен соответствовать участник отбора на 1-е число месяца, предшествующего месяцу, в котором проводится отбор:</w:t>
      </w:r>
    </w:p>
    <w:p w:rsidR="006B7B40" w:rsidRDefault="006B7B40">
      <w:pPr>
        <w:pStyle w:val="ConsPlusNormal"/>
        <w:jc w:val="both"/>
      </w:pPr>
      <w:r>
        <w:t xml:space="preserve">(в ред. </w:t>
      </w:r>
      <w:hyperlink r:id="rId33">
        <w:r>
          <w:rPr>
            <w:color w:val="0000FF"/>
          </w:rPr>
          <w:t>Постановления</w:t>
        </w:r>
      </w:hyperlink>
      <w:r>
        <w:t xml:space="preserve"> Правительства РФ от 01.02.2021 N 98)</w:t>
      </w:r>
    </w:p>
    <w:p w:rsidR="006B7B40" w:rsidRDefault="006B7B40">
      <w:pPr>
        <w:pStyle w:val="ConsPlusNormal"/>
        <w:spacing w:before="200"/>
        <w:ind w:firstLine="540"/>
        <w:jc w:val="both"/>
      </w:pPr>
      <w:r>
        <w:t xml:space="preserve">а) утратил силу. - </w:t>
      </w:r>
      <w:hyperlink r:id="rId34">
        <w:r>
          <w:rPr>
            <w:color w:val="0000FF"/>
          </w:rPr>
          <w:t>Постановление</w:t>
        </w:r>
      </w:hyperlink>
      <w:r>
        <w:t xml:space="preserve"> Правительства РФ от 22.06.2022 N 1119;</w:t>
      </w:r>
    </w:p>
    <w:p w:rsidR="006B7B40" w:rsidRDefault="006B7B40">
      <w:pPr>
        <w:pStyle w:val="ConsPlusNormal"/>
        <w:spacing w:before="200"/>
        <w:ind w:firstLine="540"/>
        <w:jc w:val="both"/>
      </w:pPr>
      <w:r>
        <w:t>б) осуществляет свою деятельность с учетом реорганизаций в течение не менее 5 лет;</w:t>
      </w:r>
    </w:p>
    <w:p w:rsidR="006B7B40" w:rsidRDefault="006B7B40">
      <w:pPr>
        <w:pStyle w:val="ConsPlusNormal"/>
        <w:spacing w:before="200"/>
        <w:ind w:firstLine="540"/>
        <w:jc w:val="both"/>
      </w:pPr>
      <w:bookmarkStart w:id="7" w:name="P88"/>
      <w:bookmarkEnd w:id="7"/>
      <w:r>
        <w:t>в)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6B7B40" w:rsidRDefault="006B7B40">
      <w:pPr>
        <w:pStyle w:val="ConsPlusNormal"/>
        <w:spacing w:before="200"/>
        <w:ind w:firstLine="540"/>
        <w:jc w:val="both"/>
      </w:pPr>
      <w:r>
        <w:t>г)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Российской Федерацией;</w:t>
      </w:r>
    </w:p>
    <w:p w:rsidR="006B7B40" w:rsidRDefault="006B7B40">
      <w:pPr>
        <w:pStyle w:val="ConsPlusNormal"/>
        <w:jc w:val="both"/>
      </w:pPr>
      <w:r>
        <w:t xml:space="preserve">(в ред. </w:t>
      </w:r>
      <w:hyperlink r:id="rId35">
        <w:r>
          <w:rPr>
            <w:color w:val="0000FF"/>
          </w:rPr>
          <w:t>Постановления</w:t>
        </w:r>
      </w:hyperlink>
      <w:r>
        <w:t xml:space="preserve"> Правительства РФ от 01.02.2021 N 98)</w:t>
      </w:r>
    </w:p>
    <w:p w:rsidR="006B7B40" w:rsidRDefault="006B7B40">
      <w:pPr>
        <w:pStyle w:val="ConsPlusNormal"/>
        <w:spacing w:before="200"/>
        <w:ind w:firstLine="540"/>
        <w:jc w:val="both"/>
      </w:pPr>
      <w:r>
        <w:t xml:space="preserve">д)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или ликвидации, в ее отношении не введена процедура банкротства, ее деятельность не приостановлена в порядке, предусмотренном законодательством Российской Федерации, на день проведения отбора в соответствии с </w:t>
      </w:r>
      <w:hyperlink w:anchor="P82">
        <w:r>
          <w:rPr>
            <w:color w:val="0000FF"/>
          </w:rPr>
          <w:t>пунктом 4</w:t>
        </w:r>
      </w:hyperlink>
      <w:r>
        <w:t xml:space="preserve"> настоящих Правил;</w:t>
      </w:r>
    </w:p>
    <w:p w:rsidR="006B7B40" w:rsidRDefault="006B7B40">
      <w:pPr>
        <w:pStyle w:val="ConsPlusNormal"/>
        <w:jc w:val="both"/>
      </w:pPr>
      <w:r>
        <w:t xml:space="preserve">(в ред. </w:t>
      </w:r>
      <w:hyperlink r:id="rId36">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 xml:space="preserve">е)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7">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на момент проведения отбора кредитных организаций;</w:t>
      </w:r>
    </w:p>
    <w:p w:rsidR="006B7B40" w:rsidRDefault="006B7B40">
      <w:pPr>
        <w:pStyle w:val="ConsPlusNormal"/>
        <w:spacing w:before="200"/>
        <w:ind w:firstLine="540"/>
        <w:jc w:val="both"/>
      </w:pPr>
      <w:bookmarkStart w:id="8" w:name="P94"/>
      <w:bookmarkEnd w:id="8"/>
      <w:r>
        <w:t xml:space="preserve">ж) не получает средства из федерального бюджета на основании иных нормативных правовых актов Российской Федерации на цели, указанные в </w:t>
      </w:r>
      <w:hyperlink w:anchor="P47">
        <w:r>
          <w:rPr>
            <w:color w:val="0000FF"/>
          </w:rPr>
          <w:t>пункте 1</w:t>
        </w:r>
      </w:hyperlink>
      <w:r>
        <w:t xml:space="preserve"> настоящих Правил.</w:t>
      </w:r>
    </w:p>
    <w:p w:rsidR="006B7B40" w:rsidRDefault="006B7B40">
      <w:pPr>
        <w:pStyle w:val="ConsPlusNormal"/>
        <w:jc w:val="both"/>
      </w:pPr>
      <w:r>
        <w:t xml:space="preserve">(в ред. Постановлений Правительства РФ от 27.10.2020 </w:t>
      </w:r>
      <w:hyperlink r:id="rId38">
        <w:r>
          <w:rPr>
            <w:color w:val="0000FF"/>
          </w:rPr>
          <w:t>N 1748</w:t>
        </w:r>
      </w:hyperlink>
      <w:r>
        <w:t xml:space="preserve">, от 22.06.2022 </w:t>
      </w:r>
      <w:hyperlink r:id="rId39">
        <w:r>
          <w:rPr>
            <w:color w:val="0000FF"/>
          </w:rPr>
          <w:t>N 1119</w:t>
        </w:r>
      </w:hyperlink>
      <w:r>
        <w:t>)</w:t>
      </w:r>
    </w:p>
    <w:p w:rsidR="006B7B40" w:rsidRDefault="006B7B40">
      <w:pPr>
        <w:pStyle w:val="ConsPlusNormal"/>
        <w:spacing w:before="200"/>
        <w:ind w:firstLine="540"/>
        <w:jc w:val="both"/>
      </w:pPr>
      <w:r>
        <w:t>6. Субсидии предоставляются уполномоченному банку, акционерному обществу на возмещение недополученных ими доходов по льготным ипотечным кредитам (займам) при соответствии кредитного договора (договора займа) следующим условиям:</w:t>
      </w:r>
    </w:p>
    <w:p w:rsidR="006B7B40" w:rsidRDefault="006B7B40">
      <w:pPr>
        <w:pStyle w:val="ConsPlusNormal"/>
        <w:spacing w:before="200"/>
        <w:ind w:firstLine="540"/>
        <w:jc w:val="both"/>
      </w:pPr>
      <w:r>
        <w:t xml:space="preserve">а) кредитный договор (договор займа) заключен в рублях в период с 1 января 2020 г. по 31 декабря 2022 г. включительно на цели, указанные в </w:t>
      </w:r>
      <w:hyperlink w:anchor="P74">
        <w:r>
          <w:rPr>
            <w:color w:val="0000FF"/>
          </w:rPr>
          <w:t>пункте 3</w:t>
        </w:r>
      </w:hyperlink>
      <w:r>
        <w:t xml:space="preserve"> настоящих Правил;</w:t>
      </w:r>
    </w:p>
    <w:p w:rsidR="006B7B40" w:rsidRDefault="006B7B40">
      <w:pPr>
        <w:pStyle w:val="ConsPlusNormal"/>
        <w:jc w:val="both"/>
      </w:pPr>
      <w:r>
        <w:t xml:space="preserve">(в ред. </w:t>
      </w:r>
      <w:hyperlink r:id="rId40">
        <w:r>
          <w:rPr>
            <w:color w:val="0000FF"/>
          </w:rPr>
          <w:t>Постановления</w:t>
        </w:r>
      </w:hyperlink>
      <w:r>
        <w:t xml:space="preserve"> Правительства РФ от 29.03.2022 N 508)</w:t>
      </w:r>
    </w:p>
    <w:p w:rsidR="006B7B40" w:rsidRDefault="006B7B40">
      <w:pPr>
        <w:pStyle w:val="ConsPlusNormal"/>
        <w:spacing w:before="200"/>
        <w:ind w:firstLine="540"/>
        <w:jc w:val="both"/>
      </w:pPr>
      <w:r>
        <w:t>б) кредит (заем) выдан в период с 1 января 2020 г. по 31 декабря 2022 г. включительно;</w:t>
      </w:r>
    </w:p>
    <w:p w:rsidR="006B7B40" w:rsidRDefault="006B7B40">
      <w:pPr>
        <w:pStyle w:val="ConsPlusNormal"/>
        <w:jc w:val="both"/>
      </w:pPr>
      <w:r>
        <w:t xml:space="preserve">(в ред. </w:t>
      </w:r>
      <w:hyperlink r:id="rId41">
        <w:r>
          <w:rPr>
            <w:color w:val="0000FF"/>
          </w:rPr>
          <w:t>Постановления</w:t>
        </w:r>
      </w:hyperlink>
      <w:r>
        <w:t xml:space="preserve"> Правительства РФ от 29.03.2022 N 508)</w:t>
      </w:r>
    </w:p>
    <w:p w:rsidR="006B7B40" w:rsidRDefault="006B7B40">
      <w:pPr>
        <w:pStyle w:val="ConsPlusNormal"/>
        <w:spacing w:before="200"/>
        <w:ind w:firstLine="540"/>
        <w:jc w:val="both"/>
      </w:pPr>
      <w:r>
        <w:t>в) размер кредита (займа) составляет:</w:t>
      </w:r>
    </w:p>
    <w:p w:rsidR="006B7B40" w:rsidRDefault="006B7B40">
      <w:pPr>
        <w:pStyle w:val="ConsPlusNormal"/>
        <w:spacing w:before="200"/>
        <w:ind w:firstLine="540"/>
        <w:jc w:val="both"/>
      </w:pPr>
      <w:r>
        <w:t xml:space="preserve">до 3 млн. рублей (включительно) - для жилых помещений (жилых домов), расположенных на </w:t>
      </w:r>
      <w:r>
        <w:lastRenderedPageBreak/>
        <w:t>сельских территориях (сельских агломерациях) субъектов Российской Федерации, за исключением Ленинградской области, Ямало-Ненецкого автономного округа и субъектов Российской Федерации, входящих в состав Дальневосточного федерального округа;</w:t>
      </w:r>
    </w:p>
    <w:p w:rsidR="006B7B40" w:rsidRDefault="006B7B40">
      <w:pPr>
        <w:pStyle w:val="ConsPlusNormal"/>
        <w:jc w:val="both"/>
      </w:pPr>
      <w:r>
        <w:t xml:space="preserve">(в ред. </w:t>
      </w:r>
      <w:hyperlink r:id="rId42">
        <w:r>
          <w:rPr>
            <w:color w:val="0000FF"/>
          </w:rPr>
          <w:t>Постановления</w:t>
        </w:r>
      </w:hyperlink>
      <w:r>
        <w:t xml:space="preserve"> Правительства РФ от 27.10.2020 N 1748)</w:t>
      </w:r>
    </w:p>
    <w:p w:rsidR="006B7B40" w:rsidRDefault="006B7B40">
      <w:pPr>
        <w:pStyle w:val="ConsPlusNormal"/>
        <w:spacing w:before="200"/>
        <w:ind w:firstLine="540"/>
        <w:jc w:val="both"/>
      </w:pPr>
      <w:r>
        <w:t>до 5 млн. рублей (включительно) - для жилых помещений (жилых домов), расположенных на сельских территориях (сельских агломерациях) Ленинградской области, Ямало-Ненецкого автономного округа и субъектов Российской Федерации, входящих в состав Дальневосточного федерального округа;</w:t>
      </w:r>
    </w:p>
    <w:p w:rsidR="006B7B40" w:rsidRDefault="006B7B40">
      <w:pPr>
        <w:pStyle w:val="ConsPlusNormal"/>
        <w:jc w:val="both"/>
      </w:pPr>
      <w:r>
        <w:t xml:space="preserve">(в ред. </w:t>
      </w:r>
      <w:hyperlink r:id="rId43">
        <w:r>
          <w:rPr>
            <w:color w:val="0000FF"/>
          </w:rPr>
          <w:t>Постановления</w:t>
        </w:r>
      </w:hyperlink>
      <w:r>
        <w:t xml:space="preserve"> Правительства РФ от 27.10.2020 N 1748)</w:t>
      </w:r>
    </w:p>
    <w:p w:rsidR="006B7B40" w:rsidRDefault="006B7B40">
      <w:pPr>
        <w:pStyle w:val="ConsPlusNormal"/>
        <w:spacing w:before="200"/>
        <w:ind w:firstLine="540"/>
        <w:jc w:val="both"/>
      </w:pPr>
      <w:r>
        <w:t xml:space="preserve">г) заемщик оплачивает за счет собственных средств, в том числе средств, полученных из федерального бюджета, бюджетов субъектов Российской Федерации, местных бюджетов либо от организации - работодателя заемщика и (или) средств материнского (семейного) капитала, используемых в соответствии с </w:t>
      </w:r>
      <w:hyperlink r:id="rId44">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(за исключением средств социальной выплаты, полученной в рамках реализации мероприятий государственной </w:t>
      </w:r>
      <w:hyperlink r:id="rId45">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10 и более процентов стоимости приобретаемого (строящегося) жилого помещения (жилого дома). Размер доли собственных средств округляется по правилам математического округления с точностью до двух знаков после запятой. Размер доли собственных средств, составляющий менее 10 процентов, округлению не подлежит;</w:t>
      </w:r>
    </w:p>
    <w:p w:rsidR="006B7B40" w:rsidRDefault="006B7B40">
      <w:pPr>
        <w:pStyle w:val="ConsPlusNormal"/>
        <w:jc w:val="both"/>
      </w:pPr>
      <w:r>
        <w:t xml:space="preserve">(в ред. </w:t>
      </w:r>
      <w:hyperlink r:id="rId46">
        <w:r>
          <w:rPr>
            <w:color w:val="0000FF"/>
          </w:rPr>
          <w:t>Постановления</w:t>
        </w:r>
      </w:hyperlink>
      <w:r>
        <w:t xml:space="preserve"> Правительства РФ от 27.10.2020 N 1748)</w:t>
      </w:r>
    </w:p>
    <w:p w:rsidR="006B7B40" w:rsidRDefault="006B7B40">
      <w:pPr>
        <w:pStyle w:val="ConsPlusNormal"/>
        <w:spacing w:before="200"/>
        <w:ind w:firstLine="540"/>
        <w:jc w:val="both"/>
      </w:pPr>
      <w:r>
        <w:t>д) по кредитному договору (договору займа) установлена льготная ставка. Кредитным договором (договором займа) может быть предусмотрено, что заключение заемщиком договора страхования жилого помещения (жилого дома) до оформления права собственности на жилое помещение (жилой дом) не требуется. Кредитным договором (договором займа) может быть предусмотрено увеличение процентной ставки в случае неисполнения обязательств по страхованию. В указанном случае субсидии уполномоченному банку, акционерному обществу предоставляются при условии соответствия измененной процентной ставки по льготному ипотечному кредиту (займу) размеру льготной ставки, предусмотренному настоящими Правилами;</w:t>
      </w:r>
    </w:p>
    <w:p w:rsidR="006B7B40" w:rsidRDefault="006B7B40">
      <w:pPr>
        <w:pStyle w:val="ConsPlusNormal"/>
        <w:jc w:val="both"/>
      </w:pPr>
      <w:r>
        <w:t xml:space="preserve">(в ред. </w:t>
      </w:r>
      <w:hyperlink r:id="rId47">
        <w:r>
          <w:rPr>
            <w:color w:val="0000FF"/>
          </w:rPr>
          <w:t>Постановления</w:t>
        </w:r>
      </w:hyperlink>
      <w:r>
        <w:t xml:space="preserve"> Правительства РФ от 27.10.2020 N 1748)</w:t>
      </w:r>
    </w:p>
    <w:p w:rsidR="006B7B40" w:rsidRDefault="006B7B40">
      <w:pPr>
        <w:pStyle w:val="ConsPlusNormal"/>
        <w:spacing w:before="200"/>
        <w:ind w:firstLine="540"/>
        <w:jc w:val="both"/>
      </w:pPr>
      <w:r>
        <w:t xml:space="preserve">е) погашение льготного ипотечного кредита (займа) осуществляется без возможности увеличения остатка ссудной задолженности. Изменение размера платежа по погашению льготного ипотечного кредита (займа) допускается в случаях, предусмотренных кредитным договором (договором займа). Кредитным договором (договором займа) может быть предусмотрена возможность изменения его условий на основании обращения заемщика, предусматривающего приостановление исполнения заемщиком своих обязательств либо уменьшение размера платежей заемщика, в случаях и порядке, которые предусмотрены Федеральным </w:t>
      </w:r>
      <w:hyperlink r:id="rId48">
        <w:r>
          <w:rPr>
            <w:color w:val="0000FF"/>
          </w:rPr>
          <w:t>законом</w:t>
        </w:r>
      </w:hyperlink>
      <w:r>
        <w:t xml:space="preserve"> "О потребительском кредите (займе)". Льготный ипотечный кредит (заем), предоставляемый в рамках настоящих Правил, может быть предоставлен заемщику только один раз;</w:t>
      </w:r>
    </w:p>
    <w:p w:rsidR="006B7B40" w:rsidRDefault="006B7B40">
      <w:pPr>
        <w:pStyle w:val="ConsPlusNormal"/>
        <w:spacing w:before="200"/>
        <w:ind w:firstLine="540"/>
        <w:jc w:val="both"/>
      </w:pPr>
      <w:r>
        <w:t xml:space="preserve">ж) кредитный договор содержит обязательство заемщика о предоставлении кредитору в порядке, согласованном с кредитором, документов, подтверждающих факт регистрации по месту жительства по адресу жилого помещения, построенного или приобретенного с использованием кредитных средств, предоставленных по кредитному договору (договору займа) на цели, указанные в </w:t>
      </w:r>
      <w:hyperlink w:anchor="P74">
        <w:r>
          <w:rPr>
            <w:color w:val="0000FF"/>
          </w:rPr>
          <w:t>пункте 3</w:t>
        </w:r>
      </w:hyperlink>
      <w:r>
        <w:t xml:space="preserve"> настоящих Правил, в срок не позднее 180 календарных дней со дня государственной регистрации права собственности заемщика на жилое помещение.</w:t>
      </w:r>
    </w:p>
    <w:p w:rsidR="006B7B40" w:rsidRDefault="006B7B40">
      <w:pPr>
        <w:pStyle w:val="ConsPlusNormal"/>
        <w:jc w:val="both"/>
      </w:pPr>
      <w:r>
        <w:t xml:space="preserve">(пп. "ж" введен </w:t>
      </w:r>
      <w:hyperlink r:id="rId49">
        <w:r>
          <w:rPr>
            <w:color w:val="0000FF"/>
          </w:rPr>
          <w:t>Постановлением</w:t>
        </w:r>
      </w:hyperlink>
      <w:r>
        <w:t xml:space="preserve"> Правительства РФ от 27.10.2020 N 1748)</w:t>
      </w:r>
    </w:p>
    <w:p w:rsidR="006B7B40" w:rsidRDefault="006B7B40">
      <w:pPr>
        <w:pStyle w:val="ConsPlusNormal"/>
        <w:spacing w:before="200"/>
        <w:ind w:firstLine="540"/>
        <w:jc w:val="both"/>
      </w:pPr>
      <w:r>
        <w:t>7. Субсидии предоставляются уполномоченному банку, акционерному обществу:</w:t>
      </w:r>
    </w:p>
    <w:p w:rsidR="006B7B40" w:rsidRDefault="006B7B40">
      <w:pPr>
        <w:pStyle w:val="ConsPlusNormal"/>
        <w:jc w:val="both"/>
      </w:pPr>
      <w:r>
        <w:t xml:space="preserve">(в ред. </w:t>
      </w:r>
      <w:hyperlink r:id="rId50">
        <w:r>
          <w:rPr>
            <w:color w:val="0000FF"/>
          </w:rPr>
          <w:t>Постановления</w:t>
        </w:r>
      </w:hyperlink>
      <w:r>
        <w:t xml:space="preserve"> Правительства РФ от 29.03.2022 N 508)</w:t>
      </w:r>
    </w:p>
    <w:p w:rsidR="006B7B40" w:rsidRDefault="006B7B40">
      <w:pPr>
        <w:pStyle w:val="ConsPlusNormal"/>
        <w:spacing w:before="200"/>
        <w:ind w:firstLine="540"/>
        <w:jc w:val="both"/>
      </w:pPr>
      <w:r>
        <w:t xml:space="preserve">по кредитным договорам (договорам займа), заключенным до дня вступления в силу </w:t>
      </w:r>
      <w:hyperlink r:id="rId51">
        <w:r>
          <w:rPr>
            <w:color w:val="0000FF"/>
          </w:rPr>
          <w:t>постановления</w:t>
        </w:r>
      </w:hyperlink>
      <w:r>
        <w:t xml:space="preserve"> Правительства Российской Федерации от 29 марта 2022 г. N 508 "О внесении изменений в некоторые акты Правительства Российской Федерации", в размере 100 процентов ключевой ставки Центрального банка Российской Федерации, действующей на каждую дату </w:t>
      </w:r>
      <w:r>
        <w:lastRenderedPageBreak/>
        <w:t>начисления уполномоченным банком, акционерным обществом процентов по кредитному договору (договору займа);</w:t>
      </w:r>
    </w:p>
    <w:p w:rsidR="006B7B40" w:rsidRDefault="006B7B40">
      <w:pPr>
        <w:pStyle w:val="ConsPlusNormal"/>
        <w:jc w:val="both"/>
      </w:pPr>
      <w:r>
        <w:t xml:space="preserve">(в ред. </w:t>
      </w:r>
      <w:hyperlink r:id="rId52">
        <w:r>
          <w:rPr>
            <w:color w:val="0000FF"/>
          </w:rPr>
          <w:t>Постановления</w:t>
        </w:r>
      </w:hyperlink>
      <w:r>
        <w:t xml:space="preserve"> Правительства РФ от 29.03.2022 N 508)</w:t>
      </w:r>
    </w:p>
    <w:p w:rsidR="006B7B40" w:rsidRDefault="006B7B40">
      <w:pPr>
        <w:pStyle w:val="ConsPlusNormal"/>
        <w:spacing w:before="200"/>
        <w:ind w:firstLine="540"/>
        <w:jc w:val="both"/>
      </w:pPr>
      <w:r>
        <w:t xml:space="preserve">по кредитным договорам (договорам займа), заключенным со дня вступления в силу </w:t>
      </w:r>
      <w:hyperlink r:id="rId53">
        <w:r>
          <w:rPr>
            <w:color w:val="0000FF"/>
          </w:rPr>
          <w:t>постановления</w:t>
        </w:r>
      </w:hyperlink>
      <w:r>
        <w:t xml:space="preserve"> Правительства Российской Федерации от 29 марта 2022 г. N 508 "О внесении изменений в некоторые акты Правительства Российской Федерации", в размере, составляющем разницу между размером ключевой ставки Центрального банка Российской Федерации по состоянию на 1-й день календарного месяца, за который предоставляется субсидия, увеличенной на 2,5 процентного пункта, и размером процентной ставки по кредитному договору (договору займа) на 1-й день календарного месяца, за который предоставляется субсидия. При установлении процентной ставки по кредитному договору (договору займа) в размере менее 3 процентов годовых в расчет принимается процентная ставка в размере 3 процента годовых.</w:t>
      </w:r>
    </w:p>
    <w:p w:rsidR="006B7B40" w:rsidRDefault="006B7B40">
      <w:pPr>
        <w:pStyle w:val="ConsPlusNormal"/>
        <w:jc w:val="both"/>
      </w:pPr>
      <w:r>
        <w:t xml:space="preserve">(в ред. </w:t>
      </w:r>
      <w:hyperlink r:id="rId54">
        <w:r>
          <w:rPr>
            <w:color w:val="0000FF"/>
          </w:rPr>
          <w:t>Постановления</w:t>
        </w:r>
      </w:hyperlink>
      <w:r>
        <w:t xml:space="preserve"> Правительства РФ от 29.03.2022 N 508)</w:t>
      </w:r>
    </w:p>
    <w:p w:rsidR="006B7B40" w:rsidRDefault="006B7B40">
      <w:pPr>
        <w:pStyle w:val="ConsPlusNormal"/>
        <w:spacing w:before="200"/>
        <w:ind w:firstLine="540"/>
        <w:jc w:val="both"/>
      </w:pPr>
      <w:r>
        <w:t>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rsidR="006B7B40" w:rsidRDefault="006B7B40">
      <w:pPr>
        <w:pStyle w:val="ConsPlusNormal"/>
        <w:spacing w:before="200"/>
        <w:ind w:firstLine="540"/>
        <w:jc w:val="both"/>
      </w:pPr>
      <w:r>
        <w:t xml:space="preserve">Право на получение субсидии возникает у уполномоченного банка, акционерного общества со дня заключения между уполномоченным банком, акционерным обществом и Министерством сельского хозяйства Российской Федерации в соответствии с типовой </w:t>
      </w:r>
      <w:hyperlink r:id="rId55">
        <w:r>
          <w:rPr>
            <w:color w:val="0000FF"/>
          </w:rPr>
          <w:t>формой</w:t>
        </w:r>
      </w:hyperlink>
      <w:r>
        <w:t>, утвержденной Министерством финансов Российской Федерации, соглашения о предоставлении субсидии (далее - соглашение).</w:t>
      </w:r>
    </w:p>
    <w:p w:rsidR="006B7B40" w:rsidRDefault="006B7B40">
      <w:pPr>
        <w:pStyle w:val="ConsPlusNormal"/>
        <w:spacing w:before="200"/>
        <w:ind w:firstLine="540"/>
        <w:jc w:val="both"/>
      </w:pPr>
      <w:r>
        <w:t>Период субсидирования начинается со дня предоставления заемщику льготного ипотечного кредита (займа), но не ранее 1 января 2020 г.</w:t>
      </w:r>
    </w:p>
    <w:p w:rsidR="006B7B40" w:rsidRDefault="006B7B40">
      <w:pPr>
        <w:pStyle w:val="ConsPlusNormal"/>
        <w:spacing w:before="200"/>
        <w:ind w:firstLine="540"/>
        <w:jc w:val="both"/>
      </w:pPr>
      <w:r>
        <w:t>Период субсидирования действует по день окончания срока действия кредитного договора (договора займа) включительно.</w:t>
      </w:r>
    </w:p>
    <w:p w:rsidR="006B7B40" w:rsidRDefault="006B7B40">
      <w:pPr>
        <w:pStyle w:val="ConsPlusNormal"/>
        <w:spacing w:before="200"/>
        <w:ind w:firstLine="540"/>
        <w:jc w:val="both"/>
      </w:pPr>
      <w:r>
        <w:t>В случае направления в Министерство сельского хозяйства Российской Федерации уполномоченным банком, акционерным обществом предложения об изменении размера субсидий, установленного соглашением, с приложением информации, содержащей финансово-экономическое обоснование такого изменения, Министерство сельского хозяйства Российской Федерации пропорционально перераспределяет неиспользованный размер субсидий между другими уполномоченными банками, акционерным обществом, с которыми также заключены соглашения, при наличии обращений таких уполномоченных банков, акционерного общества о предоставлении дополнительного размера субсидий.</w:t>
      </w:r>
    </w:p>
    <w:p w:rsidR="006B7B40" w:rsidRDefault="006B7B40">
      <w:pPr>
        <w:pStyle w:val="ConsPlusNormal"/>
        <w:jc w:val="both"/>
      </w:pPr>
      <w:r>
        <w:t xml:space="preserve">(абзац введен </w:t>
      </w:r>
      <w:hyperlink r:id="rId56">
        <w:r>
          <w:rPr>
            <w:color w:val="0000FF"/>
          </w:rPr>
          <w:t>Постановлением</w:t>
        </w:r>
      </w:hyperlink>
      <w:r>
        <w:t xml:space="preserve"> Правительства РФ от 27.10.2020 N 1748)</w:t>
      </w:r>
    </w:p>
    <w:p w:rsidR="006B7B40" w:rsidRDefault="006B7B40">
      <w:pPr>
        <w:pStyle w:val="ConsPlusNormal"/>
        <w:spacing w:before="200"/>
        <w:ind w:firstLine="540"/>
        <w:jc w:val="both"/>
      </w:pPr>
      <w:bookmarkStart w:id="9" w:name="P125"/>
      <w:bookmarkEnd w:id="9"/>
      <w:r>
        <w:t xml:space="preserve">8. Субсидии предоставляются ежемесячно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47">
        <w:r>
          <w:rPr>
            <w:color w:val="0000FF"/>
          </w:rPr>
          <w:t>пункте 1</w:t>
        </w:r>
      </w:hyperlink>
      <w:r>
        <w:t xml:space="preserve"> настоящих Правил.</w:t>
      </w:r>
    </w:p>
    <w:p w:rsidR="006B7B40" w:rsidRDefault="006B7B40">
      <w:pPr>
        <w:pStyle w:val="ConsPlusNormal"/>
        <w:jc w:val="both"/>
      </w:pPr>
      <w:r>
        <w:t xml:space="preserve">(в ред. </w:t>
      </w:r>
      <w:hyperlink r:id="rId57">
        <w:r>
          <w:rPr>
            <w:color w:val="0000FF"/>
          </w:rPr>
          <w:t>Постановления</w:t>
        </w:r>
      </w:hyperlink>
      <w:r>
        <w:t xml:space="preserve"> Правительства РФ от 01.02.2021 N 98)</w:t>
      </w:r>
    </w:p>
    <w:p w:rsidR="006B7B40" w:rsidRDefault="006B7B40">
      <w:pPr>
        <w:pStyle w:val="ConsPlusNormal"/>
        <w:spacing w:before="200"/>
        <w:ind w:firstLine="540"/>
        <w:jc w:val="both"/>
      </w:pPr>
      <w:r>
        <w:t xml:space="preserve">9. В случае принятия решения об отказе в предоставлении субсидий, основанием для которого является недостаток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7">
        <w:r>
          <w:rPr>
            <w:color w:val="0000FF"/>
          </w:rPr>
          <w:t>пункте 1</w:t>
        </w:r>
      </w:hyperlink>
      <w:r>
        <w:t xml:space="preserve"> настоящих Правил, условия по кредитным договорам (договорам займа) могут быть изменены уполномоченным банком, акционерным обществом в порядке и случаях, которые предусмотрены кредитным договором (договором займа) и (или) законодательством Российской Федерации. При этом изменение процентной ставки по кредитному договору (договору займа) не может превышать размер ключевой ставки Центрального банка Российской Федерации, действующей на дату заключения кредитного договора (договора займа).</w:t>
      </w:r>
    </w:p>
    <w:p w:rsidR="006B7B40" w:rsidRDefault="006B7B40">
      <w:pPr>
        <w:pStyle w:val="ConsPlusNormal"/>
        <w:jc w:val="both"/>
      </w:pPr>
      <w:r>
        <w:t xml:space="preserve">(в ред. Постановлений Правительства РФ от 27.10.2020 </w:t>
      </w:r>
      <w:hyperlink r:id="rId58">
        <w:r>
          <w:rPr>
            <w:color w:val="0000FF"/>
          </w:rPr>
          <w:t>N 1748</w:t>
        </w:r>
      </w:hyperlink>
      <w:r>
        <w:t xml:space="preserve">, от 01.02.2021 </w:t>
      </w:r>
      <w:hyperlink r:id="rId59">
        <w:r>
          <w:rPr>
            <w:color w:val="0000FF"/>
          </w:rPr>
          <w:t>N 98</w:t>
        </w:r>
      </w:hyperlink>
      <w:r>
        <w:t>)</w:t>
      </w:r>
    </w:p>
    <w:p w:rsidR="006B7B40" w:rsidRDefault="006B7B40">
      <w:pPr>
        <w:pStyle w:val="ConsPlusNormal"/>
        <w:spacing w:before="200"/>
        <w:ind w:firstLine="540"/>
        <w:jc w:val="both"/>
      </w:pPr>
      <w:r>
        <w:t xml:space="preserve">В случае принятия решения об отказе в предоставлении субсидии, основанием для которого является недостаток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7">
        <w:r>
          <w:rPr>
            <w:color w:val="0000FF"/>
          </w:rPr>
          <w:t>пункте 1</w:t>
        </w:r>
      </w:hyperlink>
      <w:r>
        <w:t xml:space="preserve"> настоящих Правил, Министерство сельского хозяйства Российской Федерации в течение 10 рабочих дней со дня принятия решения об отказе направляет в уполномоченный банк, акционерное общество уведомление о принятии такого решения.</w:t>
      </w:r>
    </w:p>
    <w:p w:rsidR="006B7B40" w:rsidRDefault="006B7B40">
      <w:pPr>
        <w:pStyle w:val="ConsPlusNormal"/>
        <w:jc w:val="both"/>
      </w:pPr>
      <w:r>
        <w:t xml:space="preserve">(в ред. </w:t>
      </w:r>
      <w:hyperlink r:id="rId60">
        <w:r>
          <w:rPr>
            <w:color w:val="0000FF"/>
          </w:rPr>
          <w:t>Постановления</w:t>
        </w:r>
      </w:hyperlink>
      <w:r>
        <w:t xml:space="preserve"> Правительства РФ от 01.02.2021 N 98)</w:t>
      </w:r>
    </w:p>
    <w:p w:rsidR="006B7B40" w:rsidRDefault="006B7B40">
      <w:pPr>
        <w:pStyle w:val="ConsPlusNormal"/>
        <w:spacing w:before="200"/>
        <w:ind w:firstLine="540"/>
        <w:jc w:val="both"/>
      </w:pPr>
      <w:r>
        <w:lastRenderedPageBreak/>
        <w:t xml:space="preserve">В случае невозможности предоставления субсидии уполномоченному банку, акционерному обществу в текущем финансовом году в связи с недостаточностью лимитов бюджетных обязательств, указанных в </w:t>
      </w:r>
      <w:hyperlink w:anchor="P125">
        <w:r>
          <w:rPr>
            <w:color w:val="0000FF"/>
          </w:rPr>
          <w:t>пункте 8</w:t>
        </w:r>
      </w:hyperlink>
      <w:r>
        <w:t xml:space="preserve"> настоящих Правил, предоставление субсидии в очередном финансовом году осуществляется без повторного прохождения им проверки на соответствие требованиям, указанным в </w:t>
      </w:r>
      <w:hyperlink w:anchor="P84">
        <w:r>
          <w:rPr>
            <w:color w:val="0000FF"/>
          </w:rPr>
          <w:t>пункте 5</w:t>
        </w:r>
      </w:hyperlink>
      <w:r>
        <w:t xml:space="preserve"> настоящих Правил.</w:t>
      </w:r>
    </w:p>
    <w:p w:rsidR="006B7B40" w:rsidRDefault="006B7B40">
      <w:pPr>
        <w:pStyle w:val="ConsPlusNormal"/>
        <w:jc w:val="both"/>
      </w:pPr>
      <w:r>
        <w:t xml:space="preserve">(абзац введен </w:t>
      </w:r>
      <w:hyperlink r:id="rId61">
        <w:r>
          <w:rPr>
            <w:color w:val="0000FF"/>
          </w:rPr>
          <w:t>Постановлением</w:t>
        </w:r>
      </w:hyperlink>
      <w:r>
        <w:t xml:space="preserve"> Правительства РФ от 27.10.2020 N 1748; в ред. </w:t>
      </w:r>
      <w:hyperlink r:id="rId62">
        <w:r>
          <w:rPr>
            <w:color w:val="0000FF"/>
          </w:rPr>
          <w:t>Постановления</w:t>
        </w:r>
      </w:hyperlink>
      <w:r>
        <w:t xml:space="preserve"> Правительства РФ от 01.02.2021 N 98)</w:t>
      </w:r>
    </w:p>
    <w:p w:rsidR="006B7B40" w:rsidRDefault="006B7B40">
      <w:pPr>
        <w:pStyle w:val="ConsPlusNormal"/>
        <w:spacing w:before="200"/>
        <w:ind w:firstLine="540"/>
        <w:jc w:val="both"/>
      </w:pPr>
      <w:bookmarkStart w:id="10" w:name="P133"/>
      <w:bookmarkEnd w:id="10"/>
      <w:r>
        <w:t>10. Субсидии предоставляются уполномоченному банку, акционерному обществу на основании соглашения при условии документального подтверждения Министерству сельского хозяйства Российской Федерации их соответствия на 1-е число месяца, предшествующего месяцу, в котором планируется заключение соглашения, следующим требованиям:</w:t>
      </w:r>
    </w:p>
    <w:p w:rsidR="006B7B40" w:rsidRDefault="006B7B40">
      <w:pPr>
        <w:pStyle w:val="ConsPlusNormal"/>
        <w:jc w:val="both"/>
      </w:pPr>
      <w:r>
        <w:t xml:space="preserve">(в ред. </w:t>
      </w:r>
      <w:hyperlink r:id="rId63">
        <w:r>
          <w:rPr>
            <w:color w:val="0000FF"/>
          </w:rPr>
          <w:t>Постановления</w:t>
        </w:r>
      </w:hyperlink>
      <w:r>
        <w:t xml:space="preserve"> Правительства РФ от 01.02.2021 N 98)</w:t>
      </w:r>
    </w:p>
    <w:p w:rsidR="006B7B40" w:rsidRDefault="006B7B40">
      <w:pPr>
        <w:pStyle w:val="ConsPlusNormal"/>
        <w:spacing w:before="200"/>
        <w:ind w:firstLine="540"/>
        <w:jc w:val="both"/>
      </w:pPr>
      <w:r>
        <w:t>а) у уполномоченного банка, акционерного общества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6B7B40" w:rsidRDefault="006B7B40">
      <w:pPr>
        <w:pStyle w:val="ConsPlusNormal"/>
        <w:spacing w:before="200"/>
        <w:ind w:firstLine="540"/>
        <w:jc w:val="both"/>
      </w:pPr>
      <w:r>
        <w:t>б) у уполномоченного банка, акционерного общества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rsidR="006B7B40" w:rsidRDefault="006B7B40">
      <w:pPr>
        <w:pStyle w:val="ConsPlusNormal"/>
        <w:jc w:val="both"/>
      </w:pPr>
      <w:r>
        <w:t xml:space="preserve">(в ред. </w:t>
      </w:r>
      <w:hyperlink r:id="rId64">
        <w:r>
          <w:rPr>
            <w:color w:val="0000FF"/>
          </w:rPr>
          <w:t>Постановления</w:t>
        </w:r>
      </w:hyperlink>
      <w:r>
        <w:t xml:space="preserve"> Правительства РФ от 01.02.2021 N 98)</w:t>
      </w:r>
    </w:p>
    <w:p w:rsidR="006B7B40" w:rsidRDefault="006B7B40">
      <w:pPr>
        <w:pStyle w:val="ConsPlusNormal"/>
        <w:spacing w:before="200"/>
        <w:ind w:firstLine="540"/>
        <w:jc w:val="both"/>
      </w:pPr>
      <w:r>
        <w:t>в) уполномоченный банк, акционерное общество не находятся в процессе реорганизации (за исключением реорганизации в форме присоединения к уполномоченному банку, акционерному обществу другого юридического лица) или ликвидации, в их отношении не введена процедура банкротства, их деятельность не приостановлена в порядке, предусмотренном законодательством Российской Федерации;</w:t>
      </w:r>
    </w:p>
    <w:p w:rsidR="006B7B40" w:rsidRDefault="006B7B40">
      <w:pPr>
        <w:pStyle w:val="ConsPlusNormal"/>
        <w:jc w:val="both"/>
      </w:pPr>
      <w:r>
        <w:t xml:space="preserve">(в ред. </w:t>
      </w:r>
      <w:hyperlink r:id="rId65">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 xml:space="preserve">г) уполномоченный банк, акционерное общество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66">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B7B40" w:rsidRDefault="006B7B40">
      <w:pPr>
        <w:pStyle w:val="ConsPlusNormal"/>
        <w:spacing w:before="200"/>
        <w:ind w:firstLine="540"/>
        <w:jc w:val="both"/>
      </w:pPr>
      <w:r>
        <w:t xml:space="preserve">д) уполномоченный банк, акционерное общество не получают средства из федерального бюджета на основании иных нормативных правовых актов Российской Федерации на цели, указанные в </w:t>
      </w:r>
      <w:hyperlink w:anchor="P74">
        <w:r>
          <w:rPr>
            <w:color w:val="0000FF"/>
          </w:rPr>
          <w:t>пункте 3</w:t>
        </w:r>
      </w:hyperlink>
      <w:r>
        <w:t xml:space="preserve"> настоящих Правил.</w:t>
      </w:r>
    </w:p>
    <w:p w:rsidR="006B7B40" w:rsidRDefault="006B7B40">
      <w:pPr>
        <w:pStyle w:val="ConsPlusNormal"/>
        <w:jc w:val="both"/>
      </w:pPr>
      <w:r>
        <w:t xml:space="preserve">(в ред. </w:t>
      </w:r>
      <w:hyperlink r:id="rId67">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11. Соглашением предусматриваются:</w:t>
      </w:r>
    </w:p>
    <w:p w:rsidR="006B7B40" w:rsidRDefault="006B7B40">
      <w:pPr>
        <w:pStyle w:val="ConsPlusNormal"/>
        <w:spacing w:before="200"/>
        <w:ind w:firstLine="540"/>
        <w:jc w:val="both"/>
      </w:pPr>
      <w:r>
        <w:t xml:space="preserve">а) утратил силу. - </w:t>
      </w:r>
      <w:hyperlink r:id="rId68">
        <w:r>
          <w:rPr>
            <w:color w:val="0000FF"/>
          </w:rPr>
          <w:t>Постановление</w:t>
        </w:r>
      </w:hyperlink>
      <w:r>
        <w:t xml:space="preserve"> Правительства РФ от 01.02.2021 N 98;</w:t>
      </w:r>
    </w:p>
    <w:p w:rsidR="006B7B40" w:rsidRDefault="006B7B40">
      <w:pPr>
        <w:pStyle w:val="ConsPlusNormal"/>
        <w:spacing w:before="200"/>
        <w:ind w:firstLine="540"/>
        <w:jc w:val="both"/>
      </w:pPr>
      <w:r>
        <w:t xml:space="preserve">б) согласие уполномоченного банка, акционерного общества на проведение Министерством сельского хозяйства Российской Федерации проверок соблюдения уполномоченным банком, акционерным обществом условий и порядка предоставления субсидий, в том числе в части достижения результатов предоставления субсидии, которые установлены настоящими Правилами и соглашением,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69">
        <w:r>
          <w:rPr>
            <w:color w:val="0000FF"/>
          </w:rPr>
          <w:t>статьями 268.1</w:t>
        </w:r>
      </w:hyperlink>
      <w:r>
        <w:t xml:space="preserve"> и </w:t>
      </w:r>
      <w:hyperlink r:id="rId70">
        <w:r>
          <w:rPr>
            <w:color w:val="0000FF"/>
          </w:rPr>
          <w:t>269.2</w:t>
        </w:r>
      </w:hyperlink>
      <w:r>
        <w:t xml:space="preserve"> Бюджетного кодекса Российской Федерации;</w:t>
      </w:r>
    </w:p>
    <w:p w:rsidR="006B7B40" w:rsidRDefault="006B7B40">
      <w:pPr>
        <w:pStyle w:val="ConsPlusNormal"/>
        <w:jc w:val="both"/>
      </w:pPr>
      <w:r>
        <w:t xml:space="preserve">(пп. "б" в ред. </w:t>
      </w:r>
      <w:hyperlink r:id="rId71">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 xml:space="preserve">в) - д) утратили силу. - </w:t>
      </w:r>
      <w:hyperlink r:id="rId72">
        <w:r>
          <w:rPr>
            <w:color w:val="0000FF"/>
          </w:rPr>
          <w:t>Постановление</w:t>
        </w:r>
      </w:hyperlink>
      <w:r>
        <w:t xml:space="preserve"> Правительства РФ от 01.02.2021 N 98;</w:t>
      </w:r>
    </w:p>
    <w:p w:rsidR="006B7B40" w:rsidRDefault="006B7B40">
      <w:pPr>
        <w:pStyle w:val="ConsPlusNormal"/>
        <w:spacing w:before="200"/>
        <w:ind w:firstLine="540"/>
        <w:jc w:val="both"/>
      </w:pPr>
      <w:r>
        <w:t>е) перечень документов, представляемых уполномоченным банком, акционерным обществом для получения субсидий;</w:t>
      </w:r>
    </w:p>
    <w:p w:rsidR="006B7B40" w:rsidRDefault="006B7B40">
      <w:pPr>
        <w:pStyle w:val="ConsPlusNormal"/>
        <w:spacing w:before="200"/>
        <w:ind w:firstLine="540"/>
        <w:jc w:val="both"/>
      </w:pPr>
      <w:r>
        <w:t xml:space="preserve">ж) утратил силу. - </w:t>
      </w:r>
      <w:hyperlink r:id="rId73">
        <w:r>
          <w:rPr>
            <w:color w:val="0000FF"/>
          </w:rPr>
          <w:t>Постановление</w:t>
        </w:r>
      </w:hyperlink>
      <w:r>
        <w:t xml:space="preserve"> Правительства РФ от 01.02.2021 N 98;</w:t>
      </w:r>
    </w:p>
    <w:p w:rsidR="006B7B40" w:rsidRDefault="006B7B40">
      <w:pPr>
        <w:pStyle w:val="ConsPlusNormal"/>
        <w:spacing w:before="200"/>
        <w:ind w:firstLine="540"/>
        <w:jc w:val="both"/>
      </w:pPr>
      <w:r>
        <w:t xml:space="preserve">з) счет, на который перечисляются денежные средства в случае принятия положительного </w:t>
      </w:r>
      <w:r>
        <w:lastRenderedPageBreak/>
        <w:t>решения о предоставлении субсидий;</w:t>
      </w:r>
    </w:p>
    <w:p w:rsidR="006B7B40" w:rsidRDefault="006B7B40">
      <w:pPr>
        <w:pStyle w:val="ConsPlusNormal"/>
        <w:spacing w:before="200"/>
        <w:ind w:firstLine="540"/>
        <w:jc w:val="both"/>
      </w:pPr>
      <w:r>
        <w:t xml:space="preserve">и) сроки и формы представления уполномоченным банком, акционерным обществом отчетности о достижении значения результата предоставления субсидии, предусмотренного </w:t>
      </w:r>
      <w:hyperlink w:anchor="P240">
        <w:r>
          <w:rPr>
            <w:color w:val="0000FF"/>
          </w:rPr>
          <w:t>пунктом 36</w:t>
        </w:r>
      </w:hyperlink>
      <w:r>
        <w:t xml:space="preserve"> настоящих Правил, а также дополнительной отчетности (в случае ее установления соглашением);</w:t>
      </w:r>
    </w:p>
    <w:p w:rsidR="006B7B40" w:rsidRDefault="006B7B40">
      <w:pPr>
        <w:pStyle w:val="ConsPlusNormal"/>
        <w:jc w:val="both"/>
      </w:pPr>
      <w:r>
        <w:t xml:space="preserve">(пп. "и" в ред. </w:t>
      </w:r>
      <w:hyperlink r:id="rId74">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к) порядок перечисления субсидий на расчетные или корреспондентские счета, открытые получателю субсидий в учреждениях Центрального банка Российской Федерации или кредитных организациях;</w:t>
      </w:r>
    </w:p>
    <w:p w:rsidR="006B7B40" w:rsidRDefault="006B7B40">
      <w:pPr>
        <w:pStyle w:val="ConsPlusNormal"/>
        <w:spacing w:before="200"/>
        <w:ind w:firstLine="540"/>
        <w:jc w:val="both"/>
      </w:pPr>
      <w:r>
        <w:t>л)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сельского хозяйства Российской Федерации как получателю средств федерального бюджета ранее доведенных лимитов бюджетных обязательств, приводящего к невозможности предоставления субсидии в размере, определенном соглашением.</w:t>
      </w:r>
    </w:p>
    <w:p w:rsidR="006B7B40" w:rsidRDefault="006B7B40">
      <w:pPr>
        <w:pStyle w:val="ConsPlusNormal"/>
        <w:jc w:val="both"/>
      </w:pPr>
      <w:r>
        <w:t xml:space="preserve">(пп. "л" введен </w:t>
      </w:r>
      <w:hyperlink r:id="rId75">
        <w:r>
          <w:rPr>
            <w:color w:val="0000FF"/>
          </w:rPr>
          <w:t>Постановлением</w:t>
        </w:r>
      </w:hyperlink>
      <w:r>
        <w:t xml:space="preserve"> Правительства РФ от 01.02.2021 N 98)</w:t>
      </w:r>
    </w:p>
    <w:p w:rsidR="006B7B40" w:rsidRDefault="006B7B40">
      <w:pPr>
        <w:pStyle w:val="ConsPlusNormal"/>
        <w:spacing w:before="200"/>
        <w:ind w:firstLine="540"/>
        <w:jc w:val="both"/>
      </w:pPr>
      <w:r>
        <w:t xml:space="preserve">12. Соглашение,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47">
        <w:r>
          <w:rPr>
            <w:color w:val="0000FF"/>
          </w:rPr>
          <w:t>пункте 1</w:t>
        </w:r>
      </w:hyperlink>
      <w:r>
        <w:t xml:space="preserve"> настоящих Правил, до полного исполнения обязательств, предусмотренных соглашением.</w:t>
      </w:r>
    </w:p>
    <w:p w:rsidR="006B7B40" w:rsidRDefault="006B7B40">
      <w:pPr>
        <w:pStyle w:val="ConsPlusNormal"/>
        <w:spacing w:before="200"/>
        <w:ind w:firstLine="540"/>
        <w:jc w:val="both"/>
      </w:pPr>
      <w:r>
        <w:t>13. Субсидии в текущем финансовом году перечисляются уполномоченному банку, акционерному обществу на основании соглашения не позднее 10 рабочих дней текущего финансового года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w:t>
      </w:r>
    </w:p>
    <w:p w:rsidR="006B7B40" w:rsidRDefault="006B7B40">
      <w:pPr>
        <w:pStyle w:val="ConsPlusNormal"/>
        <w:spacing w:before="200"/>
        <w:ind w:firstLine="540"/>
        <w:jc w:val="both"/>
      </w:pPr>
      <w:r>
        <w:t xml:space="preserve">14. Перечисление субсидий осуществляется ежемесячно после проверки Министерством сельского хозяйства Российской Федерации в соответствии с </w:t>
      </w:r>
      <w:hyperlink w:anchor="P174">
        <w:r>
          <w:rPr>
            <w:color w:val="0000FF"/>
          </w:rPr>
          <w:t>подпунктом "б" пункта 17</w:t>
        </w:r>
      </w:hyperlink>
      <w:r>
        <w:t xml:space="preserve"> настоящих Правил документов, определенных </w:t>
      </w:r>
      <w:hyperlink w:anchor="P161">
        <w:r>
          <w:rPr>
            <w:color w:val="0000FF"/>
          </w:rPr>
          <w:t>пунктом 15</w:t>
        </w:r>
      </w:hyperlink>
      <w:r>
        <w:t xml:space="preserve"> настоящих Правил, на корреспондентский счет уполномоченного банка, акционерного общества, открытый в учреждении Центрального банка Российской Федерации или кредитной организации.</w:t>
      </w:r>
    </w:p>
    <w:p w:rsidR="006B7B40" w:rsidRDefault="006B7B40">
      <w:pPr>
        <w:pStyle w:val="ConsPlusNormal"/>
        <w:spacing w:before="200"/>
        <w:ind w:firstLine="540"/>
        <w:jc w:val="both"/>
      </w:pPr>
      <w:r>
        <w:t>Последнее в финансовом году перечисление субсидий, а также окончательная сверка расчетов по субсидиям осуществляются не позднее 30 декабря текущего финансового года.</w:t>
      </w:r>
    </w:p>
    <w:p w:rsidR="006B7B40" w:rsidRDefault="006B7B40">
      <w:pPr>
        <w:pStyle w:val="ConsPlusNormal"/>
        <w:jc w:val="both"/>
      </w:pPr>
      <w:r>
        <w:t xml:space="preserve">(в ред. </w:t>
      </w:r>
      <w:hyperlink r:id="rId76">
        <w:r>
          <w:rPr>
            <w:color w:val="0000FF"/>
          </w:rPr>
          <w:t>Постановления</w:t>
        </w:r>
      </w:hyperlink>
      <w:r>
        <w:t xml:space="preserve"> Правительства РФ от 01.02.2021 N 98)</w:t>
      </w:r>
    </w:p>
    <w:p w:rsidR="006B7B40" w:rsidRDefault="006B7B40">
      <w:pPr>
        <w:pStyle w:val="ConsPlusNormal"/>
        <w:spacing w:before="200"/>
        <w:ind w:firstLine="540"/>
        <w:jc w:val="both"/>
      </w:pPr>
      <w:bookmarkStart w:id="11" w:name="P161"/>
      <w:bookmarkEnd w:id="11"/>
      <w:r>
        <w:t xml:space="preserve">15. Для получения субсидии уполномоченный банк, акционерное общество ежемесячно, в течение 5 рабочих дней со дня окончания отчетного месяца, за исключением случаев, указанных в </w:t>
      </w:r>
      <w:hyperlink w:anchor="P170">
        <w:r>
          <w:rPr>
            <w:color w:val="0000FF"/>
          </w:rPr>
          <w:t>пункте 16</w:t>
        </w:r>
      </w:hyperlink>
      <w:r>
        <w:t xml:space="preserve"> настоящих Правил, представляет в Министерство сельского хозяйства Российской Федерации следующие документы:</w:t>
      </w:r>
    </w:p>
    <w:p w:rsidR="006B7B40" w:rsidRDefault="006B7B40">
      <w:pPr>
        <w:pStyle w:val="ConsPlusNormal"/>
        <w:spacing w:before="200"/>
        <w:ind w:firstLine="540"/>
        <w:jc w:val="both"/>
      </w:pPr>
      <w:r>
        <w:t xml:space="preserve">заявка на получение субсидии по </w:t>
      </w:r>
      <w:hyperlink r:id="rId77">
        <w:r>
          <w:rPr>
            <w:color w:val="0000FF"/>
          </w:rPr>
          <w:t>форме</w:t>
        </w:r>
      </w:hyperlink>
      <w:r>
        <w:t>, установленной Министерством сельского хозяйства Российской Федерации (далее - заявка);</w:t>
      </w:r>
    </w:p>
    <w:p w:rsidR="006B7B40" w:rsidRDefault="006B7B40">
      <w:pPr>
        <w:pStyle w:val="ConsPlusNormal"/>
        <w:spacing w:before="200"/>
        <w:ind w:firstLine="540"/>
        <w:jc w:val="both"/>
      </w:pPr>
      <w:r>
        <w:t xml:space="preserve">заверенный уполномоченным банком, акционерным обществом отчет о суммах выданных льготных ипотечных кредитов (займов) и начисленных процентах, суммах уплаченных заемщиком средств по основному долгу и процентам (с указанием сроков) по льготному ипотечному кредиту (займу) (по </w:t>
      </w:r>
      <w:hyperlink r:id="rId78">
        <w:r>
          <w:rPr>
            <w:color w:val="0000FF"/>
          </w:rPr>
          <w:t>форме</w:t>
        </w:r>
      </w:hyperlink>
      <w:r>
        <w:t>, установленной Министерством сельского хозяйства Российской Федерации);</w:t>
      </w:r>
    </w:p>
    <w:p w:rsidR="006B7B40" w:rsidRDefault="006B7B40">
      <w:pPr>
        <w:pStyle w:val="ConsPlusNormal"/>
        <w:spacing w:before="200"/>
        <w:ind w:firstLine="540"/>
        <w:jc w:val="both"/>
      </w:pPr>
      <w:r>
        <w:t xml:space="preserve">информация о потребности уполномоченного банка, акционерного общества в субсидии по </w:t>
      </w:r>
      <w:hyperlink r:id="rId79">
        <w:r>
          <w:rPr>
            <w:color w:val="0000FF"/>
          </w:rPr>
          <w:t>форме</w:t>
        </w:r>
      </w:hyperlink>
      <w:r>
        <w:t>, установленной Министерством сельского хозяйства Российской Федерации (по состоянию на 1-е число отчетного месяца);</w:t>
      </w:r>
    </w:p>
    <w:p w:rsidR="006B7B40" w:rsidRDefault="006B7B40">
      <w:pPr>
        <w:pStyle w:val="ConsPlusNormal"/>
        <w:spacing w:before="200"/>
        <w:ind w:firstLine="540"/>
        <w:jc w:val="both"/>
      </w:pPr>
      <w:r>
        <w:t xml:space="preserve">акт сверки расчетов между Министерством сельского хозяйства Российской Федерации и уполномоченным банком, акционерным обществом по соглашению, подписанный уполномоченным банком, акционерным обществом (по </w:t>
      </w:r>
      <w:hyperlink r:id="rId80">
        <w:r>
          <w:rPr>
            <w:color w:val="0000FF"/>
          </w:rPr>
          <w:t>форме</w:t>
        </w:r>
      </w:hyperlink>
      <w:r>
        <w:t>, установленной Министерством);</w:t>
      </w:r>
    </w:p>
    <w:p w:rsidR="006B7B40" w:rsidRDefault="006B7B40">
      <w:pPr>
        <w:pStyle w:val="ConsPlusNormal"/>
        <w:spacing w:before="200"/>
        <w:ind w:firstLine="540"/>
        <w:jc w:val="both"/>
      </w:pPr>
      <w:r>
        <w:t xml:space="preserve">документы, подтверждающие соответствие уполномоченного банка, акционерного общества требованиям, предусмотренным </w:t>
      </w:r>
      <w:hyperlink w:anchor="P88">
        <w:r>
          <w:rPr>
            <w:color w:val="0000FF"/>
          </w:rPr>
          <w:t>подпунктами "в"</w:t>
        </w:r>
      </w:hyperlink>
      <w:r>
        <w:t xml:space="preserve"> - </w:t>
      </w:r>
      <w:hyperlink w:anchor="P94">
        <w:r>
          <w:rPr>
            <w:color w:val="0000FF"/>
          </w:rPr>
          <w:t>"ж" пункта 5</w:t>
        </w:r>
      </w:hyperlink>
      <w:r>
        <w:t xml:space="preserve"> настоящих Правил;</w:t>
      </w:r>
    </w:p>
    <w:p w:rsidR="006B7B40" w:rsidRDefault="006B7B40">
      <w:pPr>
        <w:pStyle w:val="ConsPlusNormal"/>
        <w:spacing w:before="200"/>
        <w:ind w:firstLine="540"/>
        <w:jc w:val="both"/>
      </w:pPr>
      <w:r>
        <w:lastRenderedPageBreak/>
        <w:t>иные документы, предусмотренные соглашением.</w:t>
      </w:r>
    </w:p>
    <w:p w:rsidR="006B7B40" w:rsidRDefault="006B7B40">
      <w:pPr>
        <w:pStyle w:val="ConsPlusNormal"/>
        <w:spacing w:before="200"/>
        <w:ind w:firstLine="540"/>
        <w:jc w:val="both"/>
      </w:pPr>
      <w:r>
        <w:t>Уполномоченный банк, акционерное общество несут ответственность за недостоверность сведений, содержащихся в представленных документах.</w:t>
      </w:r>
    </w:p>
    <w:p w:rsidR="006B7B40" w:rsidRDefault="006B7B40">
      <w:pPr>
        <w:pStyle w:val="ConsPlusNormal"/>
        <w:jc w:val="both"/>
      </w:pPr>
      <w:r>
        <w:t xml:space="preserve">(п. 15 в ред. </w:t>
      </w:r>
      <w:hyperlink r:id="rId81">
        <w:r>
          <w:rPr>
            <w:color w:val="0000FF"/>
          </w:rPr>
          <w:t>Постановления</w:t>
        </w:r>
      </w:hyperlink>
      <w:r>
        <w:t xml:space="preserve"> Правительства РФ от 01.02.2021 N 98)</w:t>
      </w:r>
    </w:p>
    <w:p w:rsidR="006B7B40" w:rsidRDefault="006B7B40">
      <w:pPr>
        <w:pStyle w:val="ConsPlusNormal"/>
        <w:spacing w:before="200"/>
        <w:ind w:firstLine="540"/>
        <w:jc w:val="both"/>
      </w:pPr>
      <w:bookmarkStart w:id="12" w:name="P170"/>
      <w:bookmarkEnd w:id="12"/>
      <w:r>
        <w:t xml:space="preserve">16. Для получения субсидий в декабре текущего финансового года заявки с приложением документов, указанных в </w:t>
      </w:r>
      <w:hyperlink w:anchor="P161">
        <w:r>
          <w:rPr>
            <w:color w:val="0000FF"/>
          </w:rPr>
          <w:t>пункте 15</w:t>
        </w:r>
      </w:hyperlink>
      <w:r>
        <w:t xml:space="preserve"> настоящих Правил, представляются в Министерство сельского хозяйства Российской Федерации до 3 декабря текущего финансового года (для заявок на получение субсидии за ноябрь текущего финансового года) и до 16 декабря текущего финансового года (для заявок на получение части субсидии за период с 1 по 15 декабря текущего финансового года).</w:t>
      </w:r>
    </w:p>
    <w:p w:rsidR="006B7B40" w:rsidRDefault="006B7B40">
      <w:pPr>
        <w:pStyle w:val="ConsPlusNormal"/>
        <w:jc w:val="both"/>
      </w:pPr>
      <w:r>
        <w:t xml:space="preserve">(п. 16 в ред. </w:t>
      </w:r>
      <w:hyperlink r:id="rId82">
        <w:r>
          <w:rPr>
            <w:color w:val="0000FF"/>
          </w:rPr>
          <w:t>Постановления</w:t>
        </w:r>
      </w:hyperlink>
      <w:r>
        <w:t xml:space="preserve"> Правительства РФ от 01.02.2021 N 98)</w:t>
      </w:r>
    </w:p>
    <w:p w:rsidR="006B7B40" w:rsidRDefault="006B7B40">
      <w:pPr>
        <w:pStyle w:val="ConsPlusNormal"/>
        <w:spacing w:before="200"/>
        <w:ind w:firstLine="540"/>
        <w:jc w:val="both"/>
      </w:pPr>
      <w:r>
        <w:t>17. Министерство сельского хозяйства Российской Федерации:</w:t>
      </w:r>
    </w:p>
    <w:p w:rsidR="006B7B40" w:rsidRDefault="006B7B40">
      <w:pPr>
        <w:pStyle w:val="ConsPlusNormal"/>
        <w:spacing w:before="200"/>
        <w:ind w:firstLine="540"/>
        <w:jc w:val="both"/>
      </w:pPr>
      <w:r>
        <w:t>а) регистрирует в порядке календарной очередности заявки и прилагаемые к ним документы;</w:t>
      </w:r>
    </w:p>
    <w:p w:rsidR="006B7B40" w:rsidRDefault="006B7B40">
      <w:pPr>
        <w:pStyle w:val="ConsPlusNormal"/>
        <w:spacing w:before="200"/>
        <w:ind w:firstLine="540"/>
        <w:jc w:val="both"/>
      </w:pPr>
      <w:bookmarkStart w:id="13" w:name="P174"/>
      <w:bookmarkEnd w:id="13"/>
      <w:r>
        <w:t>б) проверяет в течение 10 рабочих дней со дня поступления заявки и прилагаемых к ней документов полноту и достоверность содержащихся в них сведений и принимает решение о предоставлении субсидий либо об отказе в их предоставлении.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проверки полноты содержащихся в заявке и прилагаемых к ней документах сведений и принятия решения о предоставлении субсидий либо об отказе в их предоставлении;</w:t>
      </w:r>
    </w:p>
    <w:p w:rsidR="006B7B40" w:rsidRDefault="006B7B40">
      <w:pPr>
        <w:pStyle w:val="ConsPlusNormal"/>
        <w:spacing w:before="200"/>
        <w:ind w:firstLine="540"/>
        <w:jc w:val="both"/>
      </w:pPr>
      <w:r>
        <w:t xml:space="preserve">в) обеспечивает перечисление субсидии не позднее 10-го рабочего дня после принятия им решения о предоставлении субсидии по результатам рассмотрения документов, указанных в </w:t>
      </w:r>
      <w:hyperlink w:anchor="P161">
        <w:r>
          <w:rPr>
            <w:color w:val="0000FF"/>
          </w:rPr>
          <w:t>пункте 15</w:t>
        </w:r>
      </w:hyperlink>
      <w:r>
        <w:t xml:space="preserve"> настоящих Правил.</w:t>
      </w:r>
    </w:p>
    <w:p w:rsidR="006B7B40" w:rsidRDefault="006B7B40">
      <w:pPr>
        <w:pStyle w:val="ConsPlusNormal"/>
        <w:jc w:val="both"/>
      </w:pPr>
      <w:r>
        <w:t xml:space="preserve">(пп. "в" в ред. </w:t>
      </w:r>
      <w:hyperlink r:id="rId83">
        <w:r>
          <w:rPr>
            <w:color w:val="0000FF"/>
          </w:rPr>
          <w:t>Постановления</w:t>
        </w:r>
      </w:hyperlink>
      <w:r>
        <w:t xml:space="preserve"> Правительства РФ от 01.02.2021 N 98)</w:t>
      </w:r>
    </w:p>
    <w:p w:rsidR="006B7B40" w:rsidRDefault="006B7B40">
      <w:pPr>
        <w:pStyle w:val="ConsPlusNormal"/>
        <w:spacing w:before="200"/>
        <w:ind w:firstLine="540"/>
        <w:jc w:val="both"/>
      </w:pPr>
      <w:r>
        <w:t>18. Основанием для принятия Министерством сельского хозяйства Российской Федерации решения об отказе в предоставлении субсидий является:</w:t>
      </w:r>
    </w:p>
    <w:p w:rsidR="006B7B40" w:rsidRDefault="006B7B40">
      <w:pPr>
        <w:pStyle w:val="ConsPlusNormal"/>
        <w:spacing w:before="200"/>
        <w:ind w:firstLine="540"/>
        <w:jc w:val="both"/>
      </w:pPr>
      <w:r>
        <w:t>несоответствие представленных в заявке сведений требованиям и условиям, установленным настоящими Правилами, или наличие в них недостоверной информации;</w:t>
      </w:r>
    </w:p>
    <w:p w:rsidR="006B7B40" w:rsidRDefault="006B7B40">
      <w:pPr>
        <w:pStyle w:val="ConsPlusNormal"/>
        <w:spacing w:before="200"/>
        <w:ind w:firstLine="540"/>
        <w:jc w:val="both"/>
      </w:pPr>
      <w:r>
        <w:t xml:space="preserve">несоответствие представленных уполномоченным банком, акционерным обществом документов требованиям, установленным </w:t>
      </w:r>
      <w:hyperlink w:anchor="P161">
        <w:r>
          <w:rPr>
            <w:color w:val="0000FF"/>
          </w:rPr>
          <w:t>пунктом 15</w:t>
        </w:r>
      </w:hyperlink>
      <w:r>
        <w:t xml:space="preserve"> настоящих Правил, или непредставление (представление не в полном объеме) указанных документов;</w:t>
      </w:r>
    </w:p>
    <w:p w:rsidR="006B7B40" w:rsidRDefault="006B7B40">
      <w:pPr>
        <w:pStyle w:val="ConsPlusNormal"/>
        <w:spacing w:before="200"/>
        <w:ind w:firstLine="540"/>
        <w:jc w:val="both"/>
      </w:pPr>
      <w:r>
        <w:t>установление факта недостоверности представленной уполномоченным банком, акционерным обществом информации.</w:t>
      </w:r>
    </w:p>
    <w:p w:rsidR="006B7B40" w:rsidRDefault="006B7B40">
      <w:pPr>
        <w:pStyle w:val="ConsPlusNormal"/>
        <w:spacing w:before="200"/>
        <w:ind w:firstLine="540"/>
        <w:jc w:val="both"/>
      </w:pPr>
      <w:r>
        <w:t>В случае принятия решения об отказе в предоставлении субсидий Министерство сельского хозяйства Российской Федерации в течение 10 рабочих дней со дня принятия решения об отказе в предоставлении субсидий направляет в уполномоченный банк, акционерное общество уведомление с указанием причин принятия такого решения.</w:t>
      </w:r>
    </w:p>
    <w:p w:rsidR="006B7B40" w:rsidRDefault="006B7B40">
      <w:pPr>
        <w:pStyle w:val="ConsPlusNormal"/>
        <w:spacing w:before="200"/>
        <w:ind w:firstLine="540"/>
        <w:jc w:val="both"/>
      </w:pPr>
      <w:r>
        <w:t xml:space="preserve">Уполномоченный банк, акционерное общество вправе в течение 15 рабочих дней со дня направления уведомления об отказе в предоставлении субсидий повторно представить заявку с уточненными сведениями в соответствии с </w:t>
      </w:r>
      <w:hyperlink w:anchor="P161">
        <w:r>
          <w:rPr>
            <w:color w:val="0000FF"/>
          </w:rPr>
          <w:t>пунктом 15</w:t>
        </w:r>
      </w:hyperlink>
      <w:r>
        <w:t xml:space="preserve"> настоящих Правил.</w:t>
      </w:r>
    </w:p>
    <w:p w:rsidR="006B7B40" w:rsidRDefault="006B7B40">
      <w:pPr>
        <w:pStyle w:val="ConsPlusNormal"/>
        <w:jc w:val="both"/>
      </w:pPr>
      <w:r>
        <w:t xml:space="preserve">(п. 18 в ред. </w:t>
      </w:r>
      <w:hyperlink r:id="rId84">
        <w:r>
          <w:rPr>
            <w:color w:val="0000FF"/>
          </w:rPr>
          <w:t>Постановления</w:t>
        </w:r>
      </w:hyperlink>
      <w:r>
        <w:t xml:space="preserve"> Правительства РФ от 01.02.2021 N 98)</w:t>
      </w:r>
    </w:p>
    <w:p w:rsidR="006B7B40" w:rsidRDefault="006B7B40">
      <w:pPr>
        <w:pStyle w:val="ConsPlusNormal"/>
        <w:spacing w:before="200"/>
        <w:ind w:firstLine="540"/>
        <w:jc w:val="both"/>
      </w:pPr>
      <w:bookmarkStart w:id="14" w:name="P184"/>
      <w:bookmarkEnd w:id="14"/>
      <w:r>
        <w:t>19. Жилое помещение (жилой дом), на строительство (приобретение) которого предоставляется льготный ипотечный кредит (заем), должно быть:</w:t>
      </w:r>
    </w:p>
    <w:p w:rsidR="006B7B40" w:rsidRDefault="006B7B40">
      <w:pPr>
        <w:pStyle w:val="ConsPlusNormal"/>
        <w:spacing w:before="200"/>
        <w:ind w:firstLine="540"/>
        <w:jc w:val="both"/>
      </w:pPr>
      <w:r>
        <w:t>а) пригодным для постоянного проживания;</w:t>
      </w:r>
    </w:p>
    <w:p w:rsidR="006B7B40" w:rsidRDefault="006B7B40">
      <w:pPr>
        <w:pStyle w:val="ConsPlusNormal"/>
        <w:spacing w:before="200"/>
        <w:ind w:firstLine="540"/>
        <w:jc w:val="both"/>
      </w:pPr>
      <w:r>
        <w:t>б) обеспеченным централизованными или автономными инженерными системами (электроснабжение, водоснабжение, водоотведение, отопление, а в газифицированных районах - также и газоснабжение);</w:t>
      </w:r>
    </w:p>
    <w:p w:rsidR="006B7B40" w:rsidRDefault="006B7B40">
      <w:pPr>
        <w:pStyle w:val="ConsPlusNormal"/>
        <w:spacing w:before="200"/>
        <w:ind w:firstLine="540"/>
        <w:jc w:val="both"/>
      </w:pPr>
      <w:r>
        <w:t xml:space="preserve">в) не менее размера, равного учетной норме площади жилого помещения (жилого дома) в </w:t>
      </w:r>
      <w:r>
        <w:lastRenderedPageBreak/>
        <w:t>расчете на 1 члена семьи, установленной органом местного самоуправления.</w:t>
      </w:r>
    </w:p>
    <w:p w:rsidR="006B7B40" w:rsidRDefault="006B7B40">
      <w:pPr>
        <w:pStyle w:val="ConsPlusNormal"/>
        <w:jc w:val="both"/>
      </w:pPr>
      <w:r>
        <w:t xml:space="preserve">(в ред. </w:t>
      </w:r>
      <w:hyperlink r:id="rId85">
        <w:r>
          <w:rPr>
            <w:color w:val="0000FF"/>
          </w:rPr>
          <w:t>Постановления</w:t>
        </w:r>
      </w:hyperlink>
      <w:r>
        <w:t xml:space="preserve"> Правительства РФ от 27.10.2020 N 1748)</w:t>
      </w:r>
    </w:p>
    <w:p w:rsidR="006B7B40" w:rsidRDefault="006B7B40">
      <w:pPr>
        <w:pStyle w:val="ConsPlusNormal"/>
        <w:spacing w:before="200"/>
        <w:ind w:firstLine="540"/>
        <w:jc w:val="both"/>
      </w:pPr>
      <w:r>
        <w:t xml:space="preserve">19(1). Соответствие жилого помещения требованиям </w:t>
      </w:r>
      <w:hyperlink w:anchor="P184">
        <w:r>
          <w:rPr>
            <w:color w:val="0000FF"/>
          </w:rPr>
          <w:t>пункта 19</w:t>
        </w:r>
      </w:hyperlink>
      <w:r>
        <w:t xml:space="preserve"> настоящих Правил определяется уполномоченным банком, акционерным обществом в соответствии с правилами и процедурами, принятыми в уполномоченном банке, акционерном обществе.</w:t>
      </w:r>
    </w:p>
    <w:p w:rsidR="006B7B40" w:rsidRDefault="006B7B40">
      <w:pPr>
        <w:pStyle w:val="ConsPlusNormal"/>
        <w:jc w:val="both"/>
      </w:pPr>
      <w:r>
        <w:t xml:space="preserve">(п. 19(1) введен </w:t>
      </w:r>
      <w:hyperlink r:id="rId86">
        <w:r>
          <w:rPr>
            <w:color w:val="0000FF"/>
          </w:rPr>
          <w:t>Постановлением</w:t>
        </w:r>
      </w:hyperlink>
      <w:r>
        <w:t xml:space="preserve"> Правительства РФ от 27.10.2020 N 1748)</w:t>
      </w:r>
    </w:p>
    <w:p w:rsidR="006B7B40" w:rsidRDefault="006B7B40">
      <w:pPr>
        <w:pStyle w:val="ConsPlusNormal"/>
        <w:spacing w:before="200"/>
        <w:ind w:firstLine="540"/>
        <w:jc w:val="both"/>
      </w:pPr>
      <w:r>
        <w:t xml:space="preserve">20. Утратил силу. - </w:t>
      </w:r>
      <w:hyperlink r:id="rId87">
        <w:r>
          <w:rPr>
            <w:color w:val="0000FF"/>
          </w:rPr>
          <w:t>Постановление</w:t>
        </w:r>
      </w:hyperlink>
      <w:r>
        <w:t xml:space="preserve"> Правительства РФ от 27.10.2020 N 1748.</w:t>
      </w:r>
    </w:p>
    <w:p w:rsidR="006B7B40" w:rsidRDefault="006B7B40">
      <w:pPr>
        <w:pStyle w:val="ConsPlusNormal"/>
        <w:spacing w:before="200"/>
        <w:ind w:firstLine="540"/>
        <w:jc w:val="both"/>
      </w:pPr>
      <w:r>
        <w:t>21. Заемщик самостоятельно принимает решение о выборе уполномоченного банка, соответствующего настоящим Правилам, акционерного общества для получения льготного ипотечного кредита (займа).</w:t>
      </w:r>
    </w:p>
    <w:p w:rsidR="006B7B40" w:rsidRDefault="006B7B40">
      <w:pPr>
        <w:pStyle w:val="ConsPlusNormal"/>
        <w:spacing w:before="200"/>
        <w:ind w:firstLine="540"/>
        <w:jc w:val="both"/>
      </w:pPr>
      <w:bookmarkStart w:id="15" w:name="P193"/>
      <w:bookmarkEnd w:id="15"/>
      <w:r>
        <w:t>22. Заемщик, претендующий на получение льготного ипотечного кредита (займа), представляет в уполномоченный банк, акционерное общество документы в соответствии с требованиями уполномоченного банка, акционерного общества.</w:t>
      </w:r>
    </w:p>
    <w:p w:rsidR="006B7B40" w:rsidRDefault="006B7B40">
      <w:pPr>
        <w:pStyle w:val="ConsPlusNormal"/>
        <w:spacing w:before="200"/>
        <w:ind w:firstLine="540"/>
        <w:jc w:val="both"/>
      </w:pPr>
      <w:r>
        <w:t>23. Уполномоченный банк, акционерное общество рассматривают возможность предоставления льготного ипотечного кредита (займа) в соответствии с правилами и процедурами, принятыми в уполномоченном банке, акционерном обществе.</w:t>
      </w:r>
    </w:p>
    <w:p w:rsidR="006B7B40" w:rsidRDefault="006B7B40">
      <w:pPr>
        <w:pStyle w:val="ConsPlusNormal"/>
        <w:spacing w:before="200"/>
        <w:ind w:firstLine="540"/>
        <w:jc w:val="both"/>
      </w:pPr>
      <w:r>
        <w:t xml:space="preserve">Проверка соответствия заемщика требованиям, указанным в </w:t>
      </w:r>
      <w:hyperlink w:anchor="P193">
        <w:r>
          <w:rPr>
            <w:color w:val="0000FF"/>
          </w:rPr>
          <w:t>пункте 22</w:t>
        </w:r>
      </w:hyperlink>
      <w:r>
        <w:t xml:space="preserve"> настоящих Правил, проводится уполномоченным банком, акционерным обществом.</w:t>
      </w:r>
    </w:p>
    <w:p w:rsidR="006B7B40" w:rsidRDefault="006B7B40">
      <w:pPr>
        <w:pStyle w:val="ConsPlusNormal"/>
        <w:spacing w:before="200"/>
        <w:ind w:firstLine="540"/>
        <w:jc w:val="both"/>
      </w:pPr>
      <w:r>
        <w:t xml:space="preserve">Уполномоченный банк, акционерное общество направляют в Министерство сельского хозяйства Российской Федерации реестры потенциальных заемщиков, реестры кредитных договоров, а также документы, предусмотренные </w:t>
      </w:r>
      <w:hyperlink w:anchor="P161">
        <w:r>
          <w:rPr>
            <w:color w:val="0000FF"/>
          </w:rPr>
          <w:t>пунктом 15</w:t>
        </w:r>
      </w:hyperlink>
      <w:r>
        <w:t xml:space="preserve"> настоящих Правил, в соответствии с </w:t>
      </w:r>
      <w:hyperlink r:id="rId88">
        <w:r>
          <w:rPr>
            <w:color w:val="0000FF"/>
          </w:rPr>
          <w:t>порядком</w:t>
        </w:r>
      </w:hyperlink>
      <w:r>
        <w:t>, утвержденным Министерством сельского хозяйства Российской Федерации, в том числе в электронном виде.</w:t>
      </w:r>
    </w:p>
    <w:p w:rsidR="006B7B40" w:rsidRDefault="006B7B40">
      <w:pPr>
        <w:pStyle w:val="ConsPlusNormal"/>
        <w:jc w:val="both"/>
      </w:pPr>
      <w:r>
        <w:t xml:space="preserve">(в ред. </w:t>
      </w:r>
      <w:hyperlink r:id="rId89">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Порядок одобрения Министерством сельского хозяйства Российской Федерации реестра потенциальных заемщиков определяется Министерством сельского хозяйства Российской Федерации.</w:t>
      </w:r>
    </w:p>
    <w:p w:rsidR="006B7B40" w:rsidRDefault="006B7B40">
      <w:pPr>
        <w:pStyle w:val="ConsPlusNormal"/>
        <w:jc w:val="both"/>
      </w:pPr>
      <w:r>
        <w:t xml:space="preserve">(в ред. </w:t>
      </w:r>
      <w:hyperlink r:id="rId90">
        <w:r>
          <w:rPr>
            <w:color w:val="0000FF"/>
          </w:rPr>
          <w:t>Постановления</w:t>
        </w:r>
      </w:hyperlink>
      <w:r>
        <w:t xml:space="preserve"> Правительства РФ от 27.10.2020 N 1748)</w:t>
      </w:r>
    </w:p>
    <w:p w:rsidR="006B7B40" w:rsidRDefault="006B7B40">
      <w:pPr>
        <w:pStyle w:val="ConsPlusNormal"/>
        <w:spacing w:before="200"/>
        <w:ind w:firstLine="540"/>
        <w:jc w:val="both"/>
      </w:pPr>
      <w:r>
        <w:t>23(1). Уполномоченный банк, акционерное общество заключают с гражданами Российской Федерации, включенными в реестр потенциальных заемщиков, кредитные договоры (договоры займа) и включают их в реестр кредитных договоров.</w:t>
      </w:r>
    </w:p>
    <w:p w:rsidR="006B7B40" w:rsidRDefault="006B7B40">
      <w:pPr>
        <w:pStyle w:val="ConsPlusNormal"/>
        <w:jc w:val="both"/>
      </w:pPr>
      <w:r>
        <w:t xml:space="preserve">(п. 23(1) введен </w:t>
      </w:r>
      <w:hyperlink r:id="rId91">
        <w:r>
          <w:rPr>
            <w:color w:val="0000FF"/>
          </w:rPr>
          <w:t>Постановлением</w:t>
        </w:r>
      </w:hyperlink>
      <w:r>
        <w:t xml:space="preserve"> Правительства РФ от 27.10.2020 N 1748)</w:t>
      </w:r>
    </w:p>
    <w:p w:rsidR="006B7B40" w:rsidRDefault="006B7B40">
      <w:pPr>
        <w:pStyle w:val="ConsPlusNormal"/>
        <w:spacing w:before="200"/>
        <w:ind w:firstLine="540"/>
        <w:jc w:val="both"/>
      </w:pPr>
      <w:r>
        <w:t xml:space="preserve">23(2). Уполномоченный банк, акционерное общество направляют в Министерство сельского хозяйства Российской Федерации реестр кредитных договоров в соответствии с </w:t>
      </w:r>
      <w:hyperlink r:id="rId92">
        <w:r>
          <w:rPr>
            <w:color w:val="0000FF"/>
          </w:rPr>
          <w:t>порядком</w:t>
        </w:r>
      </w:hyperlink>
      <w:r>
        <w:t>, утвержденным Министерством сельского хозяйства Российской Федерации.</w:t>
      </w:r>
    </w:p>
    <w:p w:rsidR="006B7B40" w:rsidRDefault="006B7B40">
      <w:pPr>
        <w:pStyle w:val="ConsPlusNormal"/>
        <w:spacing w:before="200"/>
        <w:ind w:firstLine="540"/>
        <w:jc w:val="both"/>
      </w:pPr>
      <w:r>
        <w:t>Субсидии предоставляются уполномоченному банку, акционерному обществу по кредитным договорам (договорам займа), включенным в реестр кредитных договоров.</w:t>
      </w:r>
    </w:p>
    <w:p w:rsidR="006B7B40" w:rsidRDefault="006B7B40">
      <w:pPr>
        <w:pStyle w:val="ConsPlusNormal"/>
        <w:jc w:val="both"/>
      </w:pPr>
      <w:r>
        <w:t xml:space="preserve">(п. 23(2) введен </w:t>
      </w:r>
      <w:hyperlink r:id="rId93">
        <w:r>
          <w:rPr>
            <w:color w:val="0000FF"/>
          </w:rPr>
          <w:t>Постановлением</w:t>
        </w:r>
      </w:hyperlink>
      <w:r>
        <w:t xml:space="preserve"> Правительства РФ от 27.10.2020 N 1748)</w:t>
      </w:r>
    </w:p>
    <w:p w:rsidR="006B7B40" w:rsidRDefault="006B7B40">
      <w:pPr>
        <w:pStyle w:val="ConsPlusNormal"/>
        <w:spacing w:before="200"/>
        <w:ind w:firstLine="540"/>
        <w:jc w:val="both"/>
      </w:pPr>
      <w:r>
        <w:t>24. Ведение реестра кредитных договоров осуществляется уполномоченным банком, акционерным обществом.</w:t>
      </w:r>
    </w:p>
    <w:p w:rsidR="006B7B40" w:rsidRDefault="006B7B40">
      <w:pPr>
        <w:pStyle w:val="ConsPlusNormal"/>
        <w:jc w:val="both"/>
      </w:pPr>
      <w:r>
        <w:t xml:space="preserve">(в ред. </w:t>
      </w:r>
      <w:hyperlink r:id="rId94">
        <w:r>
          <w:rPr>
            <w:color w:val="0000FF"/>
          </w:rPr>
          <w:t>Постановления</w:t>
        </w:r>
      </w:hyperlink>
      <w:r>
        <w:t xml:space="preserve"> Правительства РФ от 27.10.2020 N 1748)</w:t>
      </w:r>
    </w:p>
    <w:p w:rsidR="006B7B40" w:rsidRDefault="006B7B40">
      <w:pPr>
        <w:pStyle w:val="ConsPlusNormal"/>
        <w:spacing w:before="200"/>
        <w:ind w:firstLine="540"/>
        <w:jc w:val="both"/>
      </w:pPr>
      <w:r>
        <w:t xml:space="preserve">Заемщик исключается уполномоченным банком, акционерным обществом из реестра кредитных договоров при несоблюдении им условий </w:t>
      </w:r>
      <w:hyperlink w:anchor="P212">
        <w:r>
          <w:rPr>
            <w:color w:val="0000FF"/>
          </w:rPr>
          <w:t>пункта 26</w:t>
        </w:r>
      </w:hyperlink>
      <w:r>
        <w:t xml:space="preserve"> настоящих Правил и в случаях, установленных </w:t>
      </w:r>
      <w:hyperlink w:anchor="P214">
        <w:r>
          <w:rPr>
            <w:color w:val="0000FF"/>
          </w:rPr>
          <w:t>подпунктами "а"</w:t>
        </w:r>
      </w:hyperlink>
      <w:r>
        <w:t xml:space="preserve"> - </w:t>
      </w:r>
      <w:hyperlink w:anchor="P218">
        <w:r>
          <w:rPr>
            <w:color w:val="0000FF"/>
          </w:rPr>
          <w:t>"г" пункта 27</w:t>
        </w:r>
      </w:hyperlink>
      <w:r>
        <w:t xml:space="preserve"> настоящих Правил, в </w:t>
      </w:r>
      <w:hyperlink r:id="rId95">
        <w:r>
          <w:rPr>
            <w:color w:val="0000FF"/>
          </w:rPr>
          <w:t>порядке</w:t>
        </w:r>
      </w:hyperlink>
      <w:r>
        <w:t>, установленном Министерством сельского хозяйства Российской Федерации. По льготным ипотечным кредитам (займам) заемщиков, исключенных из реестра кредитных договоров, субсидии не предоставляются.</w:t>
      </w:r>
    </w:p>
    <w:p w:rsidR="006B7B40" w:rsidRDefault="006B7B40">
      <w:pPr>
        <w:pStyle w:val="ConsPlusNormal"/>
        <w:jc w:val="both"/>
      </w:pPr>
      <w:r>
        <w:t xml:space="preserve">(в ред. </w:t>
      </w:r>
      <w:hyperlink r:id="rId96">
        <w:r>
          <w:rPr>
            <w:color w:val="0000FF"/>
          </w:rPr>
          <w:t>Постановления</w:t>
        </w:r>
      </w:hyperlink>
      <w:r>
        <w:t xml:space="preserve"> Правительства РФ от 27.10.2020 N 1748)</w:t>
      </w:r>
    </w:p>
    <w:p w:rsidR="006B7B40" w:rsidRDefault="006B7B40">
      <w:pPr>
        <w:pStyle w:val="ConsPlusNormal"/>
        <w:spacing w:before="200"/>
        <w:ind w:firstLine="540"/>
        <w:jc w:val="both"/>
      </w:pPr>
      <w:r>
        <w:t xml:space="preserve">В случае возобновления заемщиком исполнения условий </w:t>
      </w:r>
      <w:hyperlink w:anchor="P215">
        <w:r>
          <w:rPr>
            <w:color w:val="0000FF"/>
          </w:rPr>
          <w:t>подпунктов "б"</w:t>
        </w:r>
      </w:hyperlink>
      <w:r>
        <w:t xml:space="preserve"> - </w:t>
      </w:r>
      <w:hyperlink w:anchor="P218">
        <w:r>
          <w:rPr>
            <w:color w:val="0000FF"/>
          </w:rPr>
          <w:t>"г" пункта 27</w:t>
        </w:r>
      </w:hyperlink>
      <w:r>
        <w:t xml:space="preserve"> настоящих Правил заемщик включается в реестр кредитных договоров в порядке, установленном Министерством сельского хозяйства Российской Федерации.</w:t>
      </w:r>
    </w:p>
    <w:p w:rsidR="006B7B40" w:rsidRDefault="006B7B40">
      <w:pPr>
        <w:pStyle w:val="ConsPlusNormal"/>
        <w:jc w:val="both"/>
      </w:pPr>
      <w:r>
        <w:t xml:space="preserve">(в ред. </w:t>
      </w:r>
      <w:hyperlink r:id="rId97">
        <w:r>
          <w:rPr>
            <w:color w:val="0000FF"/>
          </w:rPr>
          <w:t>Постановления</w:t>
        </w:r>
      </w:hyperlink>
      <w:r>
        <w:t xml:space="preserve"> Правительства РФ от 27.10.2020 N 1748)</w:t>
      </w:r>
    </w:p>
    <w:p w:rsidR="006B7B40" w:rsidRDefault="006B7B40">
      <w:pPr>
        <w:pStyle w:val="ConsPlusNormal"/>
        <w:spacing w:before="200"/>
        <w:ind w:firstLine="540"/>
        <w:jc w:val="both"/>
      </w:pPr>
      <w:r>
        <w:lastRenderedPageBreak/>
        <w:t>25. Проверку целевого использования льготного ипотечного кредита (займа) осуществляют уполномоченный банк, акционерное общество согласно кредитному договору (договору займа) в соответствии с законодательством Российской Федерации.</w:t>
      </w:r>
    </w:p>
    <w:p w:rsidR="006B7B40" w:rsidRDefault="006B7B40">
      <w:pPr>
        <w:pStyle w:val="ConsPlusNormal"/>
        <w:spacing w:before="200"/>
        <w:ind w:firstLine="540"/>
        <w:jc w:val="both"/>
      </w:pPr>
      <w:bookmarkStart w:id="16" w:name="P212"/>
      <w:bookmarkEnd w:id="16"/>
      <w:r>
        <w:t>26. Предоставленный уполномоченным банком, акционерным обществом заемщику льготный ипотечный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акционерным обществом для обеспечения целевого использования кредита (займа), в том числе эскроу-счета, счета аккредитивов, номинального счета).</w:t>
      </w:r>
    </w:p>
    <w:p w:rsidR="006B7B40" w:rsidRDefault="006B7B40">
      <w:pPr>
        <w:pStyle w:val="ConsPlusNormal"/>
        <w:spacing w:before="200"/>
        <w:ind w:firstLine="540"/>
        <w:jc w:val="both"/>
      </w:pPr>
      <w:r>
        <w:t>27. Уполномоченный банк, акционерное общество вправе определить стоимость предоставляемого ими льготного ипотечного кредита (займа) в соответствии с внутренними документами уполномоченного банка, акционерного общества в случаях:</w:t>
      </w:r>
    </w:p>
    <w:p w:rsidR="006B7B40" w:rsidRDefault="006B7B40">
      <w:pPr>
        <w:pStyle w:val="ConsPlusNormal"/>
        <w:spacing w:before="200"/>
        <w:ind w:firstLine="540"/>
        <w:jc w:val="both"/>
      </w:pPr>
      <w:bookmarkStart w:id="17" w:name="P214"/>
      <w:bookmarkEnd w:id="17"/>
      <w:r>
        <w:t xml:space="preserve">а) нарушения заемщиком целей использования льготного ипотечного кредита (займа), указанных в </w:t>
      </w:r>
      <w:hyperlink w:anchor="P74">
        <w:r>
          <w:rPr>
            <w:color w:val="0000FF"/>
          </w:rPr>
          <w:t>пункте 3</w:t>
        </w:r>
      </w:hyperlink>
      <w:r>
        <w:t xml:space="preserve"> настоящих Правил;</w:t>
      </w:r>
    </w:p>
    <w:p w:rsidR="006B7B40" w:rsidRDefault="006B7B40">
      <w:pPr>
        <w:pStyle w:val="ConsPlusNormal"/>
        <w:spacing w:before="200"/>
        <w:ind w:firstLine="540"/>
        <w:jc w:val="both"/>
      </w:pPr>
      <w:bookmarkStart w:id="18" w:name="P215"/>
      <w:bookmarkEnd w:id="18"/>
      <w: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(договору займа);</w:t>
      </w:r>
    </w:p>
    <w:p w:rsidR="006B7B40" w:rsidRDefault="006B7B40">
      <w:pPr>
        <w:pStyle w:val="ConsPlusNormal"/>
        <w:spacing w:before="200"/>
        <w:ind w:firstLine="540"/>
        <w:jc w:val="both"/>
      </w:pPr>
      <w:r>
        <w:t xml:space="preserve">в) непредставления заемщиком документов, подтверждающих факт регистрации по месту жительства по адресу жилого помещения, построенного или приобретенного с использованием кредитных средств, предоставленных по кредитному договору (договору займа) на цели, указанные в </w:t>
      </w:r>
      <w:hyperlink w:anchor="P74">
        <w:r>
          <w:rPr>
            <w:color w:val="0000FF"/>
          </w:rPr>
          <w:t>пункте 3</w:t>
        </w:r>
      </w:hyperlink>
      <w:r>
        <w:t xml:space="preserve"> настоящих Правил, в срок не позднее 180 календарных дней со дня государственной регистрации права собственности заемщика на жилое помещение;</w:t>
      </w:r>
    </w:p>
    <w:p w:rsidR="006B7B40" w:rsidRDefault="006B7B40">
      <w:pPr>
        <w:pStyle w:val="ConsPlusNormal"/>
        <w:jc w:val="both"/>
      </w:pPr>
      <w:r>
        <w:t xml:space="preserve">(пп. "в" введен </w:t>
      </w:r>
      <w:hyperlink r:id="rId98">
        <w:r>
          <w:rPr>
            <w:color w:val="0000FF"/>
          </w:rPr>
          <w:t>Постановлением</w:t>
        </w:r>
      </w:hyperlink>
      <w:r>
        <w:t xml:space="preserve"> Правительства РФ от 27.10.2020 N 1748)</w:t>
      </w:r>
    </w:p>
    <w:p w:rsidR="006B7B40" w:rsidRDefault="006B7B40">
      <w:pPr>
        <w:pStyle w:val="ConsPlusNormal"/>
        <w:spacing w:before="200"/>
        <w:ind w:firstLine="540"/>
        <w:jc w:val="both"/>
      </w:pPr>
      <w:bookmarkStart w:id="19" w:name="P218"/>
      <w:bookmarkEnd w:id="19"/>
      <w:r>
        <w:t>г) незавершения строительства жилого дома (создания объекта индивидуального жилищного строительства) в течение 24 месяцев со дня предоставления заемщику льготного ипотечного кредита (займа).</w:t>
      </w:r>
    </w:p>
    <w:p w:rsidR="006B7B40" w:rsidRDefault="006B7B40">
      <w:pPr>
        <w:pStyle w:val="ConsPlusNormal"/>
        <w:jc w:val="both"/>
      </w:pPr>
      <w:r>
        <w:t xml:space="preserve">(пп. "г" введен </w:t>
      </w:r>
      <w:hyperlink r:id="rId99">
        <w:r>
          <w:rPr>
            <w:color w:val="0000FF"/>
          </w:rPr>
          <w:t>Постановлением</w:t>
        </w:r>
      </w:hyperlink>
      <w:r>
        <w:t xml:space="preserve"> Правительства РФ от 27.10.2020 N 1748)</w:t>
      </w:r>
    </w:p>
    <w:p w:rsidR="006B7B40" w:rsidRDefault="006B7B40">
      <w:pPr>
        <w:pStyle w:val="ConsPlusNormal"/>
        <w:spacing w:before="200"/>
        <w:ind w:firstLine="540"/>
        <w:jc w:val="both"/>
      </w:pPr>
      <w:r>
        <w:t>28. В целях определения размеров субсидий в очередном финансовом году, подлежащих предоставлению уполномоченным банкам, акционерному обществу,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до 29 октября 2020 г. формирует прогноз кредитования на 2020 год и далее ежегодно, до 1 июля текущего финансового года, формирует прогноз кредитования заемщиков на очередной финансовый год по субъектам Российской Федерации.</w:t>
      </w:r>
    </w:p>
    <w:p w:rsidR="006B7B40" w:rsidRDefault="006B7B40">
      <w:pPr>
        <w:pStyle w:val="ConsPlusNormal"/>
        <w:jc w:val="both"/>
      </w:pPr>
      <w:r>
        <w:t xml:space="preserve">(в ред. </w:t>
      </w:r>
      <w:hyperlink r:id="rId100">
        <w:r>
          <w:rPr>
            <w:color w:val="0000FF"/>
          </w:rPr>
          <w:t>Постановления</w:t>
        </w:r>
      </w:hyperlink>
      <w:r>
        <w:t xml:space="preserve"> Правительства РФ от 27.10.2020 N 1748)</w:t>
      </w:r>
    </w:p>
    <w:p w:rsidR="006B7B40" w:rsidRDefault="006B7B40">
      <w:pPr>
        <w:pStyle w:val="ConsPlusNormal"/>
        <w:spacing w:before="200"/>
        <w:ind w:firstLine="540"/>
        <w:jc w:val="both"/>
      </w:pPr>
      <w:r>
        <w:t>29. Прогноз кредитования заемщиков формируется Министерством сельского хозяйства Российской Федерации на основании предложений уполномоченных банков, акционерного общества. Предложения уполномоченных банков, акционерного общества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6B7B40" w:rsidRDefault="006B7B40">
      <w:pPr>
        <w:pStyle w:val="ConsPlusNormal"/>
        <w:jc w:val="both"/>
      </w:pPr>
      <w:r>
        <w:t xml:space="preserve">(в ред. </w:t>
      </w:r>
      <w:hyperlink r:id="rId101">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С целью формирования прогноза кредитования заемщиков на 2020 год предложения исполнительных органов субъектов Российской Федерации, уполномоченных банков, акционерного общества на очередной финансовый год представляются в Министерство сельского хозяйства Российской Федерации до 28 октября 2020 г.</w:t>
      </w:r>
    </w:p>
    <w:p w:rsidR="006B7B40" w:rsidRDefault="006B7B40">
      <w:pPr>
        <w:pStyle w:val="ConsPlusNormal"/>
        <w:jc w:val="both"/>
      </w:pPr>
      <w:r>
        <w:t xml:space="preserve">(в ред. Постановлений Правительства РФ от 27.10.2020 </w:t>
      </w:r>
      <w:hyperlink r:id="rId102">
        <w:r>
          <w:rPr>
            <w:color w:val="0000FF"/>
          </w:rPr>
          <w:t>N 1748</w:t>
        </w:r>
      </w:hyperlink>
      <w:r>
        <w:t xml:space="preserve">, от 22.06.2022 </w:t>
      </w:r>
      <w:hyperlink r:id="rId103">
        <w:r>
          <w:rPr>
            <w:color w:val="0000FF"/>
          </w:rPr>
          <w:t>N 1119</w:t>
        </w:r>
      </w:hyperlink>
      <w:r>
        <w:t>)</w:t>
      </w:r>
    </w:p>
    <w:p w:rsidR="006B7B40" w:rsidRDefault="006B7B40">
      <w:pPr>
        <w:pStyle w:val="ConsPlusNormal"/>
        <w:spacing w:before="200"/>
        <w:ind w:firstLine="540"/>
        <w:jc w:val="both"/>
      </w:pPr>
      <w:r>
        <w:t xml:space="preserve">30. На основании расчета суммарного размера субсидий, предоставляемых уполномоченным банкам, акционерному обществу по выданным и планируемым к предоставлению заемщикам льготным ипотечным кредитам (займам), на территории каждого субъекта Российской Федерации Министерством сельского хозяйства Российской Федерации ежегодно, до 1 ноября текущего </w:t>
      </w:r>
      <w:r>
        <w:lastRenderedPageBreak/>
        <w:t xml:space="preserve">финансового года, в установленном им </w:t>
      </w:r>
      <w:hyperlink r:id="rId104">
        <w:r>
          <w:rPr>
            <w:color w:val="0000FF"/>
          </w:rPr>
          <w:t>порядке</w:t>
        </w:r>
      </w:hyperlink>
      <w:r>
        <w:t xml:space="preserve"> формируется и утверждается </w:t>
      </w:r>
      <w:hyperlink r:id="rId105">
        <w:r>
          <w:rPr>
            <w:color w:val="0000FF"/>
          </w:rPr>
          <w:t>план</w:t>
        </w:r>
      </w:hyperlink>
      <w:r>
        <w:t xml:space="preserve"> кредитования заемщиков (далее - план), а на 2020 год план утверждается до 30 октября 2020 г.</w:t>
      </w:r>
    </w:p>
    <w:p w:rsidR="006B7B40" w:rsidRDefault="006B7B40">
      <w:pPr>
        <w:pStyle w:val="ConsPlusNormal"/>
        <w:jc w:val="both"/>
      </w:pPr>
      <w:r>
        <w:t xml:space="preserve">(п. 30 в ред. </w:t>
      </w:r>
      <w:hyperlink r:id="rId106">
        <w:r>
          <w:rPr>
            <w:color w:val="0000FF"/>
          </w:rPr>
          <w:t>Постановления</w:t>
        </w:r>
      </w:hyperlink>
      <w:r>
        <w:t xml:space="preserve"> Правительства РФ от 27.10.2020 N 1748)</w:t>
      </w:r>
    </w:p>
    <w:p w:rsidR="006B7B40" w:rsidRDefault="006B7B40">
      <w:pPr>
        <w:pStyle w:val="ConsPlusNormal"/>
        <w:spacing w:before="200"/>
        <w:ind w:firstLine="540"/>
        <w:jc w:val="both"/>
      </w:pPr>
      <w:r>
        <w:t>31.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rsidR="006B7B40" w:rsidRDefault="006B7B40">
      <w:pPr>
        <w:pStyle w:val="ConsPlusNormal"/>
        <w:spacing w:before="200"/>
        <w:ind w:firstLine="540"/>
        <w:jc w:val="both"/>
      </w:pPr>
      <w:r>
        <w:t xml:space="preserve">32.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7">
        <w:r>
          <w:rPr>
            <w:color w:val="0000FF"/>
          </w:rPr>
          <w:t>пункте 1</w:t>
        </w:r>
      </w:hyperlink>
      <w:r>
        <w:t xml:space="preserve"> настоящих Правил, а также с учетом интенсивности выборки (освоения)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7">
        <w:r>
          <w:rPr>
            <w:color w:val="0000FF"/>
          </w:rPr>
          <w:t>пункте 1</w:t>
        </w:r>
      </w:hyperlink>
      <w:r>
        <w:t xml:space="preserve"> настоящих Правил, вправе откорректировать план.</w:t>
      </w:r>
    </w:p>
    <w:p w:rsidR="006B7B40" w:rsidRDefault="006B7B40">
      <w:pPr>
        <w:pStyle w:val="ConsPlusNormal"/>
        <w:spacing w:before="200"/>
        <w:ind w:firstLine="540"/>
        <w:jc w:val="both"/>
      </w:pPr>
      <w:r>
        <w:t xml:space="preserve">33. Уполномоченный банк, акционерное общество в целях формирования реестра кредитных договоров по предоставленным и (или) планируемым к предоставлению льготным ипотечным кредитам (займам) осуществляют расчет потребности в субсидиях по установленной Министерством сельского хозяйства Российской Федерации </w:t>
      </w:r>
      <w:hyperlink r:id="rId107">
        <w:r>
          <w:rPr>
            <w:color w:val="0000FF"/>
          </w:rPr>
          <w:t>форме</w:t>
        </w:r>
      </w:hyperlink>
      <w:r>
        <w:t xml:space="preserve"> и до 1 декабря текущего финансового года направляют его в Министерство сельского хозяйства Российской Федерации с заявлением о заключении соглашения на очередной финансовый год (в произвольной форме), подписанным руководителем уполномоченного банка, акционерного общества (далее - заявление), с приложением следующих документов:</w:t>
      </w:r>
    </w:p>
    <w:p w:rsidR="006B7B40" w:rsidRDefault="006B7B40">
      <w:pPr>
        <w:pStyle w:val="ConsPlusNormal"/>
        <w:spacing w:before="200"/>
        <w:ind w:firstLine="540"/>
        <w:jc w:val="both"/>
      </w:pPr>
      <w:r>
        <w:t>а) справка, подписанная руководителем или уполномоченными лицами уполномоченного банка, акционерного общества, скрепленная печатью (при наличии) банка, с указанием банковских реквизитов, на которые перечисляются субсидии (в произвольной форме);</w:t>
      </w:r>
    </w:p>
    <w:p w:rsidR="006B7B40" w:rsidRDefault="006B7B40">
      <w:pPr>
        <w:pStyle w:val="ConsPlusNormal"/>
        <w:spacing w:before="200"/>
        <w:ind w:firstLine="540"/>
        <w:jc w:val="both"/>
      </w:pPr>
      <w:r>
        <w:t xml:space="preserve">б) заявка на причитающиеся уполномоченному банку, акционерному обществу субсидии по предоставленным льготным ипотечным кредитам (займам) и планируемым к предоставлению в очередном году по </w:t>
      </w:r>
      <w:hyperlink r:id="rId108">
        <w:r>
          <w:rPr>
            <w:color w:val="0000FF"/>
          </w:rPr>
          <w:t>форме</w:t>
        </w:r>
      </w:hyperlink>
      <w:r>
        <w:t>, утвержденной Министерством сельского хозяйства Российской Федерации;</w:t>
      </w:r>
    </w:p>
    <w:p w:rsidR="006B7B40" w:rsidRDefault="006B7B40">
      <w:pPr>
        <w:pStyle w:val="ConsPlusNormal"/>
        <w:spacing w:before="200"/>
        <w:ind w:firstLine="540"/>
        <w:jc w:val="both"/>
      </w:pPr>
      <w:r>
        <w:t xml:space="preserve">в) документы, подтверждающие, что уполномоченный банк, акционерное общество отвечают требованиям, указанным в </w:t>
      </w:r>
      <w:hyperlink w:anchor="P133">
        <w:r>
          <w:rPr>
            <w:color w:val="0000FF"/>
          </w:rPr>
          <w:t>пункте 10</w:t>
        </w:r>
      </w:hyperlink>
      <w:r>
        <w:t xml:space="preserve"> настоящих Правил.</w:t>
      </w:r>
    </w:p>
    <w:p w:rsidR="006B7B40" w:rsidRDefault="006B7B40">
      <w:pPr>
        <w:pStyle w:val="ConsPlusNormal"/>
        <w:spacing w:before="200"/>
        <w:ind w:firstLine="540"/>
        <w:jc w:val="both"/>
      </w:pPr>
      <w:r>
        <w:t>34. Министерство сельского хозяйства Российской Федерации:</w:t>
      </w:r>
    </w:p>
    <w:p w:rsidR="006B7B40" w:rsidRDefault="006B7B40">
      <w:pPr>
        <w:pStyle w:val="ConsPlusNormal"/>
        <w:spacing w:before="200"/>
        <w:ind w:firstLine="540"/>
        <w:jc w:val="both"/>
      </w:pPr>
      <w:r>
        <w:t>а) регистрирует в порядке календарной очередности заявление и прилагаемые к нему документы;</w:t>
      </w:r>
    </w:p>
    <w:p w:rsidR="006B7B40" w:rsidRDefault="006B7B40">
      <w:pPr>
        <w:pStyle w:val="ConsPlusNormal"/>
        <w:spacing w:before="200"/>
        <w:ind w:firstLine="540"/>
        <w:jc w:val="both"/>
      </w:pPr>
      <w:r>
        <w:t>б) проверяет в течение 10 рабочих дней со дня поступления заявления и прилагаемых к нему документов полноту содержащихся в них сведений и принимает решение о заключении соглашения либо об отказе в его заключении.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либо об отказе в его заключении;</w:t>
      </w:r>
    </w:p>
    <w:p w:rsidR="006B7B40" w:rsidRDefault="006B7B40">
      <w:pPr>
        <w:pStyle w:val="ConsPlusNormal"/>
        <w:spacing w:before="200"/>
        <w:ind w:firstLine="540"/>
        <w:jc w:val="both"/>
      </w:pPr>
      <w:r>
        <w:t>в) при принятии положительного решения заключает соглашение.</w:t>
      </w:r>
    </w:p>
    <w:p w:rsidR="006B7B40" w:rsidRDefault="006B7B40">
      <w:pPr>
        <w:pStyle w:val="ConsPlusNormal"/>
        <w:spacing w:before="200"/>
        <w:ind w:firstLine="540"/>
        <w:jc w:val="both"/>
      </w:pPr>
      <w:r>
        <w:t>35. Министерство финансов Российской Федерации вправе запросить у Министерства сельского хозяйства Российской Федерации сводную информацию по реестрам потенциальных заемщиков и реестрам кредитных договоров, ведение которых осуществляется уполномоченным банком, акционерным обществом.</w:t>
      </w:r>
    </w:p>
    <w:p w:rsidR="006B7B40" w:rsidRDefault="006B7B40">
      <w:pPr>
        <w:pStyle w:val="ConsPlusNormal"/>
        <w:jc w:val="both"/>
      </w:pPr>
      <w:r>
        <w:t xml:space="preserve">(п. 35 в ред. </w:t>
      </w:r>
      <w:hyperlink r:id="rId109">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bookmarkStart w:id="20" w:name="P240"/>
      <w:bookmarkEnd w:id="20"/>
      <w:r>
        <w:t xml:space="preserve">36. Эффективность предоставления субсидии оценивается ежегодно Министерством сельского хозяйства Российской Федерации исходя из степени достижения значения результата предоставления субсидии - количество выданных льготных ипотечных кредитов гражданам Российской Федерации на строительство (приобретение) жилого помещения (жилого дома) на сельских территориях (сельских агломерациях) по ставке от 0,1 до 3 процентов годовых </w:t>
      </w:r>
      <w:r>
        <w:lastRenderedPageBreak/>
        <w:t>(нарастающим итогом), тыс. единиц.</w:t>
      </w:r>
    </w:p>
    <w:p w:rsidR="006B7B40" w:rsidRDefault="006B7B40">
      <w:pPr>
        <w:pStyle w:val="ConsPlusNormal"/>
        <w:spacing w:before="200"/>
        <w:ind w:firstLine="540"/>
        <w:jc w:val="both"/>
      </w:pPr>
      <w:r>
        <w:t>Уполномоченный банк, акционерное общество ежеквартально, в срок не позднее 15-го числа месяца, следующего за отчетным кварталом, представляют в Министерство сельского хозяйства Российской Федерации отчетность о достижении значения результата предоставления субсидии, а также дополнительную отчетность (в случае ее установления соглашением) в сроки и по форме, которые установлены соглашением о предоставлении субсидии.</w:t>
      </w:r>
    </w:p>
    <w:p w:rsidR="006B7B40" w:rsidRDefault="006B7B40">
      <w:pPr>
        <w:pStyle w:val="ConsPlusNormal"/>
        <w:spacing w:before="200"/>
        <w:ind w:firstLine="540"/>
        <w:jc w:val="both"/>
      </w:pPr>
      <w:r>
        <w:t>Расчет степени достижения значения результата предоставления субсидии осуществляется с учетом объема принятых обязательств по государственной поддержке льготных ипотечных кредитов (займов) по данным документов, представленных уполномоченными банками, акционерным обществом.</w:t>
      </w:r>
    </w:p>
    <w:p w:rsidR="006B7B40" w:rsidRDefault="006B7B40">
      <w:pPr>
        <w:pStyle w:val="ConsPlusNormal"/>
        <w:jc w:val="both"/>
      </w:pPr>
      <w:r>
        <w:t xml:space="preserve">(п. 36 в ред. </w:t>
      </w:r>
      <w:hyperlink r:id="rId110">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 xml:space="preserve">37. В случае выявления уполномоченным банком, акционерным обществом нецелевого использования заемщиком льготного ипотечного кредита (займа), а также несоблюдения заемщиком требования </w:t>
      </w:r>
      <w:hyperlink w:anchor="P212">
        <w:r>
          <w:rPr>
            <w:color w:val="0000FF"/>
          </w:rPr>
          <w:t>пункта 26</w:t>
        </w:r>
      </w:hyperlink>
      <w:r>
        <w:t xml:space="preserve"> настоящих Правил уполномоченный банк, акционерное общество в течение 3 рабочих дней информируют Министерство сельского хозяйства Российской Федерации о факте нарушения с указанием размера средств льготных ипотечных кредитов (займов), использованных не по целевому назначению, и периода их нецелевого использования.</w:t>
      </w:r>
    </w:p>
    <w:p w:rsidR="006B7B40" w:rsidRDefault="006B7B40">
      <w:pPr>
        <w:pStyle w:val="ConsPlusNormal"/>
        <w:spacing w:before="200"/>
        <w:ind w:firstLine="540"/>
        <w:jc w:val="both"/>
      </w:pPr>
      <w:r>
        <w:t xml:space="preserve">В случае выявления уполномоченным банком, акционерным обществом нецелевого использования заемщиком льготного ипотечного кредита (займа) (его части), а также несоблюдения заемщиком требования </w:t>
      </w:r>
      <w:hyperlink w:anchor="P212">
        <w:r>
          <w:rPr>
            <w:color w:val="0000FF"/>
          </w:rPr>
          <w:t>пункта 26</w:t>
        </w:r>
      </w:hyperlink>
      <w:r>
        <w:t xml:space="preserve"> настоящих Правил уполномоченный банк, акционерное общество осуществляют возврат средств в размере, соответствующем размеру субсидии, перечисленной уполномоченному банку, акционерному обществу за весь период субсидирования, для возмещения им недополученных доходов по льготному ипотечному кредиту (займу) (его части), использованному не по целевому назначению.</w:t>
      </w:r>
    </w:p>
    <w:p w:rsidR="006B7B40" w:rsidRDefault="006B7B40">
      <w:pPr>
        <w:pStyle w:val="ConsPlusNormal"/>
        <w:spacing w:before="200"/>
        <w:ind w:firstLine="540"/>
        <w:jc w:val="both"/>
      </w:pPr>
      <w:r>
        <w:t>38. Формирование документов, предусмотренных настоящими Правилами, и обмен указанными документами между уполномоченным банком, акционерным обществом и Министерством сельского хозяйства Российской Федерации осуществляются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B7B40" w:rsidRDefault="006B7B40">
      <w:pPr>
        <w:pStyle w:val="ConsPlusNormal"/>
        <w:spacing w:before="200"/>
        <w:ind w:firstLine="540"/>
        <w:jc w:val="both"/>
      </w:pPr>
      <w:r>
        <w:t>39. 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носителе и их копии - на электронном носителе.</w:t>
      </w:r>
    </w:p>
    <w:p w:rsidR="006B7B40" w:rsidRDefault="006B7B40">
      <w:pPr>
        <w:pStyle w:val="ConsPlusNormal"/>
        <w:spacing w:before="200"/>
        <w:ind w:firstLine="540"/>
        <w:jc w:val="both"/>
      </w:pPr>
      <w:r>
        <w:t>40. Уполномоченный банк, акционерное общество несут ответственность за достоверность представленной информации.</w:t>
      </w:r>
    </w:p>
    <w:p w:rsidR="006B7B40" w:rsidRDefault="006B7B40">
      <w:pPr>
        <w:pStyle w:val="ConsPlusNormal"/>
        <w:spacing w:before="200"/>
        <w:ind w:firstLine="540"/>
        <w:jc w:val="both"/>
      </w:pPr>
      <w:r>
        <w:t>41. Министерство сельского хозяйства Российской Федерации и органы государственного финансового контроля осуществляют проверки соблюдения уполномоченным банком, акционерным обществом целей, условий и порядка предоставления субсидии, которые установлены настоящими Правилами и соглашением.</w:t>
      </w:r>
    </w:p>
    <w:p w:rsidR="006B7B40" w:rsidRDefault="006B7B40">
      <w:pPr>
        <w:pStyle w:val="ConsPlusNormal"/>
        <w:jc w:val="both"/>
      </w:pPr>
      <w:r>
        <w:t xml:space="preserve">(в ред. </w:t>
      </w:r>
      <w:hyperlink r:id="rId111">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Министерство сельского хозяйства Российской Федерации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(контрольных точек), в порядке и по формам, которые установлены Министерством финансов Российской Федерации.</w:t>
      </w:r>
    </w:p>
    <w:p w:rsidR="006B7B40" w:rsidRDefault="006B7B40">
      <w:pPr>
        <w:pStyle w:val="ConsPlusNormal"/>
        <w:jc w:val="both"/>
      </w:pPr>
      <w:r>
        <w:t xml:space="preserve">(абзац введен </w:t>
      </w:r>
      <w:hyperlink r:id="rId112">
        <w:r>
          <w:rPr>
            <w:color w:val="0000FF"/>
          </w:rPr>
          <w:t>Постановлением</w:t>
        </w:r>
      </w:hyperlink>
      <w:r>
        <w:t xml:space="preserve"> Правительства РФ от 22.06.2022 N 1119)</w:t>
      </w:r>
    </w:p>
    <w:p w:rsidR="006B7B40" w:rsidRDefault="006B7B40">
      <w:pPr>
        <w:pStyle w:val="ConsPlusNormal"/>
        <w:jc w:val="both"/>
      </w:pPr>
      <w:r>
        <w:t xml:space="preserve">(п. 41 в ред. </w:t>
      </w:r>
      <w:hyperlink r:id="rId113">
        <w:r>
          <w:rPr>
            <w:color w:val="0000FF"/>
          </w:rPr>
          <w:t>Постановления</w:t>
        </w:r>
      </w:hyperlink>
      <w:r>
        <w:t xml:space="preserve"> Правительства РФ от 01.02.2021 N 98)</w:t>
      </w:r>
    </w:p>
    <w:p w:rsidR="006B7B40" w:rsidRDefault="006B7B40">
      <w:pPr>
        <w:pStyle w:val="ConsPlusNormal"/>
        <w:spacing w:before="200"/>
        <w:ind w:firstLine="540"/>
        <w:jc w:val="both"/>
      </w:pPr>
      <w:r>
        <w:t xml:space="preserve">42. В случае установления факта несоблюдения уполномоченным банком, акционерным обществом целей, условий и порядка предоставления субсидии или недостижения значения </w:t>
      </w:r>
      <w:r>
        <w:lastRenderedPageBreak/>
        <w:t>результата предоставления субсидии соответствующие средства подлежат возврату в доход федерального бюджета:</w:t>
      </w:r>
    </w:p>
    <w:p w:rsidR="006B7B40" w:rsidRDefault="006B7B40">
      <w:pPr>
        <w:pStyle w:val="ConsPlusNormal"/>
        <w:spacing w:before="200"/>
        <w:ind w:firstLine="540"/>
        <w:jc w:val="both"/>
      </w:pPr>
      <w:r>
        <w:t>на основании требования Министерства сельского хозяйства Российской Федерации - в течение 30 календарных дней со дня получения соответствующего требования;</w:t>
      </w:r>
    </w:p>
    <w:p w:rsidR="006B7B40" w:rsidRDefault="006B7B40">
      <w:pPr>
        <w:pStyle w:val="ConsPlusNormal"/>
        <w:spacing w:before="200"/>
        <w:ind w:firstLine="540"/>
        <w:jc w:val="both"/>
      </w:pPr>
      <w:r>
        <w:t>на основании представления и (или) предписания органа государственного финансового контроля - в срок, установленный в соответствии с бюджетным законодательством Российской Федерации.</w:t>
      </w:r>
    </w:p>
    <w:p w:rsidR="006B7B40" w:rsidRDefault="006B7B40">
      <w:pPr>
        <w:pStyle w:val="ConsPlusNormal"/>
        <w:spacing w:before="200"/>
        <w:ind w:firstLine="540"/>
        <w:jc w:val="both"/>
      </w:pPr>
      <w:r>
        <w:t>При этом уполномоченный банк, акционерное общество обязаны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суммы субсидии, использованной с несоблюдением целей или условий ее получения.</w:t>
      </w:r>
    </w:p>
    <w:p w:rsidR="006B7B40" w:rsidRDefault="006B7B40">
      <w:pPr>
        <w:pStyle w:val="ConsPlusNormal"/>
        <w:jc w:val="both"/>
      </w:pPr>
      <w:r>
        <w:t xml:space="preserve">(п. 42 в ред. </w:t>
      </w:r>
      <w:hyperlink r:id="rId114">
        <w:r>
          <w:rPr>
            <w:color w:val="0000FF"/>
          </w:rPr>
          <w:t>Постановления</w:t>
        </w:r>
      </w:hyperlink>
      <w:r>
        <w:t xml:space="preserve"> Правительства РФ от 01.02.2021 N 98)</w:t>
      </w:r>
    </w:p>
    <w:p w:rsidR="006B7B40" w:rsidRDefault="006B7B40">
      <w:pPr>
        <w:pStyle w:val="ConsPlusNormal"/>
        <w:spacing w:before="200"/>
        <w:ind w:firstLine="540"/>
        <w:jc w:val="both"/>
      </w:pPr>
      <w:r>
        <w:t xml:space="preserve">43. Утратил силу. - </w:t>
      </w:r>
      <w:hyperlink r:id="rId115">
        <w:r>
          <w:rPr>
            <w:color w:val="0000FF"/>
          </w:rPr>
          <w:t>Постановление</w:t>
        </w:r>
      </w:hyperlink>
      <w:r>
        <w:t xml:space="preserve"> Правительства РФ от 01.02.2021 N 98.</w:t>
      </w:r>
    </w:p>
    <w:p w:rsidR="006B7B40" w:rsidRDefault="006B7B40">
      <w:pPr>
        <w:pStyle w:val="ConsPlusNormal"/>
        <w:jc w:val="both"/>
      </w:pPr>
    </w:p>
    <w:p w:rsidR="006B7B40" w:rsidRDefault="006B7B40">
      <w:pPr>
        <w:pStyle w:val="ConsPlusNormal"/>
        <w:jc w:val="both"/>
      </w:pPr>
    </w:p>
    <w:p w:rsidR="006B7B40" w:rsidRDefault="006B7B40">
      <w:pPr>
        <w:pStyle w:val="ConsPlusNormal"/>
        <w:jc w:val="both"/>
      </w:pPr>
    </w:p>
    <w:p w:rsidR="006B7B40" w:rsidRDefault="006B7B40">
      <w:pPr>
        <w:pStyle w:val="ConsPlusNormal"/>
        <w:jc w:val="both"/>
      </w:pPr>
    </w:p>
    <w:p w:rsidR="006B7B40" w:rsidRDefault="006B7B40">
      <w:pPr>
        <w:pStyle w:val="ConsPlusNormal"/>
        <w:jc w:val="both"/>
      </w:pPr>
    </w:p>
    <w:p w:rsidR="006B7B40" w:rsidRDefault="006B7B40">
      <w:pPr>
        <w:pStyle w:val="ConsPlusNormal"/>
        <w:jc w:val="right"/>
        <w:outlineLvl w:val="1"/>
      </w:pPr>
      <w:r>
        <w:t>Приложение</w:t>
      </w:r>
    </w:p>
    <w:p w:rsidR="006B7B40" w:rsidRDefault="006B7B40">
      <w:pPr>
        <w:pStyle w:val="ConsPlusNormal"/>
        <w:jc w:val="right"/>
      </w:pPr>
      <w:r>
        <w:t>к Правилам предоставления субсидий</w:t>
      </w:r>
    </w:p>
    <w:p w:rsidR="006B7B40" w:rsidRDefault="006B7B40">
      <w:pPr>
        <w:pStyle w:val="ConsPlusNormal"/>
        <w:jc w:val="right"/>
      </w:pPr>
      <w:r>
        <w:t>из федерального бюджета российским</w:t>
      </w:r>
    </w:p>
    <w:p w:rsidR="006B7B40" w:rsidRDefault="006B7B40">
      <w:pPr>
        <w:pStyle w:val="ConsPlusNormal"/>
        <w:jc w:val="right"/>
      </w:pPr>
      <w:r>
        <w:t>кредитным организациям и акционерному</w:t>
      </w:r>
    </w:p>
    <w:p w:rsidR="006B7B40" w:rsidRDefault="006B7B40">
      <w:pPr>
        <w:pStyle w:val="ConsPlusNormal"/>
        <w:jc w:val="right"/>
      </w:pPr>
      <w:r>
        <w:t>обществу "ДОМ.РФ" на возмещение</w:t>
      </w:r>
    </w:p>
    <w:p w:rsidR="006B7B40" w:rsidRDefault="006B7B40">
      <w:pPr>
        <w:pStyle w:val="ConsPlusNormal"/>
        <w:jc w:val="right"/>
      </w:pPr>
      <w:r>
        <w:t>недополученных доходов по выданным</w:t>
      </w:r>
    </w:p>
    <w:p w:rsidR="006B7B40" w:rsidRDefault="006B7B40">
      <w:pPr>
        <w:pStyle w:val="ConsPlusNormal"/>
        <w:jc w:val="right"/>
      </w:pPr>
      <w:r>
        <w:t>(приобретенным) жилищным (ипотечным)</w:t>
      </w:r>
    </w:p>
    <w:p w:rsidR="006B7B40" w:rsidRDefault="006B7B40">
      <w:pPr>
        <w:pStyle w:val="ConsPlusNormal"/>
        <w:jc w:val="right"/>
      </w:pPr>
      <w:r>
        <w:t>кредитам (займам), предоставленным</w:t>
      </w:r>
    </w:p>
    <w:p w:rsidR="006B7B40" w:rsidRDefault="006B7B40">
      <w:pPr>
        <w:pStyle w:val="ConsPlusNormal"/>
        <w:jc w:val="right"/>
      </w:pPr>
      <w:r>
        <w:t>гражданам Российской Федерации</w:t>
      </w:r>
    </w:p>
    <w:p w:rsidR="006B7B40" w:rsidRDefault="006B7B40">
      <w:pPr>
        <w:pStyle w:val="ConsPlusNormal"/>
        <w:jc w:val="right"/>
      </w:pPr>
      <w:r>
        <w:t>на строительство (приобретение) жилого</w:t>
      </w:r>
    </w:p>
    <w:p w:rsidR="006B7B40" w:rsidRDefault="006B7B40">
      <w:pPr>
        <w:pStyle w:val="ConsPlusNormal"/>
        <w:jc w:val="right"/>
      </w:pPr>
      <w:r>
        <w:t>помещения (жилого дома) на сельских</w:t>
      </w:r>
    </w:p>
    <w:p w:rsidR="006B7B40" w:rsidRDefault="006B7B40">
      <w:pPr>
        <w:pStyle w:val="ConsPlusNormal"/>
        <w:jc w:val="right"/>
      </w:pPr>
      <w:r>
        <w:t>территориях (сельских агломерациях)</w:t>
      </w:r>
    </w:p>
    <w:p w:rsidR="006B7B40" w:rsidRDefault="006B7B40">
      <w:pPr>
        <w:pStyle w:val="ConsPlusNormal"/>
        <w:jc w:val="both"/>
      </w:pPr>
    </w:p>
    <w:p w:rsidR="006B7B40" w:rsidRDefault="006B7B40">
      <w:pPr>
        <w:pStyle w:val="ConsPlusTitle"/>
        <w:jc w:val="center"/>
      </w:pPr>
      <w:bookmarkStart w:id="21" w:name="P278"/>
      <w:bookmarkEnd w:id="21"/>
      <w:r>
        <w:t>ПОЛОЖЕНИЕ</w:t>
      </w:r>
    </w:p>
    <w:p w:rsidR="006B7B40" w:rsidRDefault="006B7B40">
      <w:pPr>
        <w:pStyle w:val="ConsPlusTitle"/>
        <w:jc w:val="center"/>
      </w:pPr>
      <w:r>
        <w:t>ОБ ОТБОРЕ РОССИЙСКИХ КРЕДИТНЫХ ОРГАНИЗАЦИЙ В КАЧЕСТВЕ</w:t>
      </w:r>
    </w:p>
    <w:p w:rsidR="006B7B40" w:rsidRDefault="006B7B40">
      <w:pPr>
        <w:pStyle w:val="ConsPlusTitle"/>
        <w:jc w:val="center"/>
      </w:pPr>
      <w:r>
        <w:t>УПОЛНОМОЧЕННЫХ БАНКОВ</w:t>
      </w:r>
    </w:p>
    <w:p w:rsidR="006B7B40" w:rsidRDefault="006B7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B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B40" w:rsidRDefault="006B7B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7B40" w:rsidRDefault="006B7B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7B40" w:rsidRDefault="006B7B40">
            <w:pPr>
              <w:pStyle w:val="ConsPlusNormal"/>
              <w:jc w:val="center"/>
            </w:pPr>
            <w:r>
              <w:rPr>
                <w:color w:val="392C69"/>
              </w:rPr>
              <w:t>Список изменяющих документов</w:t>
            </w:r>
          </w:p>
          <w:p w:rsidR="006B7B40" w:rsidRDefault="006B7B40">
            <w:pPr>
              <w:pStyle w:val="ConsPlusNormal"/>
              <w:jc w:val="center"/>
            </w:pPr>
            <w:r>
              <w:rPr>
                <w:color w:val="392C69"/>
              </w:rPr>
              <w:t xml:space="preserve">(введено </w:t>
            </w:r>
            <w:hyperlink r:id="rId116">
              <w:r>
                <w:rPr>
                  <w:color w:val="0000FF"/>
                </w:rPr>
                <w:t>Постановлением</w:t>
              </w:r>
            </w:hyperlink>
            <w:r>
              <w:rPr>
                <w:color w:val="392C69"/>
              </w:rPr>
              <w:t xml:space="preserve"> Правительства РФ от 01.02.2021 N 98;</w:t>
            </w:r>
          </w:p>
          <w:p w:rsidR="006B7B40" w:rsidRDefault="006B7B40">
            <w:pPr>
              <w:pStyle w:val="ConsPlusNormal"/>
              <w:jc w:val="center"/>
            </w:pPr>
            <w:r>
              <w:rPr>
                <w:color w:val="392C69"/>
              </w:rPr>
              <w:t xml:space="preserve">в ред. </w:t>
            </w:r>
            <w:hyperlink r:id="rId117">
              <w:r>
                <w:rPr>
                  <w:color w:val="0000FF"/>
                </w:rPr>
                <w:t>Постановления</w:t>
              </w:r>
            </w:hyperlink>
            <w:r>
              <w:rPr>
                <w:color w:val="392C69"/>
              </w:rPr>
              <w:t xml:space="preserve"> Правительства РФ от 22.06.2022 N 1119)</w:t>
            </w:r>
          </w:p>
        </w:tc>
        <w:tc>
          <w:tcPr>
            <w:tcW w:w="113" w:type="dxa"/>
            <w:tcBorders>
              <w:top w:val="nil"/>
              <w:left w:val="nil"/>
              <w:bottom w:val="nil"/>
              <w:right w:val="nil"/>
            </w:tcBorders>
            <w:shd w:val="clear" w:color="auto" w:fill="F4F3F8"/>
            <w:tcMar>
              <w:top w:w="0" w:type="dxa"/>
              <w:left w:w="0" w:type="dxa"/>
              <w:bottom w:w="0" w:type="dxa"/>
              <w:right w:w="0" w:type="dxa"/>
            </w:tcMar>
          </w:tcPr>
          <w:p w:rsidR="006B7B40" w:rsidRDefault="006B7B40">
            <w:pPr>
              <w:pStyle w:val="ConsPlusNormal"/>
            </w:pPr>
          </w:p>
        </w:tc>
      </w:tr>
    </w:tbl>
    <w:p w:rsidR="006B7B40" w:rsidRDefault="006B7B40">
      <w:pPr>
        <w:pStyle w:val="ConsPlusNormal"/>
        <w:jc w:val="both"/>
      </w:pPr>
    </w:p>
    <w:p w:rsidR="006B7B40" w:rsidRDefault="006B7B40">
      <w:pPr>
        <w:pStyle w:val="ConsPlusNormal"/>
        <w:ind w:firstLine="540"/>
        <w:jc w:val="both"/>
      </w:pPr>
      <w:r>
        <w:t>1. Настоящее Положение устанавливает порядок отбора Министерством сельского хозяйства Российской Федерации российских кредитных организаций в качестве уполномоченных банков для предоставления льготных ипотечных кредитов (займов) гражданам Российской Федерации на строительство (приобретение) жилого помещения (жилого дома) на сельских территориях (сельских агломерациях) (далее соответственно - участник отбора, отбор).</w:t>
      </w:r>
    </w:p>
    <w:p w:rsidR="006B7B40" w:rsidRDefault="006B7B40">
      <w:pPr>
        <w:pStyle w:val="ConsPlusNormal"/>
        <w:spacing w:before="200"/>
        <w:ind w:firstLine="540"/>
        <w:jc w:val="both"/>
      </w:pPr>
      <w:r>
        <w:t xml:space="preserve">2. Отбор проводится путем запроса предложений, проводимого Министерством сельского хозяйства Российской Федерации на основании заявок, направленных участниками отбора для участия в отборе (далее - заявки), исходя из соответствия участников отбора требованиям отбора, установленным </w:t>
      </w:r>
      <w:hyperlink w:anchor="P84">
        <w:r>
          <w:rPr>
            <w:color w:val="0000FF"/>
          </w:rPr>
          <w:t>пунктом 5</w:t>
        </w:r>
      </w:hyperlink>
      <w:r>
        <w:t xml:space="preserve">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утвержденных постановлением Правительства Российской Федерации от 30 ноября 2019 г. N 1567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(далее - Правила), и очередности </w:t>
      </w:r>
      <w:r>
        <w:lastRenderedPageBreak/>
        <w:t>поступления заявок.</w:t>
      </w:r>
    </w:p>
    <w:p w:rsidR="006B7B40" w:rsidRDefault="006B7B40">
      <w:pPr>
        <w:pStyle w:val="ConsPlusNormal"/>
        <w:spacing w:before="200"/>
        <w:ind w:firstLine="540"/>
        <w:jc w:val="both"/>
      </w:pPr>
      <w:r>
        <w:t>3. Министерство сельского хозяйства Российской Федерации по мере необходимости, но не позднее 15 декабря текущего года, размещает объявление о проведении отбора (далее - объявление) на официальном сайте Министерства сельского хозяйства Российской Федерации в информационно-телекоммуникационной сети "Интернет" (далее - официальный сайт) с размещением указателя на страницы официального сайта на едином портале бюджетной системы Российской Федерации в информационно-телекоммуникационной сети "Интернет" (далее - единый портал) с указанием:</w:t>
      </w:r>
    </w:p>
    <w:p w:rsidR="006B7B40" w:rsidRDefault="006B7B40">
      <w:pPr>
        <w:pStyle w:val="ConsPlusNormal"/>
        <w:jc w:val="both"/>
      </w:pPr>
      <w:r>
        <w:t xml:space="preserve">(в ред. </w:t>
      </w:r>
      <w:hyperlink r:id="rId118">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сроков проведения отбора;</w:t>
      </w:r>
    </w:p>
    <w:p w:rsidR="006B7B40" w:rsidRDefault="006B7B40">
      <w:pPr>
        <w:pStyle w:val="ConsPlusNormal"/>
        <w:jc w:val="both"/>
      </w:pPr>
      <w:r>
        <w:t xml:space="preserve">(в ред. </w:t>
      </w:r>
      <w:hyperlink r:id="rId119">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даты начала подачи и окончания приема заявок участников отбора, которая не может быть ранее 30-го календарного дня, следующего за днем размещения объявления;</w:t>
      </w:r>
    </w:p>
    <w:p w:rsidR="006B7B40" w:rsidRDefault="006B7B40">
      <w:pPr>
        <w:pStyle w:val="ConsPlusNormal"/>
        <w:jc w:val="both"/>
      </w:pPr>
      <w:r>
        <w:t xml:space="preserve">(в ред. </w:t>
      </w:r>
      <w:hyperlink r:id="rId120">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наименования, места нахождения, почтового адреса, адреса электронной почты Министерства сельского хозяйства Российской Федерации;</w:t>
      </w:r>
    </w:p>
    <w:p w:rsidR="006B7B40" w:rsidRDefault="006B7B40">
      <w:pPr>
        <w:pStyle w:val="ConsPlusNormal"/>
        <w:jc w:val="both"/>
      </w:pPr>
      <w:r>
        <w:t xml:space="preserve">(в ред. </w:t>
      </w:r>
      <w:hyperlink r:id="rId121">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 xml:space="preserve">результатов предоставления субсидий в соответствии с </w:t>
      </w:r>
      <w:hyperlink w:anchor="P240">
        <w:r>
          <w:rPr>
            <w:color w:val="0000FF"/>
          </w:rPr>
          <w:t>пунктом 36</w:t>
        </w:r>
      </w:hyperlink>
      <w:r>
        <w:t xml:space="preserve"> Правил;</w:t>
      </w:r>
    </w:p>
    <w:p w:rsidR="006B7B40" w:rsidRDefault="006B7B40">
      <w:pPr>
        <w:pStyle w:val="ConsPlusNormal"/>
        <w:jc w:val="both"/>
      </w:pPr>
      <w:r>
        <w:t xml:space="preserve">(в ред. </w:t>
      </w:r>
      <w:hyperlink r:id="rId122">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доменного имени и (или) страниц официального сайта, на котором обеспечивается проведение отбора;</w:t>
      </w:r>
    </w:p>
    <w:p w:rsidR="006B7B40" w:rsidRDefault="006B7B40">
      <w:pPr>
        <w:pStyle w:val="ConsPlusNormal"/>
        <w:jc w:val="both"/>
      </w:pPr>
      <w:r>
        <w:t xml:space="preserve">(в ред. </w:t>
      </w:r>
      <w:hyperlink r:id="rId123">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 xml:space="preserve">требований к участникам отбора в соответствии с </w:t>
      </w:r>
      <w:hyperlink w:anchor="P84">
        <w:r>
          <w:rPr>
            <w:color w:val="0000FF"/>
          </w:rPr>
          <w:t>пунктом 5</w:t>
        </w:r>
      </w:hyperlink>
      <w:r>
        <w:t xml:space="preserve"> Правил и перечня документов, представляемых участниками отбора для подтверждения их соответствия указанным требованиям, в соответствии с </w:t>
      </w:r>
      <w:hyperlink w:anchor="P82">
        <w:r>
          <w:rPr>
            <w:color w:val="0000FF"/>
          </w:rPr>
          <w:t>пунктом 4</w:t>
        </w:r>
      </w:hyperlink>
      <w:r>
        <w:t xml:space="preserve"> настоящего Положения;</w:t>
      </w:r>
    </w:p>
    <w:p w:rsidR="006B7B40" w:rsidRDefault="006B7B40">
      <w:pPr>
        <w:pStyle w:val="ConsPlusNormal"/>
        <w:spacing w:before="200"/>
        <w:ind w:firstLine="540"/>
        <w:jc w:val="both"/>
      </w:pPr>
      <w:r>
        <w:t>порядка подачи заявок участниками отбора и требований, предъявляемых к форме и содержанию заявок;</w:t>
      </w:r>
    </w:p>
    <w:p w:rsidR="006B7B40" w:rsidRDefault="006B7B40">
      <w:pPr>
        <w:pStyle w:val="ConsPlusNormal"/>
        <w:spacing w:before="200"/>
        <w:ind w:firstLine="540"/>
        <w:jc w:val="both"/>
      </w:pPr>
      <w:r>
        <w:t>порядка отзыва заявок, порядка возврата заявок, определяющего в том числе основания для возврата заявок, а также порядка внесения изменений в заявки;</w:t>
      </w:r>
    </w:p>
    <w:p w:rsidR="006B7B40" w:rsidRDefault="006B7B40">
      <w:pPr>
        <w:pStyle w:val="ConsPlusNormal"/>
        <w:spacing w:before="200"/>
        <w:ind w:firstLine="540"/>
        <w:jc w:val="both"/>
      </w:pPr>
      <w:r>
        <w:t>правил рассмотрения заявок;</w:t>
      </w:r>
    </w:p>
    <w:p w:rsidR="006B7B40" w:rsidRDefault="006B7B40">
      <w:pPr>
        <w:pStyle w:val="ConsPlusNormal"/>
        <w:jc w:val="both"/>
      </w:pPr>
      <w:r>
        <w:t xml:space="preserve">(в ред. </w:t>
      </w:r>
      <w:hyperlink r:id="rId124">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порядка предоставления участникам отбора разъяснений положений объявления, даты начала и окончания срока такого предоставления;</w:t>
      </w:r>
    </w:p>
    <w:p w:rsidR="006B7B40" w:rsidRDefault="006B7B40">
      <w:pPr>
        <w:pStyle w:val="ConsPlusNormal"/>
        <w:spacing w:before="200"/>
        <w:ind w:firstLine="540"/>
        <w:jc w:val="both"/>
      </w:pPr>
      <w:r>
        <w:t xml:space="preserve">срока, в течение которого участник отбора, прошедший отбор, должен подписать соглашение, предусмотренное </w:t>
      </w:r>
      <w:hyperlink w:anchor="P35">
        <w:r>
          <w:rPr>
            <w:color w:val="0000FF"/>
          </w:rPr>
          <w:t>Правилами</w:t>
        </w:r>
      </w:hyperlink>
      <w:r>
        <w:t>;</w:t>
      </w:r>
    </w:p>
    <w:p w:rsidR="006B7B40" w:rsidRDefault="006B7B40">
      <w:pPr>
        <w:pStyle w:val="ConsPlusNormal"/>
        <w:spacing w:before="200"/>
        <w:ind w:firstLine="540"/>
        <w:jc w:val="both"/>
      </w:pPr>
      <w:r>
        <w:t xml:space="preserve">условий признания участника отбора, прошедшего отбор, уклонившимся от заключения соглашения, предусмотренного </w:t>
      </w:r>
      <w:hyperlink w:anchor="P35">
        <w:r>
          <w:rPr>
            <w:color w:val="0000FF"/>
          </w:rPr>
          <w:t>Правилами</w:t>
        </w:r>
      </w:hyperlink>
      <w:r>
        <w:t>;</w:t>
      </w:r>
    </w:p>
    <w:p w:rsidR="006B7B40" w:rsidRDefault="006B7B40">
      <w:pPr>
        <w:pStyle w:val="ConsPlusNormal"/>
        <w:spacing w:before="200"/>
        <w:ind w:firstLine="540"/>
        <w:jc w:val="both"/>
      </w:pPr>
      <w:r>
        <w:t>даты размещения результатов отбора на официальном сайте (с размещением указателя страницы официального сайта на едином портале), которая не может быть позднее 14-го календарного дня, следующего за днем определения участников отбора, прошедших отбор.</w:t>
      </w:r>
    </w:p>
    <w:p w:rsidR="006B7B40" w:rsidRDefault="006B7B40">
      <w:pPr>
        <w:pStyle w:val="ConsPlusNormal"/>
        <w:jc w:val="both"/>
      </w:pPr>
      <w:r>
        <w:t xml:space="preserve">(в ред. </w:t>
      </w:r>
      <w:hyperlink r:id="rId125">
        <w:r>
          <w:rPr>
            <w:color w:val="0000FF"/>
          </w:rPr>
          <w:t>Постановления</w:t>
        </w:r>
      </w:hyperlink>
      <w:r>
        <w:t xml:space="preserve"> Правительства РФ от 22.06.2022 N 1119)</w:t>
      </w:r>
    </w:p>
    <w:p w:rsidR="006B7B40" w:rsidRDefault="006B7B40">
      <w:pPr>
        <w:pStyle w:val="ConsPlusNormal"/>
        <w:spacing w:before="200"/>
        <w:ind w:firstLine="540"/>
        <w:jc w:val="both"/>
      </w:pPr>
      <w:r>
        <w:t xml:space="preserve">Условия, указанные в объявлении, должны соответствовать настоящему Положению и </w:t>
      </w:r>
      <w:hyperlink w:anchor="P35">
        <w:r>
          <w:rPr>
            <w:color w:val="0000FF"/>
          </w:rPr>
          <w:t>Правилам</w:t>
        </w:r>
      </w:hyperlink>
      <w:r>
        <w:t>.</w:t>
      </w:r>
    </w:p>
    <w:p w:rsidR="006B7B40" w:rsidRDefault="006B7B40">
      <w:pPr>
        <w:pStyle w:val="ConsPlusNormal"/>
        <w:spacing w:before="200"/>
        <w:ind w:firstLine="540"/>
        <w:jc w:val="both"/>
      </w:pPr>
      <w:bookmarkStart w:id="22" w:name="P310"/>
      <w:bookmarkEnd w:id="22"/>
      <w:r>
        <w:t>4. Для участия в отборе участники отбора направляют в Министерство сельского хозяйства Российской Федерации следующие документы:</w:t>
      </w:r>
    </w:p>
    <w:p w:rsidR="006B7B40" w:rsidRDefault="006B7B40">
      <w:pPr>
        <w:pStyle w:val="ConsPlusNormal"/>
        <w:spacing w:before="200"/>
        <w:ind w:firstLine="540"/>
        <w:jc w:val="both"/>
      </w:pPr>
      <w:r>
        <w:t xml:space="preserve">а) заявка в произвольной форме, оформленная на бланке участника отбора,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w:t>
      </w:r>
      <w:r>
        <w:lastRenderedPageBreak/>
        <w:t>отбора, связанной с отбором;</w:t>
      </w:r>
    </w:p>
    <w:p w:rsidR="006B7B40" w:rsidRDefault="006B7B40">
      <w:pPr>
        <w:pStyle w:val="ConsPlusNormal"/>
        <w:spacing w:before="200"/>
        <w:ind w:firstLine="540"/>
        <w:jc w:val="both"/>
      </w:pPr>
      <w:r>
        <w:t xml:space="preserve">б) информация в произвольной форме о соответствии участника отбора требованиям, установленным </w:t>
      </w:r>
      <w:hyperlink w:anchor="P84">
        <w:r>
          <w:rPr>
            <w:color w:val="0000FF"/>
          </w:rPr>
          <w:t>пунктом 5</w:t>
        </w:r>
      </w:hyperlink>
      <w:r>
        <w:t xml:space="preserve"> Правил.</w:t>
      </w:r>
    </w:p>
    <w:p w:rsidR="006B7B40" w:rsidRDefault="006B7B40">
      <w:pPr>
        <w:pStyle w:val="ConsPlusNormal"/>
        <w:spacing w:before="200"/>
        <w:ind w:firstLine="540"/>
        <w:jc w:val="both"/>
      </w:pPr>
      <w:r>
        <w:t>5. Представляемые документы подписываются руководителем участника отбора или уполномоченным им лицом (с представлением документов, подтверждающих полномочия этого лица), подпись скрепляется печатью (при наличии).</w:t>
      </w:r>
    </w:p>
    <w:p w:rsidR="006B7B40" w:rsidRDefault="006B7B40">
      <w:pPr>
        <w:pStyle w:val="ConsPlusNormal"/>
        <w:spacing w:before="200"/>
        <w:ind w:firstLine="540"/>
        <w:jc w:val="both"/>
      </w:pPr>
      <w:r>
        <w:t>6. Участники отбора могут отозвать или внести изменения в заявку до даты окончания срока подачи заявок, направив в Министерство сельского хозяйства Российской Федерации соответствующее письменное уведомление, подписанное лицом, уполномоченным участником отбора. Заявка считается отозванной или измененной со дня получения Министерством указанного письменного уведомления, если оно поступило в Министерство до даты окончания срока подачи заявок.</w:t>
      </w:r>
    </w:p>
    <w:p w:rsidR="006B7B40" w:rsidRDefault="006B7B40">
      <w:pPr>
        <w:pStyle w:val="ConsPlusNormal"/>
        <w:spacing w:before="200"/>
        <w:ind w:firstLine="540"/>
        <w:jc w:val="both"/>
      </w:pPr>
      <w:r>
        <w:t>7. Для рассмотрения и оценки заявок Министерством сельского хозяйства Российской Федерации формируется комиссия.</w:t>
      </w:r>
    </w:p>
    <w:p w:rsidR="006B7B40" w:rsidRDefault="006B7B40">
      <w:pPr>
        <w:pStyle w:val="ConsPlusNormal"/>
        <w:spacing w:before="200"/>
        <w:ind w:firstLine="540"/>
        <w:jc w:val="both"/>
      </w:pPr>
      <w:r>
        <w:t>Отбор проводится в сроки, установленные в объявлении.</w:t>
      </w:r>
    </w:p>
    <w:p w:rsidR="006B7B40" w:rsidRDefault="006B7B40">
      <w:pPr>
        <w:pStyle w:val="ConsPlusNormal"/>
        <w:spacing w:before="200"/>
        <w:ind w:firstLine="540"/>
        <w:jc w:val="both"/>
      </w:pPr>
      <w:r>
        <w:t>Комиссия проводит рассмотрение заявок на предмет их соответствия установленным в объявлении требованиям на основании представленных документов и принимает решение об отборе или об отклонении заявки.</w:t>
      </w:r>
    </w:p>
    <w:p w:rsidR="006B7B40" w:rsidRDefault="006B7B40">
      <w:pPr>
        <w:pStyle w:val="ConsPlusNormal"/>
        <w:spacing w:before="200"/>
        <w:ind w:firstLine="540"/>
        <w:jc w:val="both"/>
      </w:pPr>
      <w:r>
        <w:t xml:space="preserve">8. Комиссия принимает решение об отборе в случае соответствия участника отбора требованиям, установленным </w:t>
      </w:r>
      <w:hyperlink w:anchor="P35">
        <w:r>
          <w:rPr>
            <w:color w:val="0000FF"/>
          </w:rPr>
          <w:t>Правилами</w:t>
        </w:r>
      </w:hyperlink>
      <w:r>
        <w:t>.</w:t>
      </w:r>
    </w:p>
    <w:p w:rsidR="006B7B40" w:rsidRDefault="006B7B40">
      <w:pPr>
        <w:pStyle w:val="ConsPlusNormal"/>
        <w:spacing w:before="200"/>
        <w:ind w:firstLine="540"/>
        <w:jc w:val="both"/>
      </w:pPr>
      <w:r>
        <w:t>9. Комиссия принимает решение об отклонении заявки в следующих случаях:</w:t>
      </w:r>
    </w:p>
    <w:p w:rsidR="006B7B40" w:rsidRDefault="006B7B40">
      <w:pPr>
        <w:pStyle w:val="ConsPlusNormal"/>
        <w:spacing w:before="200"/>
        <w:ind w:firstLine="540"/>
        <w:jc w:val="both"/>
      </w:pPr>
      <w:r>
        <w:t xml:space="preserve">а) несоответствие участника отбора требованиям, установленным </w:t>
      </w:r>
      <w:hyperlink w:anchor="P84">
        <w:r>
          <w:rPr>
            <w:color w:val="0000FF"/>
          </w:rPr>
          <w:t>пунктом 5</w:t>
        </w:r>
      </w:hyperlink>
      <w:r>
        <w:t xml:space="preserve"> Правил;</w:t>
      </w:r>
    </w:p>
    <w:p w:rsidR="006B7B40" w:rsidRDefault="006B7B40">
      <w:pPr>
        <w:pStyle w:val="ConsPlusNormal"/>
        <w:spacing w:before="200"/>
        <w:ind w:firstLine="540"/>
        <w:jc w:val="both"/>
      </w:pPr>
      <w:r>
        <w:t>б) несоответствие представленных участником отбора заявки и документов требованиям к заявкам, установленным в объявлении;</w:t>
      </w:r>
    </w:p>
    <w:p w:rsidR="006B7B40" w:rsidRDefault="006B7B40">
      <w:pPr>
        <w:pStyle w:val="ConsPlusNormal"/>
        <w:spacing w:before="200"/>
        <w:ind w:firstLine="540"/>
        <w:jc w:val="both"/>
      </w:pPr>
      <w:r>
        <w:t>в) недостоверность представленной участником отбора информации, в том числе информации о месте нахождения и адресе юридического лица;</w:t>
      </w:r>
    </w:p>
    <w:p w:rsidR="006B7B40" w:rsidRDefault="006B7B40">
      <w:pPr>
        <w:pStyle w:val="ConsPlusNormal"/>
        <w:spacing w:before="200"/>
        <w:ind w:firstLine="540"/>
        <w:jc w:val="both"/>
      </w:pPr>
      <w:r>
        <w:t>г) подача участником отбора заявки после даты и (или) времени, определенных для подачи заявок.</w:t>
      </w:r>
    </w:p>
    <w:p w:rsidR="006B7B40" w:rsidRDefault="006B7B40">
      <w:pPr>
        <w:pStyle w:val="ConsPlusNormal"/>
        <w:spacing w:before="200"/>
        <w:ind w:firstLine="540"/>
        <w:jc w:val="both"/>
      </w:pPr>
      <w:r>
        <w:t>10. Министерство сельского хозяйства Российской Федерации в течение 14 календарных дней после принятия решения об отборе или об отклонении заявки размещает на едином портале и на официальном сайте информацию о результатах рассмотрения заявок, которая содержит:</w:t>
      </w:r>
    </w:p>
    <w:p w:rsidR="006B7B40" w:rsidRDefault="006B7B40">
      <w:pPr>
        <w:pStyle w:val="ConsPlusNormal"/>
        <w:spacing w:before="200"/>
        <w:ind w:firstLine="540"/>
        <w:jc w:val="both"/>
      </w:pPr>
      <w:r>
        <w:t xml:space="preserve">а) дату, время и место проведения рассмотрения документов, указанных в </w:t>
      </w:r>
      <w:hyperlink w:anchor="P310">
        <w:r>
          <w:rPr>
            <w:color w:val="0000FF"/>
          </w:rPr>
          <w:t>пункте 4</w:t>
        </w:r>
      </w:hyperlink>
      <w:r>
        <w:t xml:space="preserve"> настоящего Положения;</w:t>
      </w:r>
    </w:p>
    <w:p w:rsidR="006B7B40" w:rsidRDefault="006B7B40">
      <w:pPr>
        <w:pStyle w:val="ConsPlusNormal"/>
        <w:spacing w:before="200"/>
        <w:ind w:firstLine="540"/>
        <w:jc w:val="both"/>
      </w:pPr>
      <w:r>
        <w:t>б) информацию об участниках отбора, документы которых были рассмотрены;</w:t>
      </w:r>
    </w:p>
    <w:p w:rsidR="006B7B40" w:rsidRDefault="006B7B40">
      <w:pPr>
        <w:pStyle w:val="ConsPlusNormal"/>
        <w:spacing w:before="200"/>
        <w:ind w:firstLine="540"/>
        <w:jc w:val="both"/>
      </w:pPr>
      <w:r>
        <w:t>в) информацию об участниках отбора, заявки которых были отклонены, с указанием причин их отклонения, в том числе положений объявления, которым такая заявка не соответствует.</w:t>
      </w:r>
    </w:p>
    <w:p w:rsidR="006B7B40" w:rsidRDefault="006B7B40">
      <w:pPr>
        <w:pStyle w:val="ConsPlusNormal"/>
        <w:jc w:val="both"/>
      </w:pPr>
    </w:p>
    <w:p w:rsidR="006B7B40" w:rsidRDefault="006B7B40">
      <w:pPr>
        <w:pStyle w:val="ConsPlusNormal"/>
        <w:jc w:val="both"/>
      </w:pPr>
    </w:p>
    <w:p w:rsidR="006B7B40" w:rsidRDefault="006B7B40">
      <w:pPr>
        <w:pStyle w:val="ConsPlusNormal"/>
        <w:pBdr>
          <w:bottom w:val="single" w:sz="6" w:space="0" w:color="auto"/>
        </w:pBdr>
        <w:spacing w:before="100" w:after="100"/>
        <w:jc w:val="both"/>
        <w:rPr>
          <w:sz w:val="2"/>
          <w:szCs w:val="2"/>
        </w:rPr>
      </w:pPr>
    </w:p>
    <w:p w:rsidR="006B7B40" w:rsidRDefault="006B7B40">
      <w:bookmarkStart w:id="23" w:name="_GoBack"/>
      <w:bookmarkEnd w:id="23"/>
    </w:p>
    <w:sectPr w:rsidR="006B7B40" w:rsidSect="00806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40"/>
    <w:rsid w:val="006B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3BF08-AC08-4AEA-86B9-6398A204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B4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B7B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7B4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B7B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7B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B7B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7B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7B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738760B4094ED740D6CFF437347CC6EED0B8E4D6409168F19D990525AAF128CB75ED4AA8966CA4205C040A6AA401DA789FD907BC83351DGDN6N" TargetMode="External"/><Relationship Id="rId117" Type="http://schemas.openxmlformats.org/officeDocument/2006/relationships/hyperlink" Target="consultantplus://offline/ref=AC738760B4094ED740D6CFF437347CC6E9D4BEE3D0469168F19D990525AAF128CB75ED4AA89668A5215C040A6AA401DA789FD907BC83351DGDN6N" TargetMode="External"/><Relationship Id="rId21" Type="http://schemas.openxmlformats.org/officeDocument/2006/relationships/hyperlink" Target="consultantplus://offline/ref=AC738760B4094ED740D6CFF437347CC6EED0B8E4D6409168F19D990525AAF128CB75ED4AA8966CA7275C040A6AA401DA789FD907BC83351DGDN6N" TargetMode="External"/><Relationship Id="rId42" Type="http://schemas.openxmlformats.org/officeDocument/2006/relationships/hyperlink" Target="consultantplus://offline/ref=AC738760B4094ED740D6CFF437347CC6EED0B8E4D6409168F19D990525AAF128CB75ED4AA8966CA4295C040A6AA401DA789FD907BC83351DGDN6N" TargetMode="External"/><Relationship Id="rId47" Type="http://schemas.openxmlformats.org/officeDocument/2006/relationships/hyperlink" Target="consultantplus://offline/ref=AC738760B4094ED740D6CFF437347CC6EED0B8E4D6409168F19D990525AAF128CB75ED4AA8966CA5215C040A6AA401DA789FD907BC83351DGDN6N" TargetMode="External"/><Relationship Id="rId63" Type="http://schemas.openxmlformats.org/officeDocument/2006/relationships/hyperlink" Target="consultantplus://offline/ref=AC738760B4094ED740D6CFF437347CC6EED1BBE5D0449168F19D990525AAF128CB75ED4AA8966CA4235C040A6AA401DA789FD907BC83351DGDN6N" TargetMode="External"/><Relationship Id="rId68" Type="http://schemas.openxmlformats.org/officeDocument/2006/relationships/hyperlink" Target="consultantplus://offline/ref=AC738760B4094ED740D6CFF437347CC6EED1BBE5D0449168F19D990525AAF128CB75ED4AA8966CA4265C040A6AA401DA789FD907BC83351DGDN6N" TargetMode="External"/><Relationship Id="rId84" Type="http://schemas.openxmlformats.org/officeDocument/2006/relationships/hyperlink" Target="consultantplus://offline/ref=AC738760B4094ED740D6CFF437347CC6EED1BBE5D0449168F19D990525AAF128CB75ED4AA8966CA2245C040A6AA401DA789FD907BC83351DGDN6N" TargetMode="External"/><Relationship Id="rId89" Type="http://schemas.openxmlformats.org/officeDocument/2006/relationships/hyperlink" Target="consultantplus://offline/ref=AC738760B4094ED740D6CFF437347CC6E9D4BEE3D0469168F19D990525AAF128CB75ED4AA89668A7265C040A6AA401DA789FD907BC83351DGDN6N" TargetMode="External"/><Relationship Id="rId112" Type="http://schemas.openxmlformats.org/officeDocument/2006/relationships/hyperlink" Target="consultantplus://offline/ref=AC738760B4094ED740D6CFF437347CC6E9D4BEE3D0469168F19D990525AAF128CB75ED4AA89668A4275C040A6AA401DA789FD907BC83351DGDN6N" TargetMode="External"/><Relationship Id="rId16" Type="http://schemas.openxmlformats.org/officeDocument/2006/relationships/hyperlink" Target="consultantplus://offline/ref=AC738760B4094ED740D6CFF437347CC6EED0B8E4D6409168F19D990525AAF128CB75ED4AA8966CA7215C040A6AA401DA789FD907BC83351DGDN6N" TargetMode="External"/><Relationship Id="rId107" Type="http://schemas.openxmlformats.org/officeDocument/2006/relationships/hyperlink" Target="consultantplus://offline/ref=AC738760B4094ED740D6CFF437347CC6EEDFBFEAD44B9168F19D990525AAF128CB75ED4AA8966EA4245C040A6AA401DA789FD907BC83351DGDN6N" TargetMode="External"/><Relationship Id="rId11" Type="http://schemas.openxmlformats.org/officeDocument/2006/relationships/hyperlink" Target="consultantplus://offline/ref=AC738760B4094ED740D6CFF437347CC6E9D7BDE2D0479168F19D990525AAF128CB75ED4AA8966CA4275C040A6AA401DA789FD907BC83351DGDN6N" TargetMode="External"/><Relationship Id="rId32" Type="http://schemas.openxmlformats.org/officeDocument/2006/relationships/hyperlink" Target="consultantplus://offline/ref=AC738760B4094ED740D6CFF437347CC6EED1BBE5D0449168F19D990525AAF128CB75ED4AA8966CA7225C040A6AA401DA789FD907BC83351DGDN6N" TargetMode="External"/><Relationship Id="rId37" Type="http://schemas.openxmlformats.org/officeDocument/2006/relationships/hyperlink" Target="consultantplus://offline/ref=AC738760B4094ED740D6CFF437347CC6EFDEBDE2D1419168F19D990525AAF128CB75ED4EA3C23DE2755A515A30F10BC57B81DBG0N2N" TargetMode="External"/><Relationship Id="rId53" Type="http://schemas.openxmlformats.org/officeDocument/2006/relationships/hyperlink" Target="consultantplus://offline/ref=AC738760B4094ED740D6CFF437347CC6E9D7BDE2D0479168F19D990525AAF128D975B546A99772A62749525B2CGFN3N" TargetMode="External"/><Relationship Id="rId58" Type="http://schemas.openxmlformats.org/officeDocument/2006/relationships/hyperlink" Target="consultantplus://offline/ref=AC738760B4094ED740D6CFF437347CC6EED0B8E4D6409168F19D990525AAF128CB75ED4AA8966CA5275C040A6AA401DA789FD907BC83351DGDN6N" TargetMode="External"/><Relationship Id="rId74" Type="http://schemas.openxmlformats.org/officeDocument/2006/relationships/hyperlink" Target="consultantplus://offline/ref=AC738760B4094ED740D6CFF437347CC6E9D4BEE3D0469168F19D990525AAF128CB75ED4AA89668A7245C040A6AA401DA789FD907BC83351DGDN6N" TargetMode="External"/><Relationship Id="rId79" Type="http://schemas.openxmlformats.org/officeDocument/2006/relationships/hyperlink" Target="consultantplus://offline/ref=AC738760B4094ED740D6CFF437347CC6E9D7B6E6D5429168F19D990525AAF128CB75ED4AA8966EAF205C040A6AA401DA789FD907BC83351DGDN6N" TargetMode="External"/><Relationship Id="rId102" Type="http://schemas.openxmlformats.org/officeDocument/2006/relationships/hyperlink" Target="consultantplus://offline/ref=AC738760B4094ED740D6CFF437347CC6EED0B8E4D6409168F19D990525AAF128CB75ED4AA8966CA0215C040A6AA401DA789FD907BC83351DGDN6N" TargetMode="External"/><Relationship Id="rId123" Type="http://schemas.openxmlformats.org/officeDocument/2006/relationships/hyperlink" Target="consultantplus://offline/ref=AC738760B4094ED740D6CFF437347CC6E9D4BEE3D0469168F19D990525AAF128CB75ED4AA89668A5285C040A6AA401DA789FD907BC83351DGDN6N" TargetMode="External"/><Relationship Id="rId5" Type="http://schemas.openxmlformats.org/officeDocument/2006/relationships/hyperlink" Target="consultantplus://offline/ref=AC738760B4094ED740D6CFF437347CC6EED0B8E4D6409168F19D990525AAF128CB75ED4AA8966CA6255C040A6AA401DA789FD907BC83351DGDN6N" TargetMode="External"/><Relationship Id="rId90" Type="http://schemas.openxmlformats.org/officeDocument/2006/relationships/hyperlink" Target="consultantplus://offline/ref=AC738760B4094ED740D6CFF437347CC6EED0B8E4D6409168F19D990525AAF128CB75ED4AA8966CA2285C040A6AA401DA789FD907BC83351DGDN6N" TargetMode="External"/><Relationship Id="rId95" Type="http://schemas.openxmlformats.org/officeDocument/2006/relationships/hyperlink" Target="consultantplus://offline/ref=AC738760B4094ED740D6CFF437347CC6E9D7B6E6D5429168F19D990525AAF128CB75ED4AA8966CA5265C040A6AA401DA789FD907BC83351DGDN6N" TargetMode="External"/><Relationship Id="rId19" Type="http://schemas.openxmlformats.org/officeDocument/2006/relationships/hyperlink" Target="consultantplus://offline/ref=AC738760B4094ED740D6CFF437347CC6EED0B8E4D6409168F19D990525AAF128CB75ED4AA8966CA7245C040A6AA401DA789FD907BC83351DGDN6N" TargetMode="External"/><Relationship Id="rId14" Type="http://schemas.openxmlformats.org/officeDocument/2006/relationships/hyperlink" Target="consultantplus://offline/ref=AC738760B4094ED740D6CFF437347CC6E9D4BEE3D0469168F19D990525AAF128CB75ED4AA8966FAF265C040A6AA401DA789FD907BC83351DGDN6N" TargetMode="External"/><Relationship Id="rId22" Type="http://schemas.openxmlformats.org/officeDocument/2006/relationships/hyperlink" Target="consultantplus://offline/ref=AC738760B4094ED740D6CFF437347CC6E9D4BEE3D0469168F19D990525AAF128CB75ED4AA89668A6215C040A6AA401DA789FD907BC83351DGDN6N" TargetMode="External"/><Relationship Id="rId27" Type="http://schemas.openxmlformats.org/officeDocument/2006/relationships/hyperlink" Target="consultantplus://offline/ref=AC738760B4094ED740D6CFF437347CC6E9D7BFE6D1419168F19D990525AAF128D975B546A99772A62749525B2CGFN3N" TargetMode="External"/><Relationship Id="rId30" Type="http://schemas.openxmlformats.org/officeDocument/2006/relationships/hyperlink" Target="consultantplus://offline/ref=AC738760B4094ED740D6CFF437347CC6EED0B8E4D6409168F19D990525AAF128CB75ED4AA8966CA4215C040A6AA401DA789FD907BC83351DGDN6N" TargetMode="External"/><Relationship Id="rId35" Type="http://schemas.openxmlformats.org/officeDocument/2006/relationships/hyperlink" Target="consultantplus://offline/ref=AC738760B4094ED740D6CFF437347CC6EED1BBE5D0449168F19D990525AAF128CB75ED4AA8966CA7275C040A6AA401DA789FD907BC83351DGDN6N" TargetMode="External"/><Relationship Id="rId43" Type="http://schemas.openxmlformats.org/officeDocument/2006/relationships/hyperlink" Target="consultantplus://offline/ref=AC738760B4094ED740D6CFF437347CC6EED0B8E4D6409168F19D990525AAF128CB75ED4AA8966CA4295C040A6AA401DA789FD907BC83351DGDN6N" TargetMode="External"/><Relationship Id="rId48" Type="http://schemas.openxmlformats.org/officeDocument/2006/relationships/hyperlink" Target="consultantplus://offline/ref=AC738760B4094ED740D6CFF437347CC6E9D6BBEADF419168F19D990525AAF128D975B546A99772A62749525B2CGFN3N" TargetMode="External"/><Relationship Id="rId56" Type="http://schemas.openxmlformats.org/officeDocument/2006/relationships/hyperlink" Target="consultantplus://offline/ref=AC738760B4094ED740D6CFF437347CC6EED0B8E4D6409168F19D990525AAF128CB75ED4AA8966CA5245C040A6AA401DA789FD907BC83351DGDN6N" TargetMode="External"/><Relationship Id="rId64" Type="http://schemas.openxmlformats.org/officeDocument/2006/relationships/hyperlink" Target="consultantplus://offline/ref=AC738760B4094ED740D6CFF437347CC6EED1BBE5D0449168F19D990525AAF128CB75ED4AA8966CA4245C040A6AA401DA789FD907BC83351DGDN6N" TargetMode="External"/><Relationship Id="rId69" Type="http://schemas.openxmlformats.org/officeDocument/2006/relationships/hyperlink" Target="consultantplus://offline/ref=AC738760B4094ED740D6CFF437347CC6E9D7BEE0D7459168F19D990525AAF128CB75ED48AF9668AD7406140E23F00DC57986C702A283G3N7N" TargetMode="External"/><Relationship Id="rId77" Type="http://schemas.openxmlformats.org/officeDocument/2006/relationships/hyperlink" Target="consultantplus://offline/ref=AC738760B4094ED740D6CFF437347CC6E9D7B6E6D5429168F19D990525AAF128CB75ED4AA8966FAE215C040A6AA401DA789FD907BC83351DGDN6N" TargetMode="External"/><Relationship Id="rId100" Type="http://schemas.openxmlformats.org/officeDocument/2006/relationships/hyperlink" Target="consultantplus://offline/ref=AC738760B4094ED740D6CFF437347CC6EED0B8E4D6409168F19D990525AAF128CB75ED4AA8966CA0205C040A6AA401DA789FD907BC83351DGDN6N" TargetMode="External"/><Relationship Id="rId105" Type="http://schemas.openxmlformats.org/officeDocument/2006/relationships/hyperlink" Target="consultantplus://offline/ref=AC738760B4094ED740D6CFF437347CC6EEDFBFEAD44B9168F19D990525AAF128CB75ED4AA8966CA5275C040A6AA401DA789FD907BC83351DGDN6N" TargetMode="External"/><Relationship Id="rId113" Type="http://schemas.openxmlformats.org/officeDocument/2006/relationships/hyperlink" Target="consultantplus://offline/ref=AC738760B4094ED740D6CFF437347CC6EED1BBE5D0449168F19D990525AAF128CB75ED4AA8966CA3245C040A6AA401DA789FD907BC83351DGDN6N" TargetMode="External"/><Relationship Id="rId118" Type="http://schemas.openxmlformats.org/officeDocument/2006/relationships/hyperlink" Target="consultantplus://offline/ref=AC738760B4094ED740D6CFF437347CC6E9D4BEE3D0469168F19D990525AAF128CB75ED4AA89668A5225C040A6AA401DA789FD907BC83351DGDN6N" TargetMode="External"/><Relationship Id="rId126" Type="http://schemas.openxmlformats.org/officeDocument/2006/relationships/fontTable" Target="fontTable.xml"/><Relationship Id="rId8" Type="http://schemas.openxmlformats.org/officeDocument/2006/relationships/hyperlink" Target="consultantplus://offline/ref=AC738760B4094ED740D6CFF437347CC6E9D4BEE3D0469168F19D990525AAF128CB75ED4AA8966FAF255C040A6AA401DA789FD907BC83351DGDN6N" TargetMode="External"/><Relationship Id="rId51" Type="http://schemas.openxmlformats.org/officeDocument/2006/relationships/hyperlink" Target="consultantplus://offline/ref=AC738760B4094ED740D6CFF437347CC6E9D7BDE2D0479168F19D990525AAF128D975B546A99772A62749525B2CGFN3N" TargetMode="External"/><Relationship Id="rId72" Type="http://schemas.openxmlformats.org/officeDocument/2006/relationships/hyperlink" Target="consultantplus://offline/ref=AC738760B4094ED740D6CFF437347CC6EED1BBE5D0449168F19D990525AAF128CB75ED4AA8966CA4265C040A6AA401DA789FD907BC83351DGDN6N" TargetMode="External"/><Relationship Id="rId80" Type="http://schemas.openxmlformats.org/officeDocument/2006/relationships/hyperlink" Target="consultantplus://offline/ref=AC738760B4094ED740D6CFF437347CC6E9D7B6E6D5429168F19D990525AAF128CB75ED4AA8966FA5265C040A6AA401DA789FD907BC83351DGDN6N" TargetMode="External"/><Relationship Id="rId85" Type="http://schemas.openxmlformats.org/officeDocument/2006/relationships/hyperlink" Target="consultantplus://offline/ref=AC738760B4094ED740D6CFF437347CC6EED0B8E4D6409168F19D990525AAF128CB75ED4AA8966CA2225C040A6AA401DA789FD907BC83351DGDN6N" TargetMode="External"/><Relationship Id="rId93" Type="http://schemas.openxmlformats.org/officeDocument/2006/relationships/hyperlink" Target="consultantplus://offline/ref=AC738760B4094ED740D6CFF437347CC6EED0B8E4D6409168F19D990525AAF128CB75ED4AA8966CA3215C040A6AA401DA789FD907BC83351DGDN6N" TargetMode="External"/><Relationship Id="rId98" Type="http://schemas.openxmlformats.org/officeDocument/2006/relationships/hyperlink" Target="consultantplus://offline/ref=AC738760B4094ED740D6CFF437347CC6EED0B8E4D6409168F19D990525AAF128CB75ED4AA8966CA3275C040A6AA401DA789FD907BC83351DGDN6N" TargetMode="External"/><Relationship Id="rId121" Type="http://schemas.openxmlformats.org/officeDocument/2006/relationships/hyperlink" Target="consultantplus://offline/ref=AC738760B4094ED740D6CFF437347CC6E9D4BEE3D0469168F19D990525AAF128CB75ED4AA89668A5265C040A6AA401DA789FD907BC83351DGDN6N" TargetMode="External"/><Relationship Id="rId3" Type="http://schemas.openxmlformats.org/officeDocument/2006/relationships/webSettings" Target="webSettings.xml"/><Relationship Id="rId12" Type="http://schemas.openxmlformats.org/officeDocument/2006/relationships/hyperlink" Target="consultantplus://offline/ref=AC738760B4094ED740D6CFF437347CC6E9D4BEE3D0469168F19D990525AAF128CB75ED4AA8966FAF255C040A6AA401DA789FD907BC83351DGDN6N" TargetMode="External"/><Relationship Id="rId17" Type="http://schemas.openxmlformats.org/officeDocument/2006/relationships/hyperlink" Target="consultantplus://offline/ref=AC738760B4094ED740D6CFF437347CC6EED0B8E4D6409168F19D990525AAF128CB75ED4AA8966CA7225C040A6AA401DA789FD907BC83351DGDN6N" TargetMode="External"/><Relationship Id="rId25" Type="http://schemas.openxmlformats.org/officeDocument/2006/relationships/hyperlink" Target="consultantplus://offline/ref=AC738760B4094ED740D6CFF437347CC6EED0B8E4D6409168F19D990525AAF128CB75ED4AA8966CA7285C040A6AA401DA789FD907BC83351DGDN6N" TargetMode="External"/><Relationship Id="rId33" Type="http://schemas.openxmlformats.org/officeDocument/2006/relationships/hyperlink" Target="consultantplus://offline/ref=AC738760B4094ED740D6CFF437347CC6EED1BBE5D0449168F19D990525AAF128CB75ED4AA8966CA7255C040A6AA401DA789FD907BC83351DGDN6N" TargetMode="External"/><Relationship Id="rId38" Type="http://schemas.openxmlformats.org/officeDocument/2006/relationships/hyperlink" Target="consultantplus://offline/ref=AC738760B4094ED740D6CFF437347CC6EED0B8E4D6409168F19D990525AAF128CB75ED4AA8966CA4275C040A6AA401DA789FD907BC83351DGDN6N" TargetMode="External"/><Relationship Id="rId46" Type="http://schemas.openxmlformats.org/officeDocument/2006/relationships/hyperlink" Target="consultantplus://offline/ref=AC738760B4094ED740D6CFF437347CC6EED0B8E4D6409168F19D990525AAF128CB75ED4AA8966CA5205C040A6AA401DA789FD907BC83351DGDN6N" TargetMode="External"/><Relationship Id="rId59" Type="http://schemas.openxmlformats.org/officeDocument/2006/relationships/hyperlink" Target="consultantplus://offline/ref=AC738760B4094ED740D6CFF437347CC6EED1BBE5D0449168F19D990525AAF128CB75ED4AA8966CA4205C040A6AA401DA789FD907BC83351DGDN6N" TargetMode="External"/><Relationship Id="rId67" Type="http://schemas.openxmlformats.org/officeDocument/2006/relationships/hyperlink" Target="consultantplus://offline/ref=AC738760B4094ED740D6CFF437347CC6E9D4BEE3D0469168F19D990525AAF128CB75ED4AA89668A7205C040A6AA401DA789FD907BC83351DGDN6N" TargetMode="External"/><Relationship Id="rId103" Type="http://schemas.openxmlformats.org/officeDocument/2006/relationships/hyperlink" Target="consultantplus://offline/ref=AC738760B4094ED740D6CFF437347CC6E9D4BEE3D0469168F19D990525AAF128CB75ED4AA89668A4215C040A6AA401DA789FD907BC83351DGDN6N" TargetMode="External"/><Relationship Id="rId108" Type="http://schemas.openxmlformats.org/officeDocument/2006/relationships/hyperlink" Target="consultantplus://offline/ref=AC738760B4094ED740D6CFF437347CC6EEDFBFEAD44B9168F19D990525AAF128CB75ED4AA8966FA7265C040A6AA401DA789FD907BC83351DGDN6N" TargetMode="External"/><Relationship Id="rId116" Type="http://schemas.openxmlformats.org/officeDocument/2006/relationships/hyperlink" Target="consultantplus://offline/ref=AC738760B4094ED740D6CFF437347CC6EED1BBE5D0449168F19D990525AAF128CB75ED4AA8966CA0215C040A6AA401DA789FD907BC83351DGDN6N" TargetMode="External"/><Relationship Id="rId124" Type="http://schemas.openxmlformats.org/officeDocument/2006/relationships/hyperlink" Target="consultantplus://offline/ref=AC738760B4094ED740D6CFF437347CC6E9D4BEE3D0469168F19D990525AAF128CB75ED4AA89668A5295C040A6AA401DA789FD907BC83351DGDN6N" TargetMode="External"/><Relationship Id="rId20" Type="http://schemas.openxmlformats.org/officeDocument/2006/relationships/hyperlink" Target="consultantplus://offline/ref=AC738760B4094ED740D6CFF437347CC6E9D4BEE3D0469168F19D990525AAF128CB75ED4AA8966FAF295C040A6AA401DA789FD907BC83351DGDN6N" TargetMode="External"/><Relationship Id="rId41" Type="http://schemas.openxmlformats.org/officeDocument/2006/relationships/hyperlink" Target="consultantplus://offline/ref=AC738760B4094ED740D6CFF437347CC6E9D7BDE2D0479168F19D990525AAF128CB75ED4AA8966CA4295C040A6AA401DA789FD907BC83351DGDN6N" TargetMode="External"/><Relationship Id="rId54" Type="http://schemas.openxmlformats.org/officeDocument/2006/relationships/hyperlink" Target="consultantplus://offline/ref=AC738760B4094ED740D6CFF437347CC6E9D7BDE2D0479168F19D990525AAF128CB75ED4AA8966CA5235C040A6AA401DA789FD907BC83351DGDN6N" TargetMode="External"/><Relationship Id="rId62" Type="http://schemas.openxmlformats.org/officeDocument/2006/relationships/hyperlink" Target="consultantplus://offline/ref=AC738760B4094ED740D6CFF437347CC6EED1BBE5D0449168F19D990525AAF128CB75ED4AA8966CA4215C040A6AA401DA789FD907BC83351DGDN6N" TargetMode="External"/><Relationship Id="rId70" Type="http://schemas.openxmlformats.org/officeDocument/2006/relationships/hyperlink" Target="consultantplus://offline/ref=AC738760B4094ED740D6CFF437347CC6E9D7BEE0D7459168F19D990525AAF128CB75ED48AF946EAD7406140E23F00DC57986C702A283G3N7N" TargetMode="External"/><Relationship Id="rId75" Type="http://schemas.openxmlformats.org/officeDocument/2006/relationships/hyperlink" Target="consultantplus://offline/ref=AC738760B4094ED740D6CFF437347CC6EED1BBE5D0449168F19D990525AAF128CB75ED4AA8966CA4285C040A6AA401DA789FD907BC83351DGDN6N" TargetMode="External"/><Relationship Id="rId83" Type="http://schemas.openxmlformats.org/officeDocument/2006/relationships/hyperlink" Target="consultantplus://offline/ref=AC738760B4094ED740D6CFF437347CC6EED1BBE5D0449168F19D990525AAF128CB75ED4AA8966CA2225C040A6AA401DA789FD907BC83351DGDN6N" TargetMode="External"/><Relationship Id="rId88" Type="http://schemas.openxmlformats.org/officeDocument/2006/relationships/hyperlink" Target="consultantplus://offline/ref=AC738760B4094ED740D6CFF437347CC6E9D7B6E6D5429168F19D990525AAF128CB75ED4AA8966CA7295C040A6AA401DA789FD907BC83351DGDN6N" TargetMode="External"/><Relationship Id="rId91" Type="http://schemas.openxmlformats.org/officeDocument/2006/relationships/hyperlink" Target="consultantplus://offline/ref=AC738760B4094ED740D6CFF437347CC6EED0B8E4D6409168F19D990525AAF128CB75ED4AA8966CA2295C040A6AA401DA789FD907BC83351DGDN6N" TargetMode="External"/><Relationship Id="rId96" Type="http://schemas.openxmlformats.org/officeDocument/2006/relationships/hyperlink" Target="consultantplus://offline/ref=AC738760B4094ED740D6CFF437347CC6EED0B8E4D6409168F19D990525AAF128CB75ED4AA8966CA3255C040A6AA401DA789FD907BC83351DGDN6N" TargetMode="External"/><Relationship Id="rId111" Type="http://schemas.openxmlformats.org/officeDocument/2006/relationships/hyperlink" Target="consultantplus://offline/ref=AC738760B4094ED740D6CFF437347CC6E9D4BEE3D0469168F19D990525AAF128CB75ED4AA89668A4275C040A6AA401DA789FD907BC83351DGDN6N" TargetMode="External"/><Relationship Id="rId1" Type="http://schemas.openxmlformats.org/officeDocument/2006/relationships/styles" Target="styles.xml"/><Relationship Id="rId6" Type="http://schemas.openxmlformats.org/officeDocument/2006/relationships/hyperlink" Target="consultantplus://offline/ref=AC738760B4094ED740D6CFF437347CC6EED1BBE5D0449168F19D990525AAF128CB75ED4AA8966CA6255C040A6AA401DA789FD907BC83351DGDN6N" TargetMode="External"/><Relationship Id="rId15" Type="http://schemas.openxmlformats.org/officeDocument/2006/relationships/hyperlink" Target="consultantplus://offline/ref=AC738760B4094ED740D6CFF437347CC6E9D7BDE2D0479168F19D990525AAF128CB75ED4AA8966CA4285C040A6AA401DA789FD907BC83351DGDN6N" TargetMode="External"/><Relationship Id="rId23" Type="http://schemas.openxmlformats.org/officeDocument/2006/relationships/hyperlink" Target="consultantplus://offline/ref=AC738760B4094ED740D6CFF437347CC6E9D4BEE3D0469168F19D990525AAF128CB75ED4AA89668A6235C040A6AA401DA789FD907BC83351DGDN6N" TargetMode="External"/><Relationship Id="rId28" Type="http://schemas.openxmlformats.org/officeDocument/2006/relationships/hyperlink" Target="consultantplus://offline/ref=AC738760B4094ED740D6CFF437347CC6E9D7BEE6D4449168F19D990525AAF128CB75ED4EAB9167F2711305562FF012DB7E9FDB00A0G8N3N" TargetMode="External"/><Relationship Id="rId36" Type="http://schemas.openxmlformats.org/officeDocument/2006/relationships/hyperlink" Target="consultantplus://offline/ref=AC738760B4094ED740D6CFF437347CC6E9D4BEE3D0469168F19D990525AAF128CB75ED4AA89668A6265C040A6AA401DA789FD907BC83351DGDN6N" TargetMode="External"/><Relationship Id="rId49" Type="http://schemas.openxmlformats.org/officeDocument/2006/relationships/hyperlink" Target="consultantplus://offline/ref=AC738760B4094ED740D6CFF437347CC6EED0B8E4D6409168F19D990525AAF128CB75ED4AA8966CA5225C040A6AA401DA789FD907BC83351DGDN6N" TargetMode="External"/><Relationship Id="rId57" Type="http://schemas.openxmlformats.org/officeDocument/2006/relationships/hyperlink" Target="consultantplus://offline/ref=AC738760B4094ED740D6CFF437347CC6EED1BBE5D0449168F19D990525AAF128CB75ED4AA8966CA7285C040A6AA401DA789FD907BC83351DGDN6N" TargetMode="External"/><Relationship Id="rId106" Type="http://schemas.openxmlformats.org/officeDocument/2006/relationships/hyperlink" Target="consultantplus://offline/ref=AC738760B4094ED740D6CFF437347CC6EED0B8E4D6409168F19D990525AAF128CB75ED4AA8966CA0225C040A6AA401DA789FD907BC83351DGDN6N" TargetMode="External"/><Relationship Id="rId114" Type="http://schemas.openxmlformats.org/officeDocument/2006/relationships/hyperlink" Target="consultantplus://offline/ref=AC738760B4094ED740D6CFF437347CC6EED1BBE5D0449168F19D990525AAF128CB75ED4AA8966CA3265C040A6AA401DA789FD907BC83351DGDN6N" TargetMode="External"/><Relationship Id="rId119" Type="http://schemas.openxmlformats.org/officeDocument/2006/relationships/hyperlink" Target="consultantplus://offline/ref=AC738760B4094ED740D6CFF437347CC6E9D4BEE3D0469168F19D990525AAF128CB75ED4AA89668A5245C040A6AA401DA789FD907BC83351DGDN6N" TargetMode="External"/><Relationship Id="rId127" Type="http://schemas.openxmlformats.org/officeDocument/2006/relationships/theme" Target="theme/theme1.xml"/><Relationship Id="rId10" Type="http://schemas.openxmlformats.org/officeDocument/2006/relationships/hyperlink" Target="consultantplus://offline/ref=AC738760B4094ED740D6CFF437347CC6EED1BBE5D0449168F19D990525AAF128CB75ED4AA8966CA6255C040A6AA401DA789FD907BC83351DGDN6N" TargetMode="External"/><Relationship Id="rId31" Type="http://schemas.openxmlformats.org/officeDocument/2006/relationships/hyperlink" Target="consultantplus://offline/ref=AC738760B4094ED740D6CFF437347CC6EED1BBE5D0449168F19D990525AAF128CB75ED4AA8966CA7205C040A6AA401DA789FD907BC83351DGDN6N" TargetMode="External"/><Relationship Id="rId44" Type="http://schemas.openxmlformats.org/officeDocument/2006/relationships/hyperlink" Target="consultantplus://offline/ref=AC738760B4094ED740D6CFF437347CC6E9D4BEE3D54A9168F19D990525AAF128CB75ED4AA8966CA1205C040A6AA401DA789FD907BC83351DGDN6N" TargetMode="External"/><Relationship Id="rId52" Type="http://schemas.openxmlformats.org/officeDocument/2006/relationships/hyperlink" Target="consultantplus://offline/ref=AC738760B4094ED740D6CFF437347CC6E9D7BDE2D0479168F19D990525AAF128CB75ED4AA8966CA5225C040A6AA401DA789FD907BC83351DGDN6N" TargetMode="External"/><Relationship Id="rId60" Type="http://schemas.openxmlformats.org/officeDocument/2006/relationships/hyperlink" Target="consultantplus://offline/ref=AC738760B4094ED740D6CFF437347CC6EED1BBE5D0449168F19D990525AAF128CB75ED4AA8966CA4205C040A6AA401DA789FD907BC83351DGDN6N" TargetMode="External"/><Relationship Id="rId65" Type="http://schemas.openxmlformats.org/officeDocument/2006/relationships/hyperlink" Target="consultantplus://offline/ref=AC738760B4094ED740D6CFF437347CC6E9D4BEE3D0469168F19D990525AAF128CB75ED4AA89668A6295C040A6AA401DA789FD907BC83351DGDN6N" TargetMode="External"/><Relationship Id="rId73" Type="http://schemas.openxmlformats.org/officeDocument/2006/relationships/hyperlink" Target="consultantplus://offline/ref=AC738760B4094ED740D6CFF437347CC6EED1BBE5D0449168F19D990525AAF128CB75ED4AA8966CA4265C040A6AA401DA789FD907BC83351DGDN6N" TargetMode="External"/><Relationship Id="rId78" Type="http://schemas.openxmlformats.org/officeDocument/2006/relationships/hyperlink" Target="consultantplus://offline/ref=AC738760B4094ED740D6CFF437347CC6E9D7B6E6D5429168F19D990525AAF128CB75ED4AA8966DA4265C040A6AA401DA789FD907BC83351DGDN6N" TargetMode="External"/><Relationship Id="rId81" Type="http://schemas.openxmlformats.org/officeDocument/2006/relationships/hyperlink" Target="consultantplus://offline/ref=AC738760B4094ED740D6CFF437347CC6EED1BBE5D0449168F19D990525AAF128CB75ED4AA8966CA5215C040A6AA401DA789FD907BC83351DGDN6N" TargetMode="External"/><Relationship Id="rId86" Type="http://schemas.openxmlformats.org/officeDocument/2006/relationships/hyperlink" Target="consultantplus://offline/ref=AC738760B4094ED740D6CFF437347CC6EED0B8E4D6409168F19D990525AAF128CB75ED4AA8966CA2235C040A6AA401DA789FD907BC83351DGDN6N" TargetMode="External"/><Relationship Id="rId94" Type="http://schemas.openxmlformats.org/officeDocument/2006/relationships/hyperlink" Target="consultantplus://offline/ref=AC738760B4094ED740D6CFF437347CC6EED0B8E4D6409168F19D990525AAF128CB75ED4AA8966CA3245C040A6AA401DA789FD907BC83351DGDN6N" TargetMode="External"/><Relationship Id="rId99" Type="http://schemas.openxmlformats.org/officeDocument/2006/relationships/hyperlink" Target="consultantplus://offline/ref=AC738760B4094ED740D6CFF437347CC6EED0B8E4D6409168F19D990525AAF128CB75ED4AA8966CA3295C040A6AA401DA789FD907BC83351DGDN6N" TargetMode="External"/><Relationship Id="rId101" Type="http://schemas.openxmlformats.org/officeDocument/2006/relationships/hyperlink" Target="consultantplus://offline/ref=AC738760B4094ED740D6CFF437347CC6E9D4BEE3D0469168F19D990525AAF128CB75ED4AA89668A7295C040A6AA401DA789FD907BC83351DGDN6N" TargetMode="External"/><Relationship Id="rId122" Type="http://schemas.openxmlformats.org/officeDocument/2006/relationships/hyperlink" Target="consultantplus://offline/ref=AC738760B4094ED740D6CFF437347CC6E9D4BEE3D0469168F19D990525AAF128CB75ED4AA89668A5275C040A6AA401DA789FD907BC83351DGDN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C738760B4094ED740D6CFF437347CC6EED0B8E4D6409168F19D990525AAF128CB75ED4AA8966CA6255C040A6AA401DA789FD907BC83351DGDN6N" TargetMode="External"/><Relationship Id="rId13" Type="http://schemas.openxmlformats.org/officeDocument/2006/relationships/hyperlink" Target="consultantplus://offline/ref=AC738760B4094ED740D6CFF437347CC6E9D4BEE2D54B9168F19D990525AAF128CB75ED4AA8966CA7245C040A6AA401DA789FD907BC83351DGDN6N" TargetMode="External"/><Relationship Id="rId18" Type="http://schemas.openxmlformats.org/officeDocument/2006/relationships/hyperlink" Target="consultantplus://offline/ref=AC738760B4094ED740D6CFF437347CC6E9D4BEE3D0469168F19D990525AAF128CB75ED4AA8966FAF285C040A6AA401DA789FD907BC83351DGDN6N" TargetMode="External"/><Relationship Id="rId39" Type="http://schemas.openxmlformats.org/officeDocument/2006/relationships/hyperlink" Target="consultantplus://offline/ref=AC738760B4094ED740D6CFF437347CC6E9D4BEE3D0469168F19D990525AAF128CB75ED4AA89668A6275C040A6AA401DA789FD907BC83351DGDN6N" TargetMode="External"/><Relationship Id="rId109" Type="http://schemas.openxmlformats.org/officeDocument/2006/relationships/hyperlink" Target="consultantplus://offline/ref=AC738760B4094ED740D6CFF437347CC6E9D4BEE3D0469168F19D990525AAF128CB75ED4AA89668A4225C040A6AA401DA789FD907BC83351DGDN6N" TargetMode="External"/><Relationship Id="rId34" Type="http://schemas.openxmlformats.org/officeDocument/2006/relationships/hyperlink" Target="consultantplus://offline/ref=AC738760B4094ED740D6CFF437347CC6E9D4BEE3D0469168F19D990525AAF128CB75ED4AA89668A6255C040A6AA401DA789FD907BC83351DGDN6N" TargetMode="External"/><Relationship Id="rId50" Type="http://schemas.openxmlformats.org/officeDocument/2006/relationships/hyperlink" Target="consultantplus://offline/ref=AC738760B4094ED740D6CFF437347CC6E9D7BDE2D0479168F19D990525AAF128CB75ED4AA8966CA5205C040A6AA401DA789FD907BC83351DGDN6N" TargetMode="External"/><Relationship Id="rId55" Type="http://schemas.openxmlformats.org/officeDocument/2006/relationships/hyperlink" Target="consultantplus://offline/ref=AC738760B4094ED740D6CFF437347CC6EEDFB8E7D54A9168F19D990525AAF128CB75ED4AA8966CA6265C040A6AA401DA789FD907BC83351DGDN6N" TargetMode="External"/><Relationship Id="rId76" Type="http://schemas.openxmlformats.org/officeDocument/2006/relationships/hyperlink" Target="consultantplus://offline/ref=AC738760B4094ED740D6CFF437347CC6EED1BBE5D0449168F19D990525AAF128CB75ED4AA8966CA5205C040A6AA401DA789FD907BC83351DGDN6N" TargetMode="External"/><Relationship Id="rId97" Type="http://schemas.openxmlformats.org/officeDocument/2006/relationships/hyperlink" Target="consultantplus://offline/ref=AC738760B4094ED740D6CFF437347CC6EED0B8E4D6409168F19D990525AAF128CB75ED4AA8966CA3265C040A6AA401DA789FD907BC83351DGDN6N" TargetMode="External"/><Relationship Id="rId104" Type="http://schemas.openxmlformats.org/officeDocument/2006/relationships/hyperlink" Target="consultantplus://offline/ref=AC738760B4094ED740D6CFF437347CC6EEDFBFEAD44B9168F19D990525AAF128CB75ED4AA8966CA7235C040A6AA401DA789FD907BC83351DGDN6N" TargetMode="External"/><Relationship Id="rId120" Type="http://schemas.openxmlformats.org/officeDocument/2006/relationships/hyperlink" Target="consultantplus://offline/ref=AC738760B4094ED740D6CFF437347CC6E9D4BEE3D0469168F19D990525AAF128CB75ED4AA89668A5255C040A6AA401DA789FD907BC83351DGDN6N" TargetMode="External"/><Relationship Id="rId125" Type="http://schemas.openxmlformats.org/officeDocument/2006/relationships/hyperlink" Target="consultantplus://offline/ref=AC738760B4094ED740D6CFF437347CC6E9D4BEE3D0469168F19D990525AAF128CB75ED4AA89668A2205C040A6AA401DA789FD907BC83351DGDN6N" TargetMode="External"/><Relationship Id="rId7" Type="http://schemas.openxmlformats.org/officeDocument/2006/relationships/hyperlink" Target="consultantplus://offline/ref=AC738760B4094ED740D6CFF437347CC6E9D7BDE2D0479168F19D990525AAF128CB75ED4AA8966CA4275C040A6AA401DA789FD907BC83351DGDN6N" TargetMode="External"/><Relationship Id="rId71" Type="http://schemas.openxmlformats.org/officeDocument/2006/relationships/hyperlink" Target="consultantplus://offline/ref=AC738760B4094ED740D6CFF437347CC6E9D4BEE3D0469168F19D990525AAF128CB75ED4AA89668A7225C040A6AA401DA789FD907BC83351DGDN6N" TargetMode="External"/><Relationship Id="rId92" Type="http://schemas.openxmlformats.org/officeDocument/2006/relationships/hyperlink" Target="consultantplus://offline/ref=AC738760B4094ED740D6CFF437347CC6E9D7B6E6D5429168F19D990525AAF128CB75ED4AA8966CA7295C040A6AA401DA789FD907BC83351DGDN6N" TargetMode="External"/><Relationship Id="rId2" Type="http://schemas.openxmlformats.org/officeDocument/2006/relationships/settings" Target="settings.xml"/><Relationship Id="rId29" Type="http://schemas.openxmlformats.org/officeDocument/2006/relationships/hyperlink" Target="consultantplus://offline/ref=AC738760B4094ED740D6CFF437347CC6E9D7BEE6D4449168F19D990525AAF128CB75ED4AAF946AAD7406140E23F00DC57986C702A283G3N7N" TargetMode="External"/><Relationship Id="rId24" Type="http://schemas.openxmlformats.org/officeDocument/2006/relationships/hyperlink" Target="consultantplus://offline/ref=AC738760B4094ED740D6CFF437347CC6E9D7B6E6D5429168F19D990525AAF128CB75ED4AA89668A7235C040A6AA401DA789FD907BC83351DGDN6N" TargetMode="External"/><Relationship Id="rId40" Type="http://schemas.openxmlformats.org/officeDocument/2006/relationships/hyperlink" Target="consultantplus://offline/ref=AC738760B4094ED740D6CFF437347CC6E9D7BDE2D0479168F19D990525AAF128CB75ED4AA8966CA4295C040A6AA401DA789FD907BC83351DGDN6N" TargetMode="External"/><Relationship Id="rId45" Type="http://schemas.openxmlformats.org/officeDocument/2006/relationships/hyperlink" Target="consultantplus://offline/ref=AC738760B4094ED740D6CFF437347CC6E9D4BEE2D54B9168F19D990525AAF128CB75ED4AA8966CA7245C040A6AA401DA789FD907BC83351DGDN6N" TargetMode="External"/><Relationship Id="rId66" Type="http://schemas.openxmlformats.org/officeDocument/2006/relationships/hyperlink" Target="consultantplus://offline/ref=AC738760B4094ED740D6CFF437347CC6EFDEBDE2D1419168F19D990525AAF128CB75ED4EA3C23DE2755A515A30F10BC57B81DBG0N2N" TargetMode="External"/><Relationship Id="rId87" Type="http://schemas.openxmlformats.org/officeDocument/2006/relationships/hyperlink" Target="consultantplus://offline/ref=AC738760B4094ED740D6CFF437347CC6EED0B8E4D6409168F19D990525AAF128CB75ED4AA8966CA2255C040A6AA401DA789FD907BC83351DGDN6N" TargetMode="External"/><Relationship Id="rId110" Type="http://schemas.openxmlformats.org/officeDocument/2006/relationships/hyperlink" Target="consultantplus://offline/ref=AC738760B4094ED740D6CFF437347CC6E9D4BEE3D0469168F19D990525AAF128CB75ED4AA89668A4245C040A6AA401DA789FD907BC83351DGDN6N" TargetMode="External"/><Relationship Id="rId115" Type="http://schemas.openxmlformats.org/officeDocument/2006/relationships/hyperlink" Target="consultantplus://offline/ref=AC738760B4094ED740D6CFF437347CC6EED1BBE5D0449168F19D990525AAF128CB75ED4AA8966CA0205C040A6AA401DA789FD907BC83351DGDN6N" TargetMode="External"/><Relationship Id="rId61" Type="http://schemas.openxmlformats.org/officeDocument/2006/relationships/hyperlink" Target="consultantplus://offline/ref=AC738760B4094ED740D6CFF437347CC6EED0B8E4D6409168F19D990525AAF128CB75ED4AA8966CA5285C040A6AA401DA789FD907BC83351DGDN6N" TargetMode="External"/><Relationship Id="rId82" Type="http://schemas.openxmlformats.org/officeDocument/2006/relationships/hyperlink" Target="consultantplus://offline/ref=AC738760B4094ED740D6CFF437347CC6EED1BBE5D0449168F19D990525AAF128CB75ED4AA8966CA2205C040A6AA401DA789FD907BC83351DGDN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11967</Words>
  <Characters>68214</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Евграфова Е.В.</dc:creator>
  <cp:keywords/>
  <dc:description/>
  <cp:lastModifiedBy>Евграфова Е.В.</cp:lastModifiedBy>
  <cp:revision>1</cp:revision>
  <dcterms:created xsi:type="dcterms:W3CDTF">2022-07-11T13:13:00Z</dcterms:created>
  <dcterms:modified xsi:type="dcterms:W3CDTF">2022-07-11T13:13:00Z</dcterms:modified>
</cp:coreProperties>
</file>