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1"/>
        <w:tblW w:w="4106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9D7F63" w14:paraId="3F56DF6B" w14:textId="77777777" w:rsidTr="009D7F63">
        <w:tc>
          <w:tcPr>
            <w:tcW w:w="4106" w:type="dxa"/>
          </w:tcPr>
          <w:p w14:paraId="60F59ACA" w14:textId="77777777" w:rsidR="009D7F63" w:rsidRDefault="009D7F63" w:rsidP="009D7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8E00E4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14:paraId="4940248E" w14:textId="77777777" w:rsidR="009D7F63" w:rsidRPr="00B72B8D" w:rsidRDefault="009D7F63" w:rsidP="009D7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 w:rsidRPr="00B72B8D">
              <w:rPr>
                <w:rFonts w:ascii="Times New Roman" w:hAnsi="Times New Roman"/>
                <w:sz w:val="28"/>
                <w:szCs w:val="28"/>
              </w:rPr>
              <w:t>Правительства Российской Федерации</w:t>
            </w:r>
          </w:p>
          <w:p w14:paraId="3CC72803" w14:textId="0638300E" w:rsidR="009D7F63" w:rsidRDefault="009D7F63" w:rsidP="00A31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B8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3181E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ED2D17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72B8D">
              <w:rPr>
                <w:rFonts w:ascii="Times New Roman" w:hAnsi="Times New Roman"/>
                <w:sz w:val="28"/>
                <w:szCs w:val="28"/>
              </w:rPr>
              <w:t>№</w:t>
            </w:r>
            <w:r w:rsidR="00ED2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181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</w:tbl>
    <w:p w14:paraId="02C5EE08" w14:textId="77777777" w:rsidR="008E00C4" w:rsidRPr="006B789E" w:rsidRDefault="008E00C4" w:rsidP="008E00C4">
      <w:pPr>
        <w:pStyle w:val="ConsPlusTitle"/>
        <w:spacing w:before="1400"/>
        <w:jc w:val="center"/>
        <w:rPr>
          <w:rFonts w:ascii="Times New Roman" w:hAnsi="Times New Roman"/>
          <w:sz w:val="28"/>
          <w:szCs w:val="28"/>
        </w:rPr>
      </w:pPr>
      <w:r w:rsidRPr="006373FA">
        <w:rPr>
          <w:rFonts w:ascii="Times New Roman" w:hAnsi="Times New Roman"/>
          <w:spacing w:val="20"/>
          <w:sz w:val="28"/>
          <w:szCs w:val="28"/>
        </w:rPr>
        <w:t>ПРАВИЛА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E495A6E" w14:textId="77777777" w:rsidR="008E00C4" w:rsidRDefault="008E00C4" w:rsidP="008E00C4">
      <w:pPr>
        <w:pStyle w:val="ConsPlusTitle"/>
        <w:spacing w:before="1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разработки, согласования, утверждения и мониторинга реализации долгосрочных планов социально-экономического развития опорных населенных пунктов и прилегающих территорий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5F1F30A3" w14:textId="77777777" w:rsidR="008E00C4" w:rsidRPr="008C281B" w:rsidRDefault="008E00C4" w:rsidP="008E00C4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</w:p>
    <w:p w14:paraId="4A99C5BD" w14:textId="77777777" w:rsidR="008E00C4" w:rsidRPr="00B10A69" w:rsidRDefault="008E00C4" w:rsidP="008E00C4">
      <w:pPr>
        <w:pStyle w:val="ConsPlusNormal"/>
      </w:pPr>
    </w:p>
    <w:p w14:paraId="0843CC6A" w14:textId="77777777" w:rsidR="008E00C4" w:rsidRPr="00B10A69" w:rsidRDefault="008E00C4" w:rsidP="008E00C4">
      <w:pPr>
        <w:pStyle w:val="ConsPlusNormal"/>
      </w:pPr>
    </w:p>
    <w:p w14:paraId="2C05AF70" w14:textId="77777777" w:rsidR="008E00C4" w:rsidRPr="00472FE3" w:rsidRDefault="008E00C4" w:rsidP="00127D73">
      <w:pPr>
        <w:pStyle w:val="ConsPlusTitle"/>
        <w:spacing w:line="36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472FE3">
        <w:rPr>
          <w:rFonts w:ascii="Times New Roman" w:hAnsi="Times New Roman"/>
          <w:sz w:val="28"/>
          <w:szCs w:val="28"/>
        </w:rPr>
        <w:t>I. Общие положения</w:t>
      </w:r>
    </w:p>
    <w:p w14:paraId="7128269D" w14:textId="77777777" w:rsidR="008E00C4" w:rsidRPr="006436FE" w:rsidRDefault="008E00C4" w:rsidP="00102D55">
      <w:pPr>
        <w:pStyle w:val="ConsPlusTitle"/>
        <w:spacing w:line="360" w:lineRule="exact"/>
        <w:outlineLvl w:val="1"/>
        <w:rPr>
          <w:rFonts w:ascii="Times New Roman" w:hAnsi="Times New Roman"/>
          <w:b w:val="0"/>
          <w:sz w:val="28"/>
          <w:szCs w:val="28"/>
        </w:rPr>
      </w:pPr>
    </w:p>
    <w:p w14:paraId="2C5E4774" w14:textId="77777777" w:rsidR="00AD405B" w:rsidRPr="006436FE" w:rsidRDefault="00AD405B" w:rsidP="000143F8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</w:rPr>
        <w:t xml:space="preserve">1. Настоящие Правила </w:t>
      </w:r>
      <w:r>
        <w:rPr>
          <w:sz w:val="28"/>
          <w:szCs w:val="28"/>
        </w:rPr>
        <w:t>устанавливают</w:t>
      </w:r>
      <w:r w:rsidRPr="006436FE">
        <w:rPr>
          <w:sz w:val="28"/>
          <w:szCs w:val="28"/>
        </w:rPr>
        <w:t xml:space="preserve"> порядок разработки, согласования, утверждения и мониторинга реализации долгосрочных планов социально-экономического развития опорных населенных пунктов и прилегающих территорий.</w:t>
      </w:r>
    </w:p>
    <w:p w14:paraId="37E7EEB4" w14:textId="77777777" w:rsidR="00AD405B" w:rsidRPr="006436FE" w:rsidRDefault="00AD405B" w:rsidP="00AD405B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</w:rPr>
        <w:t xml:space="preserve">2. </w:t>
      </w:r>
      <w:r>
        <w:rPr>
          <w:sz w:val="28"/>
          <w:szCs w:val="28"/>
        </w:rPr>
        <w:t>Понятия, и</w:t>
      </w:r>
      <w:r w:rsidRPr="006436FE">
        <w:rPr>
          <w:sz w:val="28"/>
          <w:szCs w:val="28"/>
        </w:rPr>
        <w:t>спользуемые в настоящих Правилах</w:t>
      </w:r>
      <w:r>
        <w:rPr>
          <w:sz w:val="28"/>
          <w:szCs w:val="28"/>
        </w:rPr>
        <w:t>,</w:t>
      </w:r>
      <w:r w:rsidRPr="006436FE">
        <w:rPr>
          <w:sz w:val="28"/>
          <w:szCs w:val="28"/>
        </w:rPr>
        <w:t xml:space="preserve"> означают следующее:</w:t>
      </w:r>
    </w:p>
    <w:p w14:paraId="57BD46C2" w14:textId="77777777" w:rsidR="00AD405B" w:rsidRDefault="00AD405B" w:rsidP="00AD405B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</w:rPr>
        <w:t xml:space="preserve">«актуализация долгосрочного плана развития» – внесение изменений </w:t>
      </w:r>
      <w:r w:rsidR="00AE5BAA">
        <w:rPr>
          <w:sz w:val="28"/>
          <w:szCs w:val="28"/>
        </w:rPr>
        <w:t xml:space="preserve">                     </w:t>
      </w:r>
      <w:r w:rsidRPr="006436FE">
        <w:rPr>
          <w:sz w:val="28"/>
          <w:szCs w:val="28"/>
        </w:rPr>
        <w:t xml:space="preserve">в основные параметры долгосрочного плана </w:t>
      </w:r>
      <w:r w:rsidR="00E824C7">
        <w:rPr>
          <w:sz w:val="28"/>
          <w:szCs w:val="28"/>
        </w:rPr>
        <w:t>развития</w:t>
      </w:r>
      <w:r w:rsidRPr="006436FE">
        <w:rPr>
          <w:sz w:val="28"/>
          <w:szCs w:val="28"/>
        </w:rPr>
        <w:t>, прошедшего отбор</w:t>
      </w:r>
      <w:r w:rsidR="00000247">
        <w:rPr>
          <w:sz w:val="28"/>
          <w:szCs w:val="28"/>
        </w:rPr>
        <w:t xml:space="preserve"> долгосрочных планов развития</w:t>
      </w:r>
      <w:r w:rsidRPr="006436FE">
        <w:rPr>
          <w:sz w:val="28"/>
          <w:szCs w:val="28"/>
        </w:rPr>
        <w:t xml:space="preserve"> для предоставления </w:t>
      </w:r>
      <w:r w:rsidR="00854B99">
        <w:rPr>
          <w:sz w:val="28"/>
          <w:szCs w:val="28"/>
        </w:rPr>
        <w:t>межбюджетных трансфертов</w:t>
      </w:r>
      <w:r w:rsidRPr="006436FE">
        <w:rPr>
          <w:sz w:val="28"/>
          <w:szCs w:val="28"/>
        </w:rPr>
        <w:t xml:space="preserve">, </w:t>
      </w:r>
      <w:r w:rsidR="00B865F7">
        <w:rPr>
          <w:sz w:val="28"/>
          <w:szCs w:val="28"/>
        </w:rPr>
        <w:t>в части</w:t>
      </w:r>
      <w:r w:rsidRPr="006436FE">
        <w:rPr>
          <w:sz w:val="28"/>
          <w:szCs w:val="28"/>
        </w:rPr>
        <w:t xml:space="preserve"> мероприятий долгосрочного плана </w:t>
      </w:r>
      <w:r w:rsidR="00E824C7">
        <w:rPr>
          <w:sz w:val="28"/>
          <w:szCs w:val="28"/>
        </w:rPr>
        <w:t>развития</w:t>
      </w:r>
      <w:r w:rsidRPr="006436FE">
        <w:rPr>
          <w:sz w:val="28"/>
          <w:szCs w:val="28"/>
        </w:rPr>
        <w:t xml:space="preserve">, </w:t>
      </w:r>
      <w:r w:rsidR="009D0806">
        <w:rPr>
          <w:sz w:val="28"/>
          <w:szCs w:val="28"/>
        </w:rPr>
        <w:t>реализуемых</w:t>
      </w:r>
      <w:r w:rsidRPr="006436FE">
        <w:rPr>
          <w:sz w:val="28"/>
          <w:szCs w:val="28"/>
        </w:rPr>
        <w:t xml:space="preserve"> исключительно за счет средств </w:t>
      </w:r>
      <w:r w:rsidR="000F4499">
        <w:rPr>
          <w:sz w:val="28"/>
          <w:szCs w:val="28"/>
        </w:rPr>
        <w:t>бюджет</w:t>
      </w:r>
      <w:r w:rsidR="00E824C7">
        <w:rPr>
          <w:sz w:val="28"/>
          <w:szCs w:val="28"/>
        </w:rPr>
        <w:t>а</w:t>
      </w:r>
      <w:r w:rsidR="000F4499">
        <w:rPr>
          <w:sz w:val="28"/>
          <w:szCs w:val="28"/>
        </w:rPr>
        <w:t xml:space="preserve"> субъект</w:t>
      </w:r>
      <w:r w:rsidR="00E824C7">
        <w:rPr>
          <w:sz w:val="28"/>
          <w:szCs w:val="28"/>
        </w:rPr>
        <w:t>а</w:t>
      </w:r>
      <w:r w:rsidR="000F4499">
        <w:rPr>
          <w:sz w:val="28"/>
          <w:szCs w:val="28"/>
        </w:rPr>
        <w:t xml:space="preserve"> Российской Федерации</w:t>
      </w:r>
      <w:r w:rsidR="000F4499" w:rsidRPr="006436FE">
        <w:rPr>
          <w:sz w:val="28"/>
          <w:szCs w:val="28"/>
        </w:rPr>
        <w:t xml:space="preserve"> </w:t>
      </w:r>
      <w:r w:rsidRPr="006436FE">
        <w:rPr>
          <w:sz w:val="28"/>
          <w:szCs w:val="28"/>
        </w:rPr>
        <w:t xml:space="preserve">и (или) местного </w:t>
      </w:r>
      <w:r w:rsidR="00E824C7" w:rsidRPr="006436FE">
        <w:rPr>
          <w:sz w:val="28"/>
          <w:szCs w:val="28"/>
        </w:rPr>
        <w:t>бюджет</w:t>
      </w:r>
      <w:r w:rsidR="00E824C7">
        <w:rPr>
          <w:sz w:val="28"/>
          <w:szCs w:val="28"/>
        </w:rPr>
        <w:t>а</w:t>
      </w:r>
      <w:r w:rsidR="004844F0">
        <w:rPr>
          <w:sz w:val="28"/>
          <w:szCs w:val="28"/>
        </w:rPr>
        <w:t xml:space="preserve"> и (или) внебюджетных источников</w:t>
      </w:r>
      <w:r>
        <w:rPr>
          <w:sz w:val="28"/>
          <w:szCs w:val="28"/>
        </w:rPr>
        <w:t>;</w:t>
      </w:r>
    </w:p>
    <w:p w14:paraId="13505260" w14:textId="77777777" w:rsidR="00AD405B" w:rsidRPr="00E74CF9" w:rsidRDefault="00AD405B" w:rsidP="00AD405B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E74CF9">
        <w:rPr>
          <w:sz w:val="28"/>
          <w:szCs w:val="28"/>
        </w:rPr>
        <w:t xml:space="preserve">«аналитическое обоснование долгосрочного плана </w:t>
      </w:r>
      <w:r w:rsidR="00E824C7">
        <w:rPr>
          <w:sz w:val="28"/>
          <w:szCs w:val="28"/>
        </w:rPr>
        <w:t>развития</w:t>
      </w:r>
      <w:r w:rsidRPr="00E74CF9">
        <w:rPr>
          <w:sz w:val="28"/>
          <w:szCs w:val="28"/>
        </w:rPr>
        <w:t xml:space="preserve">» – текстовый документ, содержащий обобщенную аналитическую информацию о текущем </w:t>
      </w:r>
      <w:r w:rsidR="00AE5BAA">
        <w:rPr>
          <w:sz w:val="28"/>
          <w:szCs w:val="28"/>
        </w:rPr>
        <w:t xml:space="preserve">                </w:t>
      </w:r>
      <w:r w:rsidRPr="00E74CF9">
        <w:rPr>
          <w:sz w:val="28"/>
          <w:szCs w:val="28"/>
        </w:rPr>
        <w:t xml:space="preserve">и прогнозируемом уровне демографического, инфраструктурного, экономического развития </w:t>
      </w:r>
      <w:r>
        <w:rPr>
          <w:sz w:val="28"/>
          <w:szCs w:val="28"/>
        </w:rPr>
        <w:t xml:space="preserve">соответствующей </w:t>
      </w:r>
      <w:r w:rsidRPr="00E74CF9">
        <w:rPr>
          <w:sz w:val="28"/>
          <w:szCs w:val="28"/>
        </w:rPr>
        <w:t>сельской агломерации</w:t>
      </w:r>
      <w:r>
        <w:rPr>
          <w:sz w:val="28"/>
          <w:szCs w:val="28"/>
        </w:rPr>
        <w:t>,</w:t>
      </w:r>
      <w:r w:rsidRPr="00E74CF9">
        <w:rPr>
          <w:sz w:val="28"/>
          <w:szCs w:val="28"/>
        </w:rPr>
        <w:t xml:space="preserve"> перечень факторов, </w:t>
      </w:r>
      <w:r>
        <w:rPr>
          <w:sz w:val="28"/>
          <w:szCs w:val="28"/>
        </w:rPr>
        <w:t>определяющих</w:t>
      </w:r>
      <w:r w:rsidRPr="00E74CF9">
        <w:rPr>
          <w:sz w:val="28"/>
          <w:szCs w:val="28"/>
        </w:rPr>
        <w:t xml:space="preserve"> основные условия для формирования комплекса мероприятий долгосрочного плана </w:t>
      </w:r>
      <w:r w:rsidR="00E824C7">
        <w:rPr>
          <w:sz w:val="28"/>
          <w:szCs w:val="28"/>
        </w:rPr>
        <w:t>развития</w:t>
      </w:r>
      <w:r w:rsidR="00B865F7">
        <w:rPr>
          <w:sz w:val="28"/>
          <w:szCs w:val="28"/>
        </w:rPr>
        <w:t>,</w:t>
      </w:r>
      <w:r w:rsidRPr="00E74CF9">
        <w:rPr>
          <w:sz w:val="28"/>
          <w:szCs w:val="28"/>
        </w:rPr>
        <w:t xml:space="preserve"> и перечень задач </w:t>
      </w:r>
      <w:r w:rsidR="00AE5BAA">
        <w:rPr>
          <w:sz w:val="28"/>
          <w:szCs w:val="28"/>
        </w:rPr>
        <w:t xml:space="preserve">                                               </w:t>
      </w:r>
      <w:r w:rsidRPr="00E74CF9">
        <w:rPr>
          <w:sz w:val="28"/>
          <w:szCs w:val="28"/>
        </w:rPr>
        <w:t xml:space="preserve">по инфраструктурному развитию сельской агломерации на период реализации долгосрочного плана </w:t>
      </w:r>
      <w:r w:rsidR="00E824C7">
        <w:rPr>
          <w:sz w:val="28"/>
          <w:szCs w:val="28"/>
        </w:rPr>
        <w:t>развития</w:t>
      </w:r>
      <w:r w:rsidRPr="00E74CF9">
        <w:rPr>
          <w:sz w:val="28"/>
          <w:szCs w:val="28"/>
        </w:rPr>
        <w:t>;</w:t>
      </w:r>
    </w:p>
    <w:p w14:paraId="0B74F4CF" w14:textId="77777777" w:rsidR="005C5474" w:rsidRDefault="005C5474" w:rsidP="001818CC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F96BF6">
        <w:rPr>
          <w:sz w:val="28"/>
          <w:szCs w:val="28"/>
        </w:rPr>
        <w:t xml:space="preserve">«долгосрочный план </w:t>
      </w:r>
      <w:r>
        <w:rPr>
          <w:sz w:val="28"/>
          <w:szCs w:val="28"/>
        </w:rPr>
        <w:t>развития</w:t>
      </w:r>
      <w:r w:rsidRPr="00F96BF6">
        <w:rPr>
          <w:sz w:val="28"/>
          <w:szCs w:val="28"/>
        </w:rPr>
        <w:t xml:space="preserve">» – аналитический документ, разрабатываемый в целях реализации комплексного подхода к социально-экономическому развитию соответствующей сельской агломерации, в том числе к ускоренному инфраструктурному развитию опорного населенного пункта, содержащий комплекс мероприятий в отношении объектов инфраструктуры регионального и местного уровня, подлежащих реализации в составе государственных программ соответствующего субъекта Российской Федерации, </w:t>
      </w:r>
      <w:r w:rsidRPr="00F96BF6">
        <w:rPr>
          <w:sz w:val="28"/>
          <w:szCs w:val="28"/>
        </w:rPr>
        <w:lastRenderedPageBreak/>
        <w:t xml:space="preserve">муниципальных программ и обеспечивающих достижение их целей </w:t>
      </w:r>
      <w:r w:rsidR="00AE5BAA">
        <w:rPr>
          <w:sz w:val="28"/>
          <w:szCs w:val="28"/>
        </w:rPr>
        <w:t xml:space="preserve">                                    </w:t>
      </w:r>
      <w:r w:rsidRPr="00F96BF6">
        <w:rPr>
          <w:sz w:val="28"/>
          <w:szCs w:val="28"/>
        </w:rPr>
        <w:t xml:space="preserve">и показателей (индикаторов), а также направленных на достижение целей государственных программ Российской Федерации, перечисленных в пункте </w:t>
      </w:r>
      <w:r w:rsidR="00FE3474">
        <w:rPr>
          <w:sz w:val="28"/>
          <w:szCs w:val="28"/>
        </w:rPr>
        <w:t>21</w:t>
      </w:r>
      <w:r w:rsidR="00FE3474" w:rsidRPr="00F96BF6">
        <w:rPr>
          <w:sz w:val="28"/>
          <w:szCs w:val="28"/>
        </w:rPr>
        <w:t xml:space="preserve"> </w:t>
      </w:r>
      <w:r w:rsidRPr="00F96BF6">
        <w:rPr>
          <w:sz w:val="28"/>
          <w:szCs w:val="28"/>
        </w:rPr>
        <w:t>настоящих Правил;</w:t>
      </w:r>
    </w:p>
    <w:p w14:paraId="20E06B10" w14:textId="77777777" w:rsidR="001818CC" w:rsidRPr="00994CED" w:rsidRDefault="00AD405B" w:rsidP="001818CC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</w:rPr>
        <w:t xml:space="preserve">«долгосрочный план </w:t>
      </w:r>
      <w:r w:rsidR="00E824C7">
        <w:rPr>
          <w:sz w:val="28"/>
          <w:szCs w:val="28"/>
        </w:rPr>
        <w:t>развития</w:t>
      </w:r>
      <w:r w:rsidRPr="006436FE">
        <w:rPr>
          <w:sz w:val="28"/>
          <w:szCs w:val="28"/>
        </w:rPr>
        <w:t xml:space="preserve">, не прошедший отбор </w:t>
      </w:r>
      <w:r w:rsidR="00000247">
        <w:rPr>
          <w:sz w:val="28"/>
          <w:szCs w:val="28"/>
        </w:rPr>
        <w:t xml:space="preserve">долгосрочных планов развития </w:t>
      </w:r>
      <w:r w:rsidRPr="006436FE">
        <w:rPr>
          <w:sz w:val="28"/>
          <w:szCs w:val="28"/>
        </w:rPr>
        <w:t xml:space="preserve">для предоставления </w:t>
      </w:r>
      <w:r w:rsidR="001736EC">
        <w:rPr>
          <w:sz w:val="28"/>
          <w:szCs w:val="28"/>
        </w:rPr>
        <w:t>межбюджетных трансфертов</w:t>
      </w:r>
      <w:r w:rsidRPr="006436FE">
        <w:rPr>
          <w:sz w:val="28"/>
          <w:szCs w:val="28"/>
        </w:rPr>
        <w:t xml:space="preserve">» – долгосрочный план </w:t>
      </w:r>
      <w:r w:rsidR="00E824C7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, </w:t>
      </w:r>
      <w:r w:rsidRPr="006436FE">
        <w:rPr>
          <w:sz w:val="28"/>
          <w:szCs w:val="28"/>
        </w:rPr>
        <w:t>призна</w:t>
      </w:r>
      <w:r>
        <w:rPr>
          <w:sz w:val="28"/>
          <w:szCs w:val="28"/>
        </w:rPr>
        <w:t>нный</w:t>
      </w:r>
      <w:r w:rsidRPr="006436FE">
        <w:rPr>
          <w:sz w:val="28"/>
          <w:szCs w:val="28"/>
        </w:rPr>
        <w:t xml:space="preserve"> не прошедшим отбор для предоставления </w:t>
      </w:r>
      <w:r w:rsidR="001736EC">
        <w:rPr>
          <w:sz w:val="28"/>
          <w:szCs w:val="28"/>
        </w:rPr>
        <w:t>межбюджетных трансфертов</w:t>
      </w:r>
      <w:r w:rsidRPr="006436FE">
        <w:rPr>
          <w:sz w:val="28"/>
          <w:szCs w:val="28"/>
        </w:rPr>
        <w:t xml:space="preserve">, </w:t>
      </w:r>
      <w:r w:rsidR="001818CC" w:rsidRPr="00994CED">
        <w:rPr>
          <w:sz w:val="28"/>
          <w:szCs w:val="28"/>
        </w:rPr>
        <w:t xml:space="preserve">в связи с тем, что ни для одного мероприятия долгосрочного плана </w:t>
      </w:r>
      <w:r w:rsidR="00E824C7">
        <w:rPr>
          <w:sz w:val="28"/>
          <w:szCs w:val="28"/>
        </w:rPr>
        <w:t>развития</w:t>
      </w:r>
      <w:r w:rsidR="001818CC" w:rsidRPr="001818CC">
        <w:rPr>
          <w:sz w:val="28"/>
          <w:szCs w:val="28"/>
        </w:rPr>
        <w:t xml:space="preserve"> Правительственной комиссией по региональному развитию в Российской Федерации не определены источники финансового обеспечения его реализации</w:t>
      </w:r>
      <w:r w:rsidR="001818CC" w:rsidRPr="00994CED">
        <w:rPr>
          <w:sz w:val="28"/>
          <w:szCs w:val="28"/>
        </w:rPr>
        <w:t>;</w:t>
      </w:r>
    </w:p>
    <w:p w14:paraId="5C7811B0" w14:textId="77777777" w:rsidR="00AD405B" w:rsidRPr="00F96BF6" w:rsidRDefault="00AD405B" w:rsidP="001818CC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F96BF6">
        <w:rPr>
          <w:sz w:val="28"/>
          <w:szCs w:val="28"/>
        </w:rPr>
        <w:t xml:space="preserve">«долгосрочный план </w:t>
      </w:r>
      <w:r w:rsidR="00E824C7">
        <w:rPr>
          <w:sz w:val="28"/>
          <w:szCs w:val="28"/>
        </w:rPr>
        <w:t>развития</w:t>
      </w:r>
      <w:r w:rsidRPr="00F96BF6">
        <w:rPr>
          <w:sz w:val="28"/>
          <w:szCs w:val="28"/>
        </w:rPr>
        <w:t xml:space="preserve">, прошедший отбор </w:t>
      </w:r>
      <w:r w:rsidR="00000247">
        <w:rPr>
          <w:sz w:val="28"/>
          <w:szCs w:val="28"/>
        </w:rPr>
        <w:t>долгосрочных планов развития</w:t>
      </w:r>
      <w:r w:rsidR="00000247" w:rsidRPr="00F96BF6">
        <w:rPr>
          <w:sz w:val="28"/>
          <w:szCs w:val="28"/>
        </w:rPr>
        <w:t xml:space="preserve"> </w:t>
      </w:r>
      <w:r w:rsidRPr="00F96BF6">
        <w:rPr>
          <w:sz w:val="28"/>
          <w:szCs w:val="28"/>
        </w:rPr>
        <w:t xml:space="preserve">для предоставления </w:t>
      </w:r>
      <w:r w:rsidR="001736EC">
        <w:rPr>
          <w:sz w:val="28"/>
          <w:szCs w:val="28"/>
        </w:rPr>
        <w:t>межбюджетных трансфертов</w:t>
      </w:r>
      <w:r w:rsidRPr="00F96BF6">
        <w:rPr>
          <w:sz w:val="28"/>
          <w:szCs w:val="28"/>
        </w:rPr>
        <w:t xml:space="preserve">» – </w:t>
      </w:r>
      <w:r w:rsidR="001818CC" w:rsidRPr="00994CED">
        <w:rPr>
          <w:sz w:val="28"/>
          <w:szCs w:val="28"/>
        </w:rPr>
        <w:t xml:space="preserve">долгосрочный план </w:t>
      </w:r>
      <w:r w:rsidR="00E824C7">
        <w:rPr>
          <w:sz w:val="28"/>
          <w:szCs w:val="28"/>
        </w:rPr>
        <w:t>развития</w:t>
      </w:r>
      <w:r w:rsidR="001818CC" w:rsidRPr="00994CED">
        <w:rPr>
          <w:sz w:val="28"/>
          <w:szCs w:val="28"/>
        </w:rPr>
        <w:t xml:space="preserve">, признанный прошедшим отбор </w:t>
      </w:r>
      <w:r w:rsidR="00000247">
        <w:rPr>
          <w:sz w:val="28"/>
          <w:szCs w:val="28"/>
        </w:rPr>
        <w:t>долгосрочных планов развития</w:t>
      </w:r>
      <w:r w:rsidR="00000247" w:rsidRPr="00994CED">
        <w:rPr>
          <w:sz w:val="28"/>
          <w:szCs w:val="28"/>
        </w:rPr>
        <w:t xml:space="preserve"> </w:t>
      </w:r>
      <w:r w:rsidR="001818CC" w:rsidRPr="00994CED">
        <w:rPr>
          <w:sz w:val="28"/>
          <w:szCs w:val="28"/>
        </w:rPr>
        <w:t xml:space="preserve">для предоставления </w:t>
      </w:r>
      <w:r w:rsidR="001818CC" w:rsidRPr="001818CC">
        <w:rPr>
          <w:sz w:val="28"/>
          <w:szCs w:val="28"/>
        </w:rPr>
        <w:t>межбюджетных трансфертов из федерального бюджета, если хотя бы для одного меро</w:t>
      </w:r>
      <w:r w:rsidR="001818CC" w:rsidRPr="00DC7F2B">
        <w:rPr>
          <w:sz w:val="28"/>
          <w:szCs w:val="28"/>
        </w:rPr>
        <w:t xml:space="preserve">приятия долгосрочного плана </w:t>
      </w:r>
      <w:r w:rsidR="00E824C7">
        <w:rPr>
          <w:sz w:val="28"/>
          <w:szCs w:val="28"/>
        </w:rPr>
        <w:t>развития</w:t>
      </w:r>
      <w:r w:rsidR="001818CC" w:rsidRPr="00994CED">
        <w:rPr>
          <w:sz w:val="28"/>
          <w:szCs w:val="28"/>
        </w:rPr>
        <w:t xml:space="preserve"> Правительственной комиссией по региональному развитию в Российской Федерации определены источники финансового обеспечения его реализации;</w:t>
      </w:r>
    </w:p>
    <w:p w14:paraId="054B74B8" w14:textId="6C90CF21" w:rsidR="00BA1E68" w:rsidRDefault="00BA1E68" w:rsidP="00BA1E68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F96BF6">
        <w:rPr>
          <w:sz w:val="28"/>
          <w:szCs w:val="28"/>
        </w:rPr>
        <w:t xml:space="preserve">«источники финансового обеспечения реализации мероприятий долгосрочных планов </w:t>
      </w:r>
      <w:r>
        <w:rPr>
          <w:sz w:val="28"/>
          <w:szCs w:val="28"/>
        </w:rPr>
        <w:t>развития</w:t>
      </w:r>
      <w:r w:rsidRPr="00F96BF6">
        <w:rPr>
          <w:sz w:val="28"/>
          <w:szCs w:val="28"/>
        </w:rPr>
        <w:t>» - государственны</w:t>
      </w:r>
      <w:r>
        <w:rPr>
          <w:sz w:val="28"/>
          <w:szCs w:val="28"/>
        </w:rPr>
        <w:t>е</w:t>
      </w:r>
      <w:r w:rsidRPr="00F96BF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F96BF6">
        <w:rPr>
          <w:sz w:val="28"/>
          <w:szCs w:val="28"/>
        </w:rPr>
        <w:t xml:space="preserve"> Российской Федерации, перечисленны</w:t>
      </w:r>
      <w:r>
        <w:rPr>
          <w:sz w:val="28"/>
          <w:szCs w:val="28"/>
        </w:rPr>
        <w:t>е</w:t>
      </w:r>
      <w:r w:rsidRPr="00F96BF6">
        <w:rPr>
          <w:sz w:val="28"/>
          <w:szCs w:val="28"/>
        </w:rPr>
        <w:t xml:space="preserve"> в пункте </w:t>
      </w:r>
      <w:r w:rsidR="00FE3474">
        <w:rPr>
          <w:sz w:val="28"/>
          <w:szCs w:val="28"/>
        </w:rPr>
        <w:t>21</w:t>
      </w:r>
      <w:r w:rsidR="00FE3474" w:rsidRPr="00F96BF6">
        <w:rPr>
          <w:sz w:val="28"/>
          <w:szCs w:val="28"/>
        </w:rPr>
        <w:t xml:space="preserve"> </w:t>
      </w:r>
      <w:r w:rsidRPr="00F96BF6">
        <w:rPr>
          <w:sz w:val="28"/>
          <w:szCs w:val="28"/>
        </w:rPr>
        <w:t>настоящих Правил</w:t>
      </w:r>
      <w:r>
        <w:rPr>
          <w:sz w:val="28"/>
          <w:szCs w:val="28"/>
        </w:rPr>
        <w:t xml:space="preserve">; </w:t>
      </w:r>
    </w:p>
    <w:p w14:paraId="3AC959E9" w14:textId="77777777" w:rsidR="00BA1E68" w:rsidRDefault="00BA1E68" w:rsidP="00BA1E68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F96BF6">
        <w:rPr>
          <w:sz w:val="28"/>
          <w:szCs w:val="28"/>
        </w:rPr>
        <w:t xml:space="preserve">«комплексный подход к ускоренному инфраструктурному развитию сельских агломераций» – способ планирования и осуществления инфраструктурного развития сельских агломераций посредством создания, обновления и оптимизации всего комплекса необходимой инфраструктуры сельской агломерации как местного, так и регионального значения; </w:t>
      </w:r>
    </w:p>
    <w:p w14:paraId="598B19C8" w14:textId="77777777" w:rsidR="00BA1E68" w:rsidRPr="00F96BF6" w:rsidRDefault="00BA1E68" w:rsidP="00BA1E68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F96BF6">
        <w:rPr>
          <w:sz w:val="28"/>
          <w:szCs w:val="28"/>
        </w:rPr>
        <w:t xml:space="preserve">«контрольная точка» – событие, характеризующее промежуточный или окончательный результат </w:t>
      </w:r>
      <w:r>
        <w:rPr>
          <w:sz w:val="28"/>
          <w:szCs w:val="28"/>
        </w:rPr>
        <w:t xml:space="preserve">поэтапного </w:t>
      </w:r>
      <w:r w:rsidRPr="00F96BF6">
        <w:rPr>
          <w:sz w:val="28"/>
          <w:szCs w:val="28"/>
        </w:rPr>
        <w:t xml:space="preserve">выполнения отдельного мероприятия долгосрочного плана </w:t>
      </w:r>
      <w:r>
        <w:rPr>
          <w:sz w:val="28"/>
          <w:szCs w:val="28"/>
        </w:rPr>
        <w:t>развития</w:t>
      </w:r>
      <w:r w:rsidRPr="00F96BF6">
        <w:rPr>
          <w:sz w:val="28"/>
          <w:szCs w:val="28"/>
        </w:rPr>
        <w:t xml:space="preserve"> на конкретную дату;</w:t>
      </w:r>
    </w:p>
    <w:p w14:paraId="4868FB34" w14:textId="77777777" w:rsidR="00BA1E68" w:rsidRPr="00F96BF6" w:rsidRDefault="00BA1E68" w:rsidP="00BA1E68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F96BF6">
        <w:rPr>
          <w:sz w:val="28"/>
          <w:szCs w:val="28"/>
        </w:rPr>
        <w:t xml:space="preserve">«корректировка долгосрочного плана </w:t>
      </w:r>
      <w:r>
        <w:rPr>
          <w:sz w:val="28"/>
          <w:szCs w:val="28"/>
        </w:rPr>
        <w:t>развития</w:t>
      </w:r>
      <w:r w:rsidRPr="00F96BF6">
        <w:rPr>
          <w:sz w:val="28"/>
          <w:szCs w:val="28"/>
        </w:rPr>
        <w:t xml:space="preserve">» – внесение изменений </w:t>
      </w:r>
      <w:r w:rsidR="00AE5BAA">
        <w:rPr>
          <w:sz w:val="28"/>
          <w:szCs w:val="28"/>
        </w:rPr>
        <w:t xml:space="preserve">                  </w:t>
      </w:r>
      <w:r w:rsidRPr="00F96BF6">
        <w:rPr>
          <w:sz w:val="28"/>
          <w:szCs w:val="28"/>
        </w:rPr>
        <w:t xml:space="preserve">в основные параметры долгосрочного плана </w:t>
      </w:r>
      <w:r>
        <w:rPr>
          <w:sz w:val="28"/>
          <w:szCs w:val="28"/>
        </w:rPr>
        <w:t>развития</w:t>
      </w:r>
      <w:r w:rsidRPr="00F96BF6">
        <w:rPr>
          <w:sz w:val="28"/>
          <w:szCs w:val="28"/>
        </w:rPr>
        <w:t xml:space="preserve">, прошедшего отбор </w:t>
      </w:r>
      <w:r>
        <w:rPr>
          <w:sz w:val="28"/>
          <w:szCs w:val="28"/>
        </w:rPr>
        <w:t xml:space="preserve">долгосрочных планов развития </w:t>
      </w:r>
      <w:r w:rsidRPr="00F96BF6">
        <w:rPr>
          <w:sz w:val="28"/>
          <w:szCs w:val="28"/>
        </w:rPr>
        <w:t xml:space="preserve">для предоставления </w:t>
      </w:r>
      <w:r>
        <w:rPr>
          <w:sz w:val="28"/>
          <w:szCs w:val="28"/>
        </w:rPr>
        <w:t>межбюджетных трансфертов</w:t>
      </w:r>
      <w:r w:rsidRPr="00F96BF6">
        <w:rPr>
          <w:sz w:val="28"/>
          <w:szCs w:val="28"/>
        </w:rPr>
        <w:t xml:space="preserve">, в части мероприятий долгосрочного плана </w:t>
      </w:r>
      <w:r>
        <w:rPr>
          <w:sz w:val="28"/>
          <w:szCs w:val="28"/>
        </w:rPr>
        <w:t>развития</w:t>
      </w:r>
      <w:r w:rsidRPr="00F96BF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</w:t>
      </w:r>
      <w:r w:rsidRPr="00F96BF6">
        <w:rPr>
          <w:sz w:val="28"/>
          <w:szCs w:val="28"/>
        </w:rPr>
        <w:t>реализ</w:t>
      </w:r>
      <w:r>
        <w:rPr>
          <w:sz w:val="28"/>
          <w:szCs w:val="28"/>
        </w:rPr>
        <w:t>ацию которых</w:t>
      </w:r>
      <w:r w:rsidRPr="00F96BF6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предусмотрены</w:t>
      </w:r>
      <w:r w:rsidRPr="00F96BF6">
        <w:rPr>
          <w:sz w:val="28"/>
          <w:szCs w:val="28"/>
        </w:rPr>
        <w:t xml:space="preserve"> </w:t>
      </w:r>
      <w:r>
        <w:rPr>
          <w:sz w:val="28"/>
          <w:szCs w:val="28"/>
        </w:rPr>
        <w:t>межбюджетные трансферты из федерального бюджета</w:t>
      </w:r>
      <w:r w:rsidR="007926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</w:t>
      </w:r>
      <w:r w:rsidRPr="00F96BF6">
        <w:rPr>
          <w:sz w:val="28"/>
          <w:szCs w:val="28"/>
        </w:rPr>
        <w:t xml:space="preserve">государственных программ Российской Федерации, перечисленных </w:t>
      </w:r>
      <w:r w:rsidR="00AE5BAA">
        <w:rPr>
          <w:sz w:val="28"/>
          <w:szCs w:val="28"/>
        </w:rPr>
        <w:t xml:space="preserve">                </w:t>
      </w:r>
      <w:r w:rsidRPr="00F96BF6">
        <w:rPr>
          <w:sz w:val="28"/>
          <w:szCs w:val="28"/>
        </w:rPr>
        <w:t xml:space="preserve">в пункте </w:t>
      </w:r>
      <w:r w:rsidR="00FE3474">
        <w:rPr>
          <w:sz w:val="28"/>
          <w:szCs w:val="28"/>
        </w:rPr>
        <w:t>21</w:t>
      </w:r>
      <w:r w:rsidR="00FE3474" w:rsidRPr="00F96BF6">
        <w:rPr>
          <w:sz w:val="28"/>
          <w:szCs w:val="28"/>
        </w:rPr>
        <w:t xml:space="preserve"> </w:t>
      </w:r>
      <w:r w:rsidRPr="00F96BF6">
        <w:rPr>
          <w:sz w:val="28"/>
          <w:szCs w:val="28"/>
        </w:rPr>
        <w:t>настоящих Правил;</w:t>
      </w:r>
    </w:p>
    <w:p w14:paraId="7E79C2CB" w14:textId="77777777" w:rsidR="00BA1E68" w:rsidRPr="00F96BF6" w:rsidRDefault="00BA1E68" w:rsidP="00BA1E68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F96BF6">
        <w:rPr>
          <w:sz w:val="28"/>
          <w:szCs w:val="28"/>
        </w:rPr>
        <w:t xml:space="preserve">«мероприятие долгосрочного плана </w:t>
      </w:r>
      <w:r>
        <w:rPr>
          <w:sz w:val="28"/>
          <w:szCs w:val="28"/>
        </w:rPr>
        <w:t>развития</w:t>
      </w:r>
      <w:r w:rsidRPr="00F96BF6">
        <w:rPr>
          <w:sz w:val="28"/>
          <w:szCs w:val="28"/>
        </w:rPr>
        <w:t xml:space="preserve">» – мероприятие, подлежащее реализации и (или) осуществление которого планируется на территории сельской агломерации в составе государственной программы субъекта Российской Федерации и (или) муниципальной программы в период с 1 января 2025 г. по 31 декабря 2035 г. и </w:t>
      </w:r>
      <w:r>
        <w:rPr>
          <w:sz w:val="28"/>
          <w:szCs w:val="28"/>
        </w:rPr>
        <w:t>включенное</w:t>
      </w:r>
      <w:r w:rsidRPr="00F96BF6">
        <w:rPr>
          <w:sz w:val="28"/>
          <w:szCs w:val="28"/>
        </w:rPr>
        <w:t xml:space="preserve"> в долгосрочн</w:t>
      </w:r>
      <w:r>
        <w:rPr>
          <w:sz w:val="28"/>
          <w:szCs w:val="28"/>
        </w:rPr>
        <w:t>ый</w:t>
      </w:r>
      <w:r w:rsidRPr="00F96BF6">
        <w:rPr>
          <w:sz w:val="28"/>
          <w:szCs w:val="28"/>
        </w:rPr>
        <w:t xml:space="preserve"> план </w:t>
      </w:r>
      <w:r>
        <w:rPr>
          <w:sz w:val="28"/>
          <w:szCs w:val="28"/>
        </w:rPr>
        <w:t>развития</w:t>
      </w:r>
      <w:r w:rsidRPr="00F96BF6">
        <w:rPr>
          <w:sz w:val="28"/>
          <w:szCs w:val="28"/>
        </w:rPr>
        <w:t>;</w:t>
      </w:r>
    </w:p>
    <w:p w14:paraId="2032DBD6" w14:textId="77777777" w:rsidR="00BA1E68" w:rsidRDefault="00BA1E68" w:rsidP="00BA1E68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F96BF6">
        <w:rPr>
          <w:sz w:val="28"/>
          <w:szCs w:val="28"/>
        </w:rPr>
        <w:lastRenderedPageBreak/>
        <w:t xml:space="preserve">«мониторинг реализации долгосрочного плана </w:t>
      </w:r>
      <w:r>
        <w:rPr>
          <w:sz w:val="28"/>
          <w:szCs w:val="28"/>
        </w:rPr>
        <w:t>развития</w:t>
      </w:r>
      <w:r w:rsidRPr="00F96BF6">
        <w:rPr>
          <w:sz w:val="28"/>
          <w:szCs w:val="28"/>
        </w:rPr>
        <w:t xml:space="preserve">» – осуществление оценки </w:t>
      </w:r>
      <w:r>
        <w:rPr>
          <w:sz w:val="28"/>
          <w:szCs w:val="28"/>
        </w:rPr>
        <w:t xml:space="preserve">хода исполнения и результата </w:t>
      </w:r>
      <w:r w:rsidRPr="00F96BF6">
        <w:rPr>
          <w:sz w:val="28"/>
          <w:szCs w:val="28"/>
        </w:rPr>
        <w:t xml:space="preserve">реализации основных параметров </w:t>
      </w:r>
      <w:r w:rsidR="00AE5BAA">
        <w:rPr>
          <w:sz w:val="28"/>
          <w:szCs w:val="28"/>
        </w:rPr>
        <w:t xml:space="preserve">                           </w:t>
      </w:r>
      <w:r w:rsidRPr="00F96BF6">
        <w:rPr>
          <w:sz w:val="28"/>
          <w:szCs w:val="28"/>
        </w:rPr>
        <w:t xml:space="preserve">и мероприятий долгосрочного плана </w:t>
      </w:r>
      <w:r>
        <w:rPr>
          <w:sz w:val="28"/>
          <w:szCs w:val="28"/>
        </w:rPr>
        <w:t>развития</w:t>
      </w:r>
      <w:r w:rsidRPr="00F96BF6">
        <w:rPr>
          <w:sz w:val="28"/>
          <w:szCs w:val="28"/>
        </w:rPr>
        <w:t>;</w:t>
      </w:r>
      <w:r w:rsidRPr="00E74CF9">
        <w:rPr>
          <w:sz w:val="28"/>
          <w:szCs w:val="28"/>
        </w:rPr>
        <w:t xml:space="preserve"> </w:t>
      </w:r>
    </w:p>
    <w:p w14:paraId="5A285E68" w14:textId="77777777" w:rsidR="00BA1E68" w:rsidRDefault="00BA1E68" w:rsidP="00BA1E68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E74CF9">
        <w:rPr>
          <w:sz w:val="28"/>
          <w:szCs w:val="28"/>
        </w:rPr>
        <w:t>«обосновывающие</w:t>
      </w:r>
      <w:r>
        <w:rPr>
          <w:sz w:val="28"/>
          <w:szCs w:val="28"/>
        </w:rPr>
        <w:t xml:space="preserve"> документы</w:t>
      </w:r>
      <w:r w:rsidRPr="00E74CF9">
        <w:rPr>
          <w:sz w:val="28"/>
          <w:szCs w:val="28"/>
        </w:rPr>
        <w:t>» – совокупность аналитического обоснования долгосрочного</w:t>
      </w:r>
      <w:r>
        <w:rPr>
          <w:sz w:val="28"/>
          <w:szCs w:val="28"/>
        </w:rPr>
        <w:t xml:space="preserve"> плана</w:t>
      </w:r>
      <w:r w:rsidRPr="00E74CF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Pr="00E74CF9">
        <w:rPr>
          <w:sz w:val="28"/>
          <w:szCs w:val="28"/>
        </w:rPr>
        <w:t xml:space="preserve"> и паспорта сельской агломерации</w:t>
      </w:r>
      <w:r>
        <w:rPr>
          <w:sz w:val="28"/>
          <w:szCs w:val="28"/>
        </w:rPr>
        <w:t xml:space="preserve">, обосновывающие </w:t>
      </w:r>
      <w:r w:rsidRPr="00E74CF9">
        <w:rPr>
          <w:sz w:val="28"/>
          <w:szCs w:val="28"/>
        </w:rPr>
        <w:t xml:space="preserve">целесообразность реализации долгосрочного плана </w:t>
      </w:r>
      <w:r>
        <w:rPr>
          <w:sz w:val="28"/>
          <w:szCs w:val="28"/>
        </w:rPr>
        <w:t>развития</w:t>
      </w:r>
      <w:r w:rsidRPr="00E74CF9">
        <w:rPr>
          <w:sz w:val="28"/>
          <w:szCs w:val="28"/>
        </w:rPr>
        <w:t>;</w:t>
      </w:r>
    </w:p>
    <w:p w14:paraId="59BAA86D" w14:textId="77777777" w:rsidR="00BA1E68" w:rsidRDefault="00BA1E68" w:rsidP="00472FE3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F96BF6">
        <w:rPr>
          <w:sz w:val="28"/>
          <w:szCs w:val="28"/>
        </w:rPr>
        <w:t xml:space="preserve">«опорный населенный пункт» – населенный пункт, расположенный вне границ городских агломераций, на базе которого осуществляется ускоренное развитие инфраструктуры, обеспечивающей реализацию гарантий в сфере образования, доступность медицинской помощи, услуг в сфере культуры </w:t>
      </w:r>
      <w:r w:rsidR="00AE5BAA">
        <w:rPr>
          <w:sz w:val="28"/>
          <w:szCs w:val="28"/>
        </w:rPr>
        <w:t xml:space="preserve">                               </w:t>
      </w:r>
      <w:r w:rsidRPr="00F96BF6">
        <w:rPr>
          <w:sz w:val="28"/>
          <w:szCs w:val="28"/>
        </w:rPr>
        <w:t>и реализацию иных потребностей населения территории одного или нескольких муниципальных образований. Численность населения опорного населенного пункта (или опорного населенного пункта и нескольких населенных пунктов, расположенных в радиусе транспортной доступности не более 5 км по дорогам общего пользования) должна составлять не более 50 тыс. человек;</w:t>
      </w:r>
      <w:r w:rsidRPr="00BA5EB1">
        <w:rPr>
          <w:sz w:val="28"/>
          <w:szCs w:val="28"/>
        </w:rPr>
        <w:t xml:space="preserve"> </w:t>
      </w:r>
    </w:p>
    <w:p w14:paraId="68DC45F8" w14:textId="77777777" w:rsidR="00BA1E68" w:rsidRDefault="00BA1E68" w:rsidP="00472FE3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F96BF6">
        <w:rPr>
          <w:sz w:val="28"/>
          <w:szCs w:val="28"/>
        </w:rPr>
        <w:t xml:space="preserve">«основные параметры долгосрочного плана </w:t>
      </w:r>
      <w:r>
        <w:rPr>
          <w:sz w:val="28"/>
          <w:szCs w:val="28"/>
        </w:rPr>
        <w:t>развития</w:t>
      </w:r>
      <w:r w:rsidRPr="00F96BF6">
        <w:rPr>
          <w:sz w:val="28"/>
          <w:szCs w:val="28"/>
        </w:rPr>
        <w:t xml:space="preserve">» – целевые индикаторы и результаты реализации долгосрочного плана </w:t>
      </w:r>
      <w:r>
        <w:rPr>
          <w:sz w:val="28"/>
          <w:szCs w:val="28"/>
        </w:rPr>
        <w:t>развития</w:t>
      </w:r>
      <w:r w:rsidRPr="00F96BF6">
        <w:rPr>
          <w:sz w:val="28"/>
          <w:szCs w:val="28"/>
        </w:rPr>
        <w:t xml:space="preserve">, сроки </w:t>
      </w:r>
      <w:r w:rsidR="00AE5BAA">
        <w:rPr>
          <w:sz w:val="28"/>
          <w:szCs w:val="28"/>
        </w:rPr>
        <w:t xml:space="preserve">                   </w:t>
      </w:r>
      <w:r w:rsidRPr="00F96BF6">
        <w:rPr>
          <w:sz w:val="28"/>
          <w:szCs w:val="28"/>
        </w:rPr>
        <w:t xml:space="preserve">их достижения, перечень </w:t>
      </w:r>
      <w:r>
        <w:rPr>
          <w:sz w:val="28"/>
          <w:szCs w:val="28"/>
        </w:rPr>
        <w:t xml:space="preserve">и объем </w:t>
      </w:r>
      <w:r w:rsidRPr="00F96BF6">
        <w:rPr>
          <w:sz w:val="28"/>
          <w:szCs w:val="28"/>
        </w:rPr>
        <w:t>источников финансового обеспечения реализаци</w:t>
      </w:r>
      <w:r>
        <w:rPr>
          <w:sz w:val="28"/>
          <w:szCs w:val="28"/>
        </w:rPr>
        <w:t>и мероприятий</w:t>
      </w:r>
      <w:r w:rsidRPr="00F96BF6">
        <w:rPr>
          <w:sz w:val="28"/>
          <w:szCs w:val="28"/>
        </w:rPr>
        <w:t xml:space="preserve"> долгосрочного плана </w:t>
      </w:r>
      <w:r>
        <w:rPr>
          <w:sz w:val="28"/>
          <w:szCs w:val="28"/>
        </w:rPr>
        <w:t>развития</w:t>
      </w:r>
      <w:r w:rsidRPr="00F96BF6">
        <w:rPr>
          <w:sz w:val="28"/>
          <w:szCs w:val="28"/>
        </w:rPr>
        <w:t>;</w:t>
      </w:r>
    </w:p>
    <w:p w14:paraId="65753C45" w14:textId="77777777" w:rsidR="00771B13" w:rsidRPr="00F96BF6" w:rsidRDefault="00771B13" w:rsidP="00472FE3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BA5EB1">
        <w:rPr>
          <w:sz w:val="28"/>
          <w:szCs w:val="28"/>
        </w:rPr>
        <w:t>«отбор долгосрочных планов развития</w:t>
      </w:r>
      <w:r w:rsidR="00000247">
        <w:rPr>
          <w:sz w:val="28"/>
          <w:szCs w:val="28"/>
        </w:rPr>
        <w:t xml:space="preserve"> </w:t>
      </w:r>
      <w:r w:rsidR="00000247" w:rsidRPr="00994CED">
        <w:rPr>
          <w:sz w:val="28"/>
          <w:szCs w:val="28"/>
        </w:rPr>
        <w:t xml:space="preserve">для предоставления </w:t>
      </w:r>
      <w:r w:rsidR="00000247" w:rsidRPr="001818CC">
        <w:rPr>
          <w:sz w:val="28"/>
          <w:szCs w:val="28"/>
        </w:rPr>
        <w:t>межбюджетных трансфертов</w:t>
      </w:r>
      <w:r w:rsidRPr="00BA5EB1">
        <w:rPr>
          <w:sz w:val="28"/>
          <w:szCs w:val="28"/>
        </w:rPr>
        <w:t>» -</w:t>
      </w:r>
      <w:r>
        <w:rPr>
          <w:sz w:val="28"/>
          <w:szCs w:val="28"/>
        </w:rPr>
        <w:t xml:space="preserve"> процедура, осуществляемая в порядке, установленном Правительственной комиссией по региональному развитию </w:t>
      </w:r>
      <w:r w:rsidR="00AE5BA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в Российской Федерации, результатом которой является определение для мероприятий долгосрочных планов развития, претендующих на предоставление межбюджетных трансфертов из федерального бюджета, источников </w:t>
      </w:r>
      <w:r w:rsidRPr="00F96BF6">
        <w:rPr>
          <w:sz w:val="28"/>
          <w:szCs w:val="28"/>
        </w:rPr>
        <w:t>финансового обеспечения реализации мероприятий долгосрочных планов</w:t>
      </w:r>
      <w:r>
        <w:rPr>
          <w:sz w:val="28"/>
          <w:szCs w:val="28"/>
        </w:rPr>
        <w:t xml:space="preserve"> развития для предоставления межбюджетных трансфертов. О</w:t>
      </w:r>
      <w:r w:rsidRPr="00F96BF6">
        <w:rPr>
          <w:sz w:val="28"/>
          <w:szCs w:val="28"/>
        </w:rPr>
        <w:t xml:space="preserve">тбор долгосрочных планов </w:t>
      </w:r>
      <w:r>
        <w:rPr>
          <w:sz w:val="28"/>
          <w:szCs w:val="28"/>
        </w:rPr>
        <w:t xml:space="preserve">развития </w:t>
      </w:r>
      <w:r w:rsidR="00000247" w:rsidRPr="00994CED">
        <w:rPr>
          <w:sz w:val="28"/>
          <w:szCs w:val="28"/>
        </w:rPr>
        <w:t xml:space="preserve">для предоставления </w:t>
      </w:r>
      <w:r w:rsidR="00000247" w:rsidRPr="001818CC">
        <w:rPr>
          <w:sz w:val="28"/>
          <w:szCs w:val="28"/>
        </w:rPr>
        <w:t xml:space="preserve">межбюджетных трансфертов </w:t>
      </w:r>
      <w:r w:rsidRPr="00F96BF6">
        <w:rPr>
          <w:sz w:val="28"/>
          <w:szCs w:val="28"/>
        </w:rPr>
        <w:t>осуществляется с соблюдением следующих условий:</w:t>
      </w:r>
    </w:p>
    <w:p w14:paraId="5D960299" w14:textId="77777777" w:rsidR="00771B13" w:rsidRPr="00F96BF6" w:rsidRDefault="00771B13" w:rsidP="00771B13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F96BF6">
        <w:rPr>
          <w:sz w:val="28"/>
          <w:szCs w:val="28"/>
        </w:rPr>
        <w:t xml:space="preserve">1) отбор долгосрочных планов </w:t>
      </w:r>
      <w:r>
        <w:rPr>
          <w:sz w:val="28"/>
          <w:szCs w:val="28"/>
        </w:rPr>
        <w:t>развития</w:t>
      </w:r>
      <w:r w:rsidR="00000247">
        <w:rPr>
          <w:sz w:val="28"/>
          <w:szCs w:val="28"/>
        </w:rPr>
        <w:t xml:space="preserve"> </w:t>
      </w:r>
      <w:r w:rsidR="00000247" w:rsidRPr="00994CED">
        <w:rPr>
          <w:sz w:val="28"/>
          <w:szCs w:val="28"/>
        </w:rPr>
        <w:t xml:space="preserve">для предоставления </w:t>
      </w:r>
      <w:r w:rsidR="00000247" w:rsidRPr="001818CC">
        <w:rPr>
          <w:sz w:val="28"/>
          <w:szCs w:val="28"/>
        </w:rPr>
        <w:t>межбюджетных трансфертов</w:t>
      </w:r>
      <w:r w:rsidRPr="00F96BF6">
        <w:rPr>
          <w:sz w:val="28"/>
          <w:szCs w:val="28"/>
        </w:rPr>
        <w:t xml:space="preserve">, </w:t>
      </w:r>
      <w:r>
        <w:rPr>
          <w:sz w:val="28"/>
          <w:szCs w:val="28"/>
        </w:rPr>
        <w:t>в том числе в</w:t>
      </w:r>
      <w:r w:rsidRPr="00F96BF6">
        <w:rPr>
          <w:sz w:val="28"/>
          <w:szCs w:val="28"/>
        </w:rPr>
        <w:t xml:space="preserve"> случа</w:t>
      </w:r>
      <w:r>
        <w:rPr>
          <w:sz w:val="28"/>
          <w:szCs w:val="28"/>
        </w:rPr>
        <w:t>е</w:t>
      </w:r>
      <w:r w:rsidRPr="00F96BF6">
        <w:rPr>
          <w:sz w:val="28"/>
          <w:szCs w:val="28"/>
        </w:rPr>
        <w:t xml:space="preserve"> выделения дополнительных </w:t>
      </w:r>
      <w:r>
        <w:rPr>
          <w:sz w:val="28"/>
          <w:szCs w:val="28"/>
        </w:rPr>
        <w:t>бюджетных ассигнований</w:t>
      </w:r>
      <w:r w:rsidRPr="00F96BF6">
        <w:rPr>
          <w:sz w:val="28"/>
          <w:szCs w:val="28"/>
        </w:rPr>
        <w:t xml:space="preserve"> из резервных фондов Президента Российской Федерации и Правительства Российской Федерации, осуществляется </w:t>
      </w:r>
      <w:r w:rsidR="00AE5BAA">
        <w:rPr>
          <w:sz w:val="28"/>
          <w:szCs w:val="28"/>
        </w:rPr>
        <w:t xml:space="preserve">                                     </w:t>
      </w:r>
      <w:r w:rsidRPr="00F96BF6">
        <w:rPr>
          <w:sz w:val="28"/>
          <w:szCs w:val="28"/>
        </w:rPr>
        <w:t>в очередности, соответствующей мест</w:t>
      </w:r>
      <w:r w:rsidR="00000247">
        <w:rPr>
          <w:sz w:val="28"/>
          <w:szCs w:val="28"/>
        </w:rPr>
        <w:t>ам</w:t>
      </w:r>
      <w:r w:rsidRPr="00F96BF6">
        <w:rPr>
          <w:sz w:val="28"/>
          <w:szCs w:val="28"/>
        </w:rPr>
        <w:t xml:space="preserve"> долгосрочных планов </w:t>
      </w:r>
      <w:r>
        <w:rPr>
          <w:sz w:val="28"/>
          <w:szCs w:val="28"/>
        </w:rPr>
        <w:t>развития</w:t>
      </w:r>
      <w:r w:rsidRPr="00F96BF6">
        <w:rPr>
          <w:sz w:val="28"/>
          <w:szCs w:val="28"/>
        </w:rPr>
        <w:t xml:space="preserve"> </w:t>
      </w:r>
      <w:r w:rsidR="00AE5BAA">
        <w:rPr>
          <w:sz w:val="28"/>
          <w:szCs w:val="28"/>
        </w:rPr>
        <w:t xml:space="preserve">                          </w:t>
      </w:r>
      <w:r w:rsidRPr="00F96BF6">
        <w:rPr>
          <w:sz w:val="28"/>
          <w:szCs w:val="28"/>
        </w:rPr>
        <w:t xml:space="preserve">в рейтинге, составленном по результатам ранжирования долгосрочных планов </w:t>
      </w:r>
      <w:r>
        <w:rPr>
          <w:sz w:val="28"/>
          <w:szCs w:val="28"/>
        </w:rPr>
        <w:t>развития</w:t>
      </w:r>
      <w:r w:rsidRPr="00F96BF6">
        <w:rPr>
          <w:sz w:val="28"/>
          <w:szCs w:val="28"/>
        </w:rPr>
        <w:t>;</w:t>
      </w:r>
    </w:p>
    <w:p w14:paraId="5EEE981F" w14:textId="77777777" w:rsidR="00771B13" w:rsidRPr="00F96BF6" w:rsidRDefault="00771B13" w:rsidP="00771B13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96BF6">
        <w:rPr>
          <w:sz w:val="28"/>
          <w:szCs w:val="28"/>
        </w:rPr>
        <w:t xml:space="preserve">) долгосрочные планы </w:t>
      </w:r>
      <w:r>
        <w:rPr>
          <w:sz w:val="28"/>
          <w:szCs w:val="28"/>
        </w:rPr>
        <w:t>развития, прошедшие</w:t>
      </w:r>
      <w:r w:rsidRPr="00F96BF6">
        <w:rPr>
          <w:sz w:val="28"/>
          <w:szCs w:val="28"/>
        </w:rPr>
        <w:t xml:space="preserve"> отбор </w:t>
      </w:r>
      <w:r w:rsidR="00000247" w:rsidRPr="00F96BF6">
        <w:rPr>
          <w:sz w:val="28"/>
          <w:szCs w:val="28"/>
        </w:rPr>
        <w:t xml:space="preserve">долгосрочных планов </w:t>
      </w:r>
      <w:r w:rsidR="00000247">
        <w:rPr>
          <w:sz w:val="28"/>
          <w:szCs w:val="28"/>
        </w:rPr>
        <w:t>развития</w:t>
      </w:r>
      <w:r w:rsidR="00000247" w:rsidRPr="00994CED">
        <w:rPr>
          <w:sz w:val="28"/>
          <w:szCs w:val="28"/>
        </w:rPr>
        <w:t xml:space="preserve"> </w:t>
      </w:r>
      <w:r w:rsidRPr="00F96BF6">
        <w:rPr>
          <w:sz w:val="28"/>
          <w:szCs w:val="28"/>
        </w:rPr>
        <w:t xml:space="preserve">для предоставления </w:t>
      </w:r>
      <w:r>
        <w:rPr>
          <w:sz w:val="28"/>
          <w:szCs w:val="28"/>
        </w:rPr>
        <w:t xml:space="preserve">межбюджетных трансфертов, в составе которых по результатам отбора долгосрочных планов развития </w:t>
      </w:r>
      <w:r w:rsidR="00000247" w:rsidRPr="00F96BF6">
        <w:rPr>
          <w:sz w:val="28"/>
          <w:szCs w:val="28"/>
        </w:rPr>
        <w:t xml:space="preserve">для предоставления </w:t>
      </w:r>
      <w:r w:rsidR="00000247">
        <w:rPr>
          <w:sz w:val="28"/>
          <w:szCs w:val="28"/>
        </w:rPr>
        <w:t xml:space="preserve">межбюджетных трансфертов </w:t>
      </w:r>
      <w:r>
        <w:rPr>
          <w:sz w:val="28"/>
          <w:szCs w:val="28"/>
        </w:rPr>
        <w:t xml:space="preserve">остались мероприятия, для которых Правительственной комиссией по региональному развитию в Российской </w:t>
      </w:r>
      <w:r>
        <w:rPr>
          <w:sz w:val="28"/>
          <w:szCs w:val="28"/>
        </w:rPr>
        <w:lastRenderedPageBreak/>
        <w:t>Федерации не были определены источники финансового обеспечения</w:t>
      </w:r>
      <w:r w:rsidRPr="00F96BF6">
        <w:rPr>
          <w:sz w:val="28"/>
          <w:szCs w:val="28"/>
        </w:rPr>
        <w:t xml:space="preserve"> </w:t>
      </w:r>
      <w:r w:rsidR="00AE5BA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их реализации, допускаются к повторному участию в отборах долгосрочных планов развития</w:t>
      </w:r>
      <w:r w:rsidR="005C5474" w:rsidRPr="005C5474">
        <w:rPr>
          <w:sz w:val="28"/>
          <w:szCs w:val="28"/>
        </w:rPr>
        <w:t xml:space="preserve"> </w:t>
      </w:r>
      <w:r w:rsidR="005C5474" w:rsidRPr="00F96BF6">
        <w:rPr>
          <w:sz w:val="28"/>
          <w:szCs w:val="28"/>
        </w:rPr>
        <w:t xml:space="preserve">для предоставления </w:t>
      </w:r>
      <w:r w:rsidR="005C5474">
        <w:rPr>
          <w:sz w:val="28"/>
          <w:szCs w:val="28"/>
        </w:rPr>
        <w:t>межбюджетных трансфертов</w:t>
      </w:r>
      <w:r>
        <w:rPr>
          <w:sz w:val="28"/>
          <w:szCs w:val="28"/>
        </w:rPr>
        <w:t xml:space="preserve"> без ранжирования в приоритетном порядке</w:t>
      </w:r>
      <w:r w:rsidRPr="00F96BF6">
        <w:rPr>
          <w:sz w:val="28"/>
          <w:szCs w:val="28"/>
        </w:rPr>
        <w:t xml:space="preserve">; </w:t>
      </w:r>
    </w:p>
    <w:p w14:paraId="024ED6B9" w14:textId="37FC4C09" w:rsidR="00771B13" w:rsidRPr="00F96BF6" w:rsidRDefault="00771B13" w:rsidP="00771B13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BF6">
        <w:rPr>
          <w:sz w:val="28"/>
          <w:szCs w:val="28"/>
        </w:rPr>
        <w:t xml:space="preserve">) для всех мероприятий долгосрочного плана </w:t>
      </w:r>
      <w:r>
        <w:rPr>
          <w:sz w:val="28"/>
          <w:szCs w:val="28"/>
        </w:rPr>
        <w:t>развития</w:t>
      </w:r>
      <w:r w:rsidRPr="00F96BF6">
        <w:rPr>
          <w:sz w:val="28"/>
          <w:szCs w:val="28"/>
        </w:rPr>
        <w:t>,</w:t>
      </w:r>
      <w:r>
        <w:rPr>
          <w:sz w:val="28"/>
          <w:szCs w:val="28"/>
        </w:rPr>
        <w:t xml:space="preserve"> прошедшего отбор </w:t>
      </w:r>
      <w:r w:rsidR="009512CC">
        <w:rPr>
          <w:sz w:val="28"/>
          <w:szCs w:val="28"/>
        </w:rPr>
        <w:t xml:space="preserve">долгосрочных планов развития </w:t>
      </w:r>
      <w:r>
        <w:rPr>
          <w:sz w:val="28"/>
          <w:szCs w:val="28"/>
        </w:rPr>
        <w:t xml:space="preserve">для предоставления межбюджетных трансфертов, </w:t>
      </w:r>
      <w:r w:rsidRPr="00F96BF6">
        <w:rPr>
          <w:sz w:val="28"/>
          <w:szCs w:val="28"/>
        </w:rPr>
        <w:t>на весь период реализации долгосрочного плана</w:t>
      </w:r>
      <w:r>
        <w:rPr>
          <w:sz w:val="28"/>
          <w:szCs w:val="28"/>
        </w:rPr>
        <w:t xml:space="preserve"> развития</w:t>
      </w:r>
      <w:r w:rsidRPr="00F96BF6">
        <w:rPr>
          <w:sz w:val="28"/>
          <w:szCs w:val="28"/>
        </w:rPr>
        <w:t xml:space="preserve"> гарантируется </w:t>
      </w:r>
      <w:r>
        <w:rPr>
          <w:sz w:val="28"/>
          <w:szCs w:val="28"/>
        </w:rPr>
        <w:t>определение</w:t>
      </w:r>
      <w:r w:rsidRPr="00F96BF6">
        <w:rPr>
          <w:sz w:val="28"/>
          <w:szCs w:val="28"/>
        </w:rPr>
        <w:t xml:space="preserve"> источников финансового обеспечения</w:t>
      </w:r>
      <w:r>
        <w:rPr>
          <w:sz w:val="28"/>
          <w:szCs w:val="28"/>
        </w:rPr>
        <w:t xml:space="preserve"> </w:t>
      </w:r>
      <w:r w:rsidR="00AE5BAA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их реализации, а также объемов соответствующих межбюджетных трансфертов в порядке, установленном пунктом </w:t>
      </w:r>
      <w:r w:rsidR="001D09AE">
        <w:rPr>
          <w:sz w:val="28"/>
          <w:szCs w:val="28"/>
        </w:rPr>
        <w:t xml:space="preserve">23 </w:t>
      </w:r>
      <w:r>
        <w:rPr>
          <w:sz w:val="28"/>
          <w:szCs w:val="28"/>
        </w:rPr>
        <w:t>настоящих Правил</w:t>
      </w:r>
      <w:r w:rsidRPr="00F96BF6">
        <w:rPr>
          <w:sz w:val="28"/>
          <w:szCs w:val="28"/>
        </w:rPr>
        <w:t>;</w:t>
      </w:r>
    </w:p>
    <w:p w14:paraId="25903B8B" w14:textId="77777777" w:rsidR="00EF63D9" w:rsidRPr="00F96BF6" w:rsidRDefault="00A35C4D" w:rsidP="00736E3D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F96BF6">
        <w:rPr>
          <w:sz w:val="28"/>
          <w:szCs w:val="28"/>
        </w:rPr>
        <w:t>«</w:t>
      </w:r>
      <w:r w:rsidR="00EF63D9" w:rsidRPr="00F96BF6">
        <w:rPr>
          <w:sz w:val="28"/>
          <w:szCs w:val="28"/>
        </w:rPr>
        <w:t>ответственный координатор</w:t>
      </w:r>
      <w:r w:rsidRPr="00F96BF6">
        <w:rPr>
          <w:sz w:val="28"/>
          <w:szCs w:val="28"/>
        </w:rPr>
        <w:t>»</w:t>
      </w:r>
      <w:r w:rsidR="00EF63D9" w:rsidRPr="00F96BF6">
        <w:rPr>
          <w:sz w:val="28"/>
          <w:szCs w:val="28"/>
        </w:rPr>
        <w:t xml:space="preserve"> – </w:t>
      </w:r>
      <w:r w:rsidR="005619E2" w:rsidRPr="00F96BF6">
        <w:rPr>
          <w:sz w:val="28"/>
          <w:szCs w:val="28"/>
        </w:rPr>
        <w:t xml:space="preserve">уполномоченный высшим исполнительным органом субъекта Российской Федерации </w:t>
      </w:r>
      <w:r w:rsidR="006928B4" w:rsidRPr="00F96BF6">
        <w:rPr>
          <w:sz w:val="28"/>
          <w:szCs w:val="28"/>
        </w:rPr>
        <w:t xml:space="preserve">исполнительный орган </w:t>
      </w:r>
      <w:r w:rsidR="00EF63D9" w:rsidRPr="00F96BF6">
        <w:rPr>
          <w:sz w:val="28"/>
          <w:szCs w:val="28"/>
        </w:rPr>
        <w:t>субъекта Российской Федерации</w:t>
      </w:r>
      <w:r w:rsidR="00E644DE">
        <w:rPr>
          <w:sz w:val="28"/>
          <w:szCs w:val="28"/>
        </w:rPr>
        <w:t xml:space="preserve"> на</w:t>
      </w:r>
      <w:r w:rsidR="00495419">
        <w:rPr>
          <w:sz w:val="28"/>
          <w:szCs w:val="28"/>
        </w:rPr>
        <w:t xml:space="preserve"> </w:t>
      </w:r>
      <w:r w:rsidR="007F6F7B">
        <w:rPr>
          <w:sz w:val="28"/>
          <w:szCs w:val="28"/>
        </w:rPr>
        <w:t>координаци</w:t>
      </w:r>
      <w:r w:rsidR="00E644DE">
        <w:rPr>
          <w:sz w:val="28"/>
          <w:szCs w:val="28"/>
        </w:rPr>
        <w:t>ю</w:t>
      </w:r>
      <w:r w:rsidR="007F6F7B">
        <w:rPr>
          <w:sz w:val="28"/>
          <w:szCs w:val="28"/>
        </w:rPr>
        <w:t xml:space="preserve"> </w:t>
      </w:r>
      <w:r w:rsidR="00495419" w:rsidRPr="00F96BF6">
        <w:rPr>
          <w:sz w:val="28"/>
          <w:szCs w:val="28"/>
        </w:rPr>
        <w:t>разработки и реализации долгосрочн</w:t>
      </w:r>
      <w:r w:rsidR="007F6F7B">
        <w:rPr>
          <w:sz w:val="28"/>
          <w:szCs w:val="28"/>
        </w:rPr>
        <w:t>ых</w:t>
      </w:r>
      <w:r w:rsidR="00495419" w:rsidRPr="00F96BF6">
        <w:rPr>
          <w:sz w:val="28"/>
          <w:szCs w:val="28"/>
        </w:rPr>
        <w:t xml:space="preserve"> план</w:t>
      </w:r>
      <w:r w:rsidR="007F6F7B">
        <w:rPr>
          <w:sz w:val="28"/>
          <w:szCs w:val="28"/>
        </w:rPr>
        <w:t>ов</w:t>
      </w:r>
      <w:r w:rsidR="00495419" w:rsidRPr="00F96BF6">
        <w:rPr>
          <w:sz w:val="28"/>
          <w:szCs w:val="28"/>
        </w:rPr>
        <w:t xml:space="preserve"> </w:t>
      </w:r>
      <w:r w:rsidR="007F6F7B">
        <w:rPr>
          <w:sz w:val="28"/>
          <w:szCs w:val="28"/>
        </w:rPr>
        <w:t>развития</w:t>
      </w:r>
      <w:r w:rsidR="00EF63D9" w:rsidRPr="00F96BF6">
        <w:rPr>
          <w:sz w:val="28"/>
          <w:szCs w:val="28"/>
        </w:rPr>
        <w:t>;</w:t>
      </w:r>
    </w:p>
    <w:p w14:paraId="29491027" w14:textId="77777777" w:rsidR="00194220" w:rsidRPr="00F96BF6" w:rsidRDefault="00194220" w:rsidP="00736E3D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F96BF6">
        <w:rPr>
          <w:sz w:val="28"/>
          <w:szCs w:val="28"/>
        </w:rPr>
        <w:t xml:space="preserve">«паспорт сельской агломерации» - совокупность табличных форм, содержащих основные данные о территории, населении, инфраструктуре </w:t>
      </w:r>
      <w:r w:rsidR="00AE5BAA">
        <w:rPr>
          <w:sz w:val="28"/>
          <w:szCs w:val="28"/>
        </w:rPr>
        <w:t xml:space="preserve">                          </w:t>
      </w:r>
      <w:r w:rsidRPr="00F96BF6">
        <w:rPr>
          <w:sz w:val="28"/>
          <w:szCs w:val="28"/>
        </w:rPr>
        <w:t>и экономи</w:t>
      </w:r>
      <w:r w:rsidR="007545EE" w:rsidRPr="00F96BF6">
        <w:rPr>
          <w:sz w:val="28"/>
          <w:szCs w:val="28"/>
        </w:rPr>
        <w:t>ческом состоянии</w:t>
      </w:r>
      <w:r w:rsidRPr="00F96BF6">
        <w:rPr>
          <w:sz w:val="28"/>
          <w:szCs w:val="28"/>
        </w:rPr>
        <w:t xml:space="preserve"> сельской агломерации;</w:t>
      </w:r>
    </w:p>
    <w:p w14:paraId="72FD6BAD" w14:textId="77777777" w:rsidR="000B5B44" w:rsidRDefault="00A35C4D" w:rsidP="00736E3D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F96BF6">
        <w:rPr>
          <w:sz w:val="28"/>
          <w:szCs w:val="28"/>
        </w:rPr>
        <w:t>«</w:t>
      </w:r>
      <w:r w:rsidR="00EF63D9" w:rsidRPr="00F96BF6">
        <w:rPr>
          <w:sz w:val="28"/>
          <w:szCs w:val="28"/>
        </w:rPr>
        <w:t>прилегающая территория</w:t>
      </w:r>
      <w:r w:rsidRPr="00F96BF6">
        <w:rPr>
          <w:sz w:val="28"/>
          <w:szCs w:val="28"/>
        </w:rPr>
        <w:t>»</w:t>
      </w:r>
      <w:r w:rsidR="00EF63D9" w:rsidRPr="00F96BF6">
        <w:rPr>
          <w:sz w:val="28"/>
          <w:szCs w:val="28"/>
        </w:rPr>
        <w:t xml:space="preserve"> – территория населенных пунктов, население которых имеет возможность получения медицинской помощи, образования, услуг в сфере культуры и реализации иных потребностей на базе инфраструктуры опорного населенного пункта, и межселенная территория;</w:t>
      </w:r>
    </w:p>
    <w:p w14:paraId="7F18BEEF" w14:textId="77777777" w:rsidR="00EF63D9" w:rsidRPr="00F96BF6" w:rsidRDefault="000B5B44" w:rsidP="00736E3D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«ранжирование долгосрочных планов развития» - </w:t>
      </w:r>
      <w:r w:rsidR="007147B1">
        <w:rPr>
          <w:sz w:val="28"/>
          <w:szCs w:val="28"/>
        </w:rPr>
        <w:t xml:space="preserve">процедура, осуществляемая Министерством сельского хозяйства российской Федерации </w:t>
      </w:r>
      <w:r w:rsidR="00AE5BAA">
        <w:rPr>
          <w:sz w:val="28"/>
          <w:szCs w:val="28"/>
        </w:rPr>
        <w:t xml:space="preserve">                  </w:t>
      </w:r>
      <w:r w:rsidR="007147B1">
        <w:rPr>
          <w:sz w:val="28"/>
          <w:szCs w:val="28"/>
        </w:rPr>
        <w:t xml:space="preserve">в порядке, установленном Министерством, результатом которой является выстраивание долгосрочных планов развития в зависимости от количества набранных баллов по критериям ранжирования от наибольшего значения </w:t>
      </w:r>
      <w:r w:rsidR="00A47F5F">
        <w:rPr>
          <w:sz w:val="28"/>
          <w:szCs w:val="28"/>
        </w:rPr>
        <w:t xml:space="preserve">общей суммы </w:t>
      </w:r>
      <w:r w:rsidR="007147B1">
        <w:rPr>
          <w:sz w:val="28"/>
          <w:szCs w:val="28"/>
        </w:rPr>
        <w:t>балл</w:t>
      </w:r>
      <w:r w:rsidR="00A47F5F">
        <w:rPr>
          <w:sz w:val="28"/>
          <w:szCs w:val="28"/>
        </w:rPr>
        <w:t>ов</w:t>
      </w:r>
      <w:r w:rsidR="007147B1">
        <w:rPr>
          <w:sz w:val="28"/>
          <w:szCs w:val="28"/>
        </w:rPr>
        <w:t xml:space="preserve"> к наименьшему;</w:t>
      </w:r>
      <w:r w:rsidR="00EF63D9" w:rsidRPr="00F96BF6">
        <w:rPr>
          <w:sz w:val="28"/>
          <w:szCs w:val="28"/>
        </w:rPr>
        <w:t xml:space="preserve"> </w:t>
      </w:r>
    </w:p>
    <w:p w14:paraId="7361D706" w14:textId="77777777" w:rsidR="00EF63D9" w:rsidRPr="00F96BF6" w:rsidRDefault="00A35C4D" w:rsidP="00736E3D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F96BF6">
        <w:rPr>
          <w:sz w:val="28"/>
          <w:szCs w:val="28"/>
        </w:rPr>
        <w:t>«</w:t>
      </w:r>
      <w:r w:rsidR="00EF63D9" w:rsidRPr="00F96BF6">
        <w:rPr>
          <w:sz w:val="28"/>
          <w:szCs w:val="28"/>
        </w:rPr>
        <w:t xml:space="preserve">результаты реализации долгосрочного плана </w:t>
      </w:r>
      <w:r w:rsidR="007F6F7B">
        <w:rPr>
          <w:sz w:val="28"/>
          <w:szCs w:val="28"/>
        </w:rPr>
        <w:t>развития</w:t>
      </w:r>
      <w:r w:rsidRPr="00F96BF6">
        <w:rPr>
          <w:sz w:val="28"/>
          <w:szCs w:val="28"/>
        </w:rPr>
        <w:t>»</w:t>
      </w:r>
      <w:r w:rsidR="00EF63D9" w:rsidRPr="00F96BF6">
        <w:rPr>
          <w:sz w:val="28"/>
          <w:szCs w:val="28"/>
        </w:rPr>
        <w:t xml:space="preserve"> –</w:t>
      </w:r>
      <w:r w:rsidR="00EA6A40">
        <w:rPr>
          <w:sz w:val="28"/>
          <w:szCs w:val="28"/>
        </w:rPr>
        <w:t xml:space="preserve"> </w:t>
      </w:r>
      <w:r w:rsidR="007F6F7B" w:rsidRPr="00F96BF6">
        <w:rPr>
          <w:sz w:val="28"/>
          <w:szCs w:val="28"/>
        </w:rPr>
        <w:t>показател</w:t>
      </w:r>
      <w:r w:rsidR="007F6F7B">
        <w:rPr>
          <w:sz w:val="28"/>
          <w:szCs w:val="28"/>
        </w:rPr>
        <w:t>и</w:t>
      </w:r>
      <w:r w:rsidR="00EF63D9" w:rsidRPr="00F96BF6">
        <w:rPr>
          <w:sz w:val="28"/>
          <w:szCs w:val="28"/>
        </w:rPr>
        <w:t xml:space="preserve">, </w:t>
      </w:r>
      <w:r w:rsidR="007F6F7B" w:rsidRPr="00F96BF6">
        <w:rPr>
          <w:sz w:val="28"/>
          <w:szCs w:val="28"/>
        </w:rPr>
        <w:t>выраженны</w:t>
      </w:r>
      <w:r w:rsidR="007F6F7B">
        <w:rPr>
          <w:sz w:val="28"/>
          <w:szCs w:val="28"/>
        </w:rPr>
        <w:t>е</w:t>
      </w:r>
      <w:r w:rsidR="007F6F7B" w:rsidRPr="00F96BF6">
        <w:rPr>
          <w:sz w:val="28"/>
          <w:szCs w:val="28"/>
        </w:rPr>
        <w:t xml:space="preserve"> </w:t>
      </w:r>
      <w:r w:rsidR="00EF63D9" w:rsidRPr="00F96BF6">
        <w:rPr>
          <w:sz w:val="28"/>
          <w:szCs w:val="28"/>
        </w:rPr>
        <w:t xml:space="preserve">конкретными значениями, характеризующими результаты реализации </w:t>
      </w:r>
      <w:r w:rsidR="007F6F7B">
        <w:rPr>
          <w:sz w:val="28"/>
          <w:szCs w:val="28"/>
        </w:rPr>
        <w:t xml:space="preserve">отдельных </w:t>
      </w:r>
      <w:r w:rsidR="00EF63D9" w:rsidRPr="00F96BF6">
        <w:rPr>
          <w:sz w:val="28"/>
          <w:szCs w:val="28"/>
        </w:rPr>
        <w:t xml:space="preserve">мероприятий долгосрочного плана </w:t>
      </w:r>
      <w:r w:rsidR="007F6F7B">
        <w:rPr>
          <w:sz w:val="28"/>
          <w:szCs w:val="28"/>
        </w:rPr>
        <w:t>развития</w:t>
      </w:r>
      <w:r w:rsidR="00EF63D9" w:rsidRPr="00F96BF6">
        <w:rPr>
          <w:sz w:val="28"/>
          <w:szCs w:val="28"/>
        </w:rPr>
        <w:t xml:space="preserve">;  </w:t>
      </w:r>
    </w:p>
    <w:p w14:paraId="0B82F94B" w14:textId="77777777" w:rsidR="00DB5025" w:rsidRPr="00F96BF6" w:rsidRDefault="00A35C4D" w:rsidP="00736E3D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F96BF6">
        <w:rPr>
          <w:sz w:val="28"/>
          <w:szCs w:val="28"/>
        </w:rPr>
        <w:t>«</w:t>
      </w:r>
      <w:r w:rsidR="00A510D6" w:rsidRPr="00F96BF6">
        <w:rPr>
          <w:sz w:val="28"/>
          <w:szCs w:val="28"/>
        </w:rPr>
        <w:t>сельская</w:t>
      </w:r>
      <w:r w:rsidR="00DB5025" w:rsidRPr="00F96BF6">
        <w:rPr>
          <w:sz w:val="28"/>
          <w:szCs w:val="28"/>
        </w:rPr>
        <w:t xml:space="preserve"> агломерация</w:t>
      </w:r>
      <w:r w:rsidRPr="00F96BF6">
        <w:rPr>
          <w:sz w:val="28"/>
          <w:szCs w:val="28"/>
        </w:rPr>
        <w:t>»</w:t>
      </w:r>
      <w:r w:rsidR="00DB5025" w:rsidRPr="00F96BF6">
        <w:rPr>
          <w:sz w:val="28"/>
          <w:szCs w:val="28"/>
        </w:rPr>
        <w:t xml:space="preserve"> – </w:t>
      </w:r>
      <w:r w:rsidR="00D87316" w:rsidRPr="00F96BF6">
        <w:rPr>
          <w:sz w:val="28"/>
          <w:szCs w:val="28"/>
        </w:rPr>
        <w:t xml:space="preserve">совокупность опорного населенного пункта </w:t>
      </w:r>
      <w:r w:rsidR="00AE5BAA">
        <w:rPr>
          <w:sz w:val="28"/>
          <w:szCs w:val="28"/>
        </w:rPr>
        <w:t xml:space="preserve">                   </w:t>
      </w:r>
      <w:r w:rsidR="00D87316" w:rsidRPr="00F96BF6">
        <w:rPr>
          <w:sz w:val="28"/>
          <w:szCs w:val="28"/>
        </w:rPr>
        <w:t xml:space="preserve">и </w:t>
      </w:r>
      <w:r w:rsidR="0035379D" w:rsidRPr="00F96BF6">
        <w:rPr>
          <w:sz w:val="28"/>
          <w:szCs w:val="28"/>
        </w:rPr>
        <w:t>прилегающих территорий с расположенными на них населенными пунктами</w:t>
      </w:r>
      <w:r w:rsidR="00987851" w:rsidRPr="00F96BF6">
        <w:rPr>
          <w:sz w:val="28"/>
          <w:szCs w:val="28"/>
        </w:rPr>
        <w:t xml:space="preserve"> </w:t>
      </w:r>
      <w:r w:rsidR="00AE5BAA">
        <w:rPr>
          <w:sz w:val="28"/>
          <w:szCs w:val="28"/>
        </w:rPr>
        <w:t xml:space="preserve">             </w:t>
      </w:r>
      <w:r w:rsidR="00D87316" w:rsidRPr="00F96BF6">
        <w:rPr>
          <w:sz w:val="28"/>
          <w:szCs w:val="28"/>
        </w:rPr>
        <w:t>в границах одного субъекта Российской Федерации</w:t>
      </w:r>
      <w:r w:rsidR="008E5975" w:rsidRPr="00F96BF6">
        <w:rPr>
          <w:sz w:val="28"/>
          <w:szCs w:val="28"/>
        </w:rPr>
        <w:t>.</w:t>
      </w:r>
      <w:r w:rsidR="00D87316" w:rsidRPr="00F96BF6">
        <w:rPr>
          <w:sz w:val="28"/>
          <w:szCs w:val="28"/>
        </w:rPr>
        <w:t xml:space="preserve">  </w:t>
      </w:r>
      <w:r w:rsidR="008E5975" w:rsidRPr="00F96BF6">
        <w:rPr>
          <w:sz w:val="28"/>
          <w:szCs w:val="28"/>
        </w:rPr>
        <w:t>С</w:t>
      </w:r>
      <w:r w:rsidR="00987851" w:rsidRPr="00F96BF6">
        <w:rPr>
          <w:sz w:val="28"/>
          <w:szCs w:val="28"/>
        </w:rPr>
        <w:t>ельская агломерация может состоять только из опорного населенного пункта, если в случае островной ограниченности территории на ней отсутствуют иные населенные пункты</w:t>
      </w:r>
      <w:r w:rsidR="00C51B39" w:rsidRPr="00F96BF6">
        <w:rPr>
          <w:sz w:val="28"/>
          <w:szCs w:val="28"/>
        </w:rPr>
        <w:t xml:space="preserve">, либо если из-за особенностей расселения в радиусе до 50 километров </w:t>
      </w:r>
      <w:r w:rsidR="008F7700" w:rsidRPr="00F96BF6">
        <w:rPr>
          <w:sz w:val="28"/>
          <w:szCs w:val="28"/>
        </w:rPr>
        <w:t xml:space="preserve">по дорогам общего пользования </w:t>
      </w:r>
      <w:r w:rsidR="00C51B39" w:rsidRPr="00F96BF6">
        <w:rPr>
          <w:sz w:val="28"/>
          <w:szCs w:val="28"/>
        </w:rPr>
        <w:t>от населенного пункта, определенного как опорн</w:t>
      </w:r>
      <w:r w:rsidR="00887E49" w:rsidRPr="00F96BF6">
        <w:rPr>
          <w:sz w:val="28"/>
          <w:szCs w:val="28"/>
        </w:rPr>
        <w:t>ого</w:t>
      </w:r>
      <w:r w:rsidR="00C51B39" w:rsidRPr="00F96BF6">
        <w:rPr>
          <w:sz w:val="28"/>
          <w:szCs w:val="28"/>
        </w:rPr>
        <w:t xml:space="preserve">, </w:t>
      </w:r>
      <w:r w:rsidR="00AE5BAA">
        <w:rPr>
          <w:sz w:val="28"/>
          <w:szCs w:val="28"/>
        </w:rPr>
        <w:t xml:space="preserve">                        </w:t>
      </w:r>
      <w:r w:rsidR="00C51B39" w:rsidRPr="00F96BF6">
        <w:rPr>
          <w:sz w:val="28"/>
          <w:szCs w:val="28"/>
        </w:rPr>
        <w:t>в границах одного субъекта Российской Федерации отсутствуют иные населенные пункты</w:t>
      </w:r>
      <w:r w:rsidR="009E5467">
        <w:rPr>
          <w:sz w:val="28"/>
          <w:szCs w:val="28"/>
        </w:rPr>
        <w:t>. Перечень</w:t>
      </w:r>
      <w:r w:rsidR="009E5467" w:rsidRPr="003429C8">
        <w:rPr>
          <w:sz w:val="28"/>
          <w:szCs w:val="28"/>
        </w:rPr>
        <w:t xml:space="preserve"> сельских агломераций</w:t>
      </w:r>
      <w:r w:rsidR="009E5467">
        <w:rPr>
          <w:sz w:val="28"/>
          <w:szCs w:val="28"/>
        </w:rPr>
        <w:t xml:space="preserve"> утверждается</w:t>
      </w:r>
      <w:r w:rsidR="009E5467" w:rsidRPr="003429C8">
        <w:rPr>
          <w:sz w:val="28"/>
          <w:szCs w:val="28"/>
        </w:rPr>
        <w:t xml:space="preserve"> высшим исполнительным органом субъекта Российской Федерации</w:t>
      </w:r>
      <w:r w:rsidR="00987851" w:rsidRPr="00F96BF6">
        <w:rPr>
          <w:sz w:val="28"/>
          <w:szCs w:val="28"/>
        </w:rPr>
        <w:t>;</w:t>
      </w:r>
    </w:p>
    <w:p w14:paraId="3AA26C51" w14:textId="77777777" w:rsidR="00EF63D9" w:rsidRPr="00F96BF6" w:rsidRDefault="00A35C4D" w:rsidP="00736E3D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F96BF6">
        <w:rPr>
          <w:sz w:val="28"/>
          <w:szCs w:val="28"/>
        </w:rPr>
        <w:t>«</w:t>
      </w:r>
      <w:r w:rsidR="00EF63D9" w:rsidRPr="00F96BF6">
        <w:rPr>
          <w:sz w:val="28"/>
          <w:szCs w:val="28"/>
        </w:rPr>
        <w:t xml:space="preserve">соисполнители долгосрочного плана </w:t>
      </w:r>
      <w:r w:rsidR="00EA2345">
        <w:rPr>
          <w:sz w:val="28"/>
          <w:szCs w:val="28"/>
        </w:rPr>
        <w:t>развития</w:t>
      </w:r>
      <w:r w:rsidRPr="00F96BF6">
        <w:rPr>
          <w:sz w:val="28"/>
          <w:szCs w:val="28"/>
        </w:rPr>
        <w:t>»</w:t>
      </w:r>
      <w:r w:rsidR="00EF63D9" w:rsidRPr="00F96BF6">
        <w:rPr>
          <w:sz w:val="28"/>
          <w:szCs w:val="28"/>
        </w:rPr>
        <w:t xml:space="preserve"> – органы местного самоуправления</w:t>
      </w:r>
      <w:r w:rsidR="009A6ADC" w:rsidRPr="00F96BF6">
        <w:rPr>
          <w:sz w:val="28"/>
          <w:szCs w:val="28"/>
        </w:rPr>
        <w:t xml:space="preserve"> и исполнительные органы</w:t>
      </w:r>
      <w:r w:rsidR="006928B4" w:rsidRPr="00F96BF6">
        <w:rPr>
          <w:sz w:val="28"/>
          <w:szCs w:val="28"/>
        </w:rPr>
        <w:t xml:space="preserve"> субъектов</w:t>
      </w:r>
      <w:r w:rsidR="009A6ADC" w:rsidRPr="00F96BF6">
        <w:rPr>
          <w:sz w:val="28"/>
          <w:szCs w:val="28"/>
        </w:rPr>
        <w:t xml:space="preserve"> Российской Федерации,</w:t>
      </w:r>
      <w:r w:rsidR="00EF63D9" w:rsidRPr="00F96BF6">
        <w:rPr>
          <w:sz w:val="28"/>
          <w:szCs w:val="28"/>
        </w:rPr>
        <w:t xml:space="preserve"> </w:t>
      </w:r>
      <w:r w:rsidR="009A6ADC" w:rsidRPr="00F96BF6">
        <w:rPr>
          <w:sz w:val="28"/>
          <w:szCs w:val="28"/>
        </w:rPr>
        <w:t xml:space="preserve">уполномоченные </w:t>
      </w:r>
      <w:r w:rsidR="00EF63D9" w:rsidRPr="00F96BF6">
        <w:rPr>
          <w:sz w:val="28"/>
          <w:szCs w:val="28"/>
        </w:rPr>
        <w:t>высшим</w:t>
      </w:r>
      <w:r w:rsidR="006928B4" w:rsidRPr="00F96BF6">
        <w:rPr>
          <w:sz w:val="28"/>
          <w:szCs w:val="28"/>
        </w:rPr>
        <w:t>и</w:t>
      </w:r>
      <w:r w:rsidR="00EF63D9" w:rsidRPr="00F96BF6">
        <w:rPr>
          <w:sz w:val="28"/>
          <w:szCs w:val="28"/>
        </w:rPr>
        <w:t xml:space="preserve"> исполнительным</w:t>
      </w:r>
      <w:r w:rsidR="006928B4" w:rsidRPr="00F96BF6">
        <w:rPr>
          <w:sz w:val="28"/>
          <w:szCs w:val="28"/>
        </w:rPr>
        <w:t>и</w:t>
      </w:r>
      <w:r w:rsidR="00EF63D9" w:rsidRPr="00F96BF6">
        <w:rPr>
          <w:sz w:val="28"/>
          <w:szCs w:val="28"/>
        </w:rPr>
        <w:t xml:space="preserve"> орган</w:t>
      </w:r>
      <w:r w:rsidR="006928B4" w:rsidRPr="00F96BF6">
        <w:rPr>
          <w:sz w:val="28"/>
          <w:szCs w:val="28"/>
        </w:rPr>
        <w:t>ами</w:t>
      </w:r>
      <w:r w:rsidR="00EF63D9" w:rsidRPr="00F96BF6">
        <w:rPr>
          <w:sz w:val="28"/>
          <w:szCs w:val="28"/>
        </w:rPr>
        <w:t xml:space="preserve"> субъект</w:t>
      </w:r>
      <w:r w:rsidR="006928B4" w:rsidRPr="00F96BF6">
        <w:rPr>
          <w:sz w:val="28"/>
          <w:szCs w:val="28"/>
        </w:rPr>
        <w:t>ов</w:t>
      </w:r>
      <w:r w:rsidR="00EF63D9" w:rsidRPr="00F96BF6">
        <w:rPr>
          <w:sz w:val="28"/>
          <w:szCs w:val="28"/>
        </w:rPr>
        <w:t xml:space="preserve"> Российской Федерации</w:t>
      </w:r>
      <w:r w:rsidR="009A6ADC" w:rsidRPr="00F96BF6">
        <w:rPr>
          <w:sz w:val="28"/>
          <w:szCs w:val="28"/>
        </w:rPr>
        <w:t>,</w:t>
      </w:r>
      <w:r w:rsidR="00EF63D9" w:rsidRPr="00F96BF6">
        <w:rPr>
          <w:sz w:val="28"/>
          <w:szCs w:val="28"/>
        </w:rPr>
        <w:t xml:space="preserve"> </w:t>
      </w:r>
      <w:r w:rsidR="006928B4" w:rsidRPr="00F96BF6">
        <w:rPr>
          <w:sz w:val="28"/>
          <w:szCs w:val="28"/>
        </w:rPr>
        <w:t>осуществляющие</w:t>
      </w:r>
      <w:r w:rsidR="00EF63D9" w:rsidRPr="00F96BF6">
        <w:rPr>
          <w:sz w:val="28"/>
          <w:szCs w:val="28"/>
        </w:rPr>
        <w:t xml:space="preserve"> </w:t>
      </w:r>
      <w:r w:rsidR="006A76C8" w:rsidRPr="00F96BF6">
        <w:rPr>
          <w:sz w:val="28"/>
          <w:szCs w:val="28"/>
        </w:rPr>
        <w:t xml:space="preserve">совместную </w:t>
      </w:r>
      <w:r w:rsidR="00EF63D9" w:rsidRPr="00F96BF6">
        <w:rPr>
          <w:sz w:val="28"/>
          <w:szCs w:val="28"/>
        </w:rPr>
        <w:t>разработк</w:t>
      </w:r>
      <w:r w:rsidR="006928B4" w:rsidRPr="00F96BF6">
        <w:rPr>
          <w:sz w:val="28"/>
          <w:szCs w:val="28"/>
        </w:rPr>
        <w:t>у</w:t>
      </w:r>
      <w:r w:rsidR="00EF63D9" w:rsidRPr="00F96BF6">
        <w:rPr>
          <w:sz w:val="28"/>
          <w:szCs w:val="28"/>
        </w:rPr>
        <w:t xml:space="preserve"> долгосрочного плана </w:t>
      </w:r>
      <w:r w:rsidR="00EA2345">
        <w:rPr>
          <w:sz w:val="28"/>
          <w:szCs w:val="28"/>
        </w:rPr>
        <w:t>развития</w:t>
      </w:r>
      <w:r w:rsidR="006928B4" w:rsidRPr="00F96BF6" w:rsidDel="006928B4">
        <w:rPr>
          <w:sz w:val="28"/>
          <w:szCs w:val="28"/>
        </w:rPr>
        <w:t xml:space="preserve"> </w:t>
      </w:r>
      <w:r w:rsidR="00EF63D9" w:rsidRPr="00F96BF6">
        <w:rPr>
          <w:sz w:val="28"/>
          <w:szCs w:val="28"/>
        </w:rPr>
        <w:t xml:space="preserve">и </w:t>
      </w:r>
      <w:r w:rsidR="006928B4" w:rsidRPr="00F96BF6">
        <w:rPr>
          <w:sz w:val="28"/>
          <w:szCs w:val="28"/>
        </w:rPr>
        <w:t xml:space="preserve">его </w:t>
      </w:r>
      <w:r w:rsidR="00EF63D9" w:rsidRPr="00F96BF6">
        <w:rPr>
          <w:sz w:val="28"/>
          <w:szCs w:val="28"/>
        </w:rPr>
        <w:t>последующ</w:t>
      </w:r>
      <w:r w:rsidR="006928B4" w:rsidRPr="00F96BF6">
        <w:rPr>
          <w:sz w:val="28"/>
          <w:szCs w:val="28"/>
        </w:rPr>
        <w:t>ую</w:t>
      </w:r>
      <w:r w:rsidR="00EF63D9" w:rsidRPr="00F96BF6">
        <w:rPr>
          <w:sz w:val="28"/>
          <w:szCs w:val="28"/>
        </w:rPr>
        <w:t xml:space="preserve"> реализаци</w:t>
      </w:r>
      <w:r w:rsidR="006928B4" w:rsidRPr="00F96BF6">
        <w:rPr>
          <w:sz w:val="28"/>
          <w:szCs w:val="28"/>
        </w:rPr>
        <w:t>ю</w:t>
      </w:r>
      <w:r w:rsidR="00EF63D9" w:rsidRPr="00F96BF6">
        <w:rPr>
          <w:sz w:val="28"/>
          <w:szCs w:val="28"/>
        </w:rPr>
        <w:t xml:space="preserve"> в рамках соответствующих государственных программ субъекта Российской Федерации</w:t>
      </w:r>
      <w:r w:rsidR="006928B4" w:rsidRPr="00F96BF6">
        <w:rPr>
          <w:sz w:val="28"/>
          <w:szCs w:val="28"/>
        </w:rPr>
        <w:t xml:space="preserve"> и</w:t>
      </w:r>
      <w:r w:rsidR="00906FC4">
        <w:rPr>
          <w:sz w:val="28"/>
          <w:szCs w:val="28"/>
        </w:rPr>
        <w:t xml:space="preserve"> (или)</w:t>
      </w:r>
      <w:r w:rsidR="00EF63D9" w:rsidRPr="00F96BF6">
        <w:rPr>
          <w:sz w:val="28"/>
          <w:szCs w:val="28"/>
        </w:rPr>
        <w:t xml:space="preserve"> муниципальных программ в качестве </w:t>
      </w:r>
      <w:r w:rsidR="006928B4" w:rsidRPr="00F96BF6">
        <w:rPr>
          <w:sz w:val="28"/>
          <w:szCs w:val="28"/>
        </w:rPr>
        <w:t xml:space="preserve">их </w:t>
      </w:r>
      <w:r w:rsidR="00EF63D9" w:rsidRPr="00F96BF6">
        <w:rPr>
          <w:sz w:val="28"/>
          <w:szCs w:val="28"/>
        </w:rPr>
        <w:t>ответственных исполнителей;</w:t>
      </w:r>
    </w:p>
    <w:p w14:paraId="04223081" w14:textId="08C4CA8B" w:rsidR="00EF63D9" w:rsidRPr="00F96BF6" w:rsidRDefault="00A479D1" w:rsidP="00736E3D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F63D9" w:rsidRPr="00F96BF6">
        <w:rPr>
          <w:sz w:val="28"/>
          <w:szCs w:val="28"/>
        </w:rPr>
        <w:t xml:space="preserve">участники долгосрочного плана </w:t>
      </w:r>
      <w:r w:rsidR="00EA2345">
        <w:rPr>
          <w:sz w:val="28"/>
          <w:szCs w:val="28"/>
        </w:rPr>
        <w:t>развития</w:t>
      </w:r>
      <w:r w:rsidR="00A35C4D" w:rsidRPr="00F96BF6">
        <w:rPr>
          <w:sz w:val="28"/>
          <w:szCs w:val="28"/>
        </w:rPr>
        <w:t>»</w:t>
      </w:r>
      <w:r w:rsidR="00EF63D9" w:rsidRPr="00F96BF6">
        <w:rPr>
          <w:sz w:val="28"/>
          <w:szCs w:val="28"/>
        </w:rPr>
        <w:t xml:space="preserve"> – </w:t>
      </w:r>
      <w:r w:rsidR="00345C22">
        <w:rPr>
          <w:sz w:val="28"/>
          <w:szCs w:val="28"/>
        </w:rPr>
        <w:t xml:space="preserve">исполнительные </w:t>
      </w:r>
      <w:r w:rsidR="00677225" w:rsidRPr="00F96BF6">
        <w:rPr>
          <w:sz w:val="28"/>
          <w:szCs w:val="28"/>
        </w:rPr>
        <w:t xml:space="preserve">органы </w:t>
      </w:r>
      <w:r w:rsidR="00EF63D9" w:rsidRPr="00F96BF6">
        <w:rPr>
          <w:sz w:val="28"/>
          <w:szCs w:val="28"/>
        </w:rPr>
        <w:t>субъект</w:t>
      </w:r>
      <w:r w:rsidR="00677225" w:rsidRPr="00F96BF6">
        <w:rPr>
          <w:sz w:val="28"/>
          <w:szCs w:val="28"/>
        </w:rPr>
        <w:t>ов</w:t>
      </w:r>
      <w:r w:rsidR="00EF63D9" w:rsidRPr="00F96BF6">
        <w:rPr>
          <w:sz w:val="28"/>
          <w:szCs w:val="28"/>
        </w:rPr>
        <w:t xml:space="preserve"> Российской Федерации</w:t>
      </w:r>
      <w:r w:rsidR="00677225" w:rsidRPr="00F96BF6">
        <w:rPr>
          <w:sz w:val="28"/>
          <w:szCs w:val="28"/>
        </w:rPr>
        <w:t xml:space="preserve">, органы местного самоуправления, </w:t>
      </w:r>
      <w:r w:rsidR="005D1607" w:rsidRPr="00F96BF6">
        <w:rPr>
          <w:sz w:val="28"/>
          <w:szCs w:val="28"/>
        </w:rPr>
        <w:t>действующие на территории соответствующих субъектов Российской Федерации</w:t>
      </w:r>
      <w:r w:rsidR="00EF63D9" w:rsidRPr="00F96BF6">
        <w:rPr>
          <w:sz w:val="28"/>
          <w:szCs w:val="28"/>
        </w:rPr>
        <w:t>, государственные и муниципальные учреждения соответствующ</w:t>
      </w:r>
      <w:r w:rsidR="005D1607" w:rsidRPr="00F96BF6">
        <w:rPr>
          <w:sz w:val="28"/>
          <w:szCs w:val="28"/>
        </w:rPr>
        <w:t>их</w:t>
      </w:r>
      <w:r w:rsidR="00EF63D9" w:rsidRPr="00F96BF6">
        <w:rPr>
          <w:sz w:val="28"/>
          <w:szCs w:val="28"/>
        </w:rPr>
        <w:t xml:space="preserve"> субъект</w:t>
      </w:r>
      <w:r w:rsidR="005D1607" w:rsidRPr="00F96BF6">
        <w:rPr>
          <w:sz w:val="28"/>
          <w:szCs w:val="28"/>
        </w:rPr>
        <w:t>ов</w:t>
      </w:r>
      <w:r w:rsidR="00EF63D9" w:rsidRPr="00F96BF6">
        <w:rPr>
          <w:sz w:val="28"/>
          <w:szCs w:val="28"/>
        </w:rPr>
        <w:t xml:space="preserve"> Российской Федерации, иные </w:t>
      </w:r>
      <w:r w:rsidR="00677225" w:rsidRPr="00F96BF6">
        <w:rPr>
          <w:sz w:val="28"/>
          <w:szCs w:val="28"/>
        </w:rPr>
        <w:t>физические и юридические</w:t>
      </w:r>
      <w:r w:rsidR="00EF63D9" w:rsidRPr="00F96BF6">
        <w:rPr>
          <w:sz w:val="28"/>
          <w:szCs w:val="28"/>
        </w:rPr>
        <w:t xml:space="preserve"> лица, </w:t>
      </w:r>
      <w:r w:rsidR="005619E2" w:rsidRPr="00F96BF6">
        <w:rPr>
          <w:sz w:val="28"/>
          <w:szCs w:val="28"/>
        </w:rPr>
        <w:t>принимающие участие</w:t>
      </w:r>
      <w:r w:rsidR="00EF63D9" w:rsidRPr="00F96BF6">
        <w:rPr>
          <w:sz w:val="28"/>
          <w:szCs w:val="28"/>
        </w:rPr>
        <w:t xml:space="preserve"> в разработке и последующей реализации мероприятий долгосрочного плана </w:t>
      </w:r>
      <w:r w:rsidR="00EA2345">
        <w:rPr>
          <w:sz w:val="28"/>
          <w:szCs w:val="28"/>
        </w:rPr>
        <w:t>развития</w:t>
      </w:r>
      <w:r w:rsidR="00EF63D9" w:rsidRPr="00F96BF6">
        <w:rPr>
          <w:sz w:val="28"/>
          <w:szCs w:val="28"/>
        </w:rPr>
        <w:t>;</w:t>
      </w:r>
    </w:p>
    <w:p w14:paraId="2EAB6682" w14:textId="77777777" w:rsidR="000335BD" w:rsidRPr="00F96BF6" w:rsidRDefault="00A35C4D" w:rsidP="00736E3D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F96BF6">
        <w:rPr>
          <w:sz w:val="28"/>
          <w:szCs w:val="28"/>
        </w:rPr>
        <w:t>«</w:t>
      </w:r>
      <w:r w:rsidR="001C0C29" w:rsidRPr="00F96BF6">
        <w:rPr>
          <w:sz w:val="28"/>
          <w:szCs w:val="28"/>
        </w:rPr>
        <w:t xml:space="preserve">целевые </w:t>
      </w:r>
      <w:r w:rsidR="000335BD" w:rsidRPr="00F96BF6">
        <w:rPr>
          <w:sz w:val="28"/>
          <w:szCs w:val="28"/>
        </w:rPr>
        <w:t>индикатор</w:t>
      </w:r>
      <w:r w:rsidR="001C0C29" w:rsidRPr="00F96BF6">
        <w:rPr>
          <w:sz w:val="28"/>
          <w:szCs w:val="28"/>
        </w:rPr>
        <w:t xml:space="preserve">ы реализации долгосрочного плана </w:t>
      </w:r>
      <w:r w:rsidR="0044701C">
        <w:rPr>
          <w:sz w:val="28"/>
          <w:szCs w:val="28"/>
        </w:rPr>
        <w:t>развития</w:t>
      </w:r>
      <w:r w:rsidRPr="00F96BF6">
        <w:rPr>
          <w:sz w:val="28"/>
          <w:szCs w:val="28"/>
        </w:rPr>
        <w:t>»</w:t>
      </w:r>
      <w:r w:rsidR="000335BD" w:rsidRPr="00F96BF6">
        <w:rPr>
          <w:sz w:val="28"/>
          <w:szCs w:val="28"/>
        </w:rPr>
        <w:t xml:space="preserve"> </w:t>
      </w:r>
      <w:r w:rsidR="00C9077D" w:rsidRPr="00F96BF6">
        <w:rPr>
          <w:sz w:val="28"/>
          <w:szCs w:val="28"/>
        </w:rPr>
        <w:t>–</w:t>
      </w:r>
      <w:r w:rsidR="000335BD" w:rsidRPr="00F96BF6">
        <w:rPr>
          <w:sz w:val="28"/>
          <w:szCs w:val="28"/>
        </w:rPr>
        <w:t xml:space="preserve"> </w:t>
      </w:r>
      <w:r w:rsidR="001C0C29" w:rsidRPr="00F96BF6">
        <w:rPr>
          <w:sz w:val="28"/>
          <w:szCs w:val="28"/>
        </w:rPr>
        <w:t>измеряемые количественные показатели</w:t>
      </w:r>
      <w:r w:rsidR="000335BD" w:rsidRPr="00F96BF6">
        <w:rPr>
          <w:sz w:val="28"/>
          <w:szCs w:val="28"/>
        </w:rPr>
        <w:t xml:space="preserve">, </w:t>
      </w:r>
      <w:r w:rsidR="00DC7616" w:rsidRPr="00F96BF6">
        <w:rPr>
          <w:sz w:val="28"/>
          <w:szCs w:val="28"/>
        </w:rPr>
        <w:t xml:space="preserve">ежегодно </w:t>
      </w:r>
      <w:r w:rsidR="001C0C29" w:rsidRPr="00F96BF6">
        <w:rPr>
          <w:sz w:val="28"/>
          <w:szCs w:val="28"/>
        </w:rPr>
        <w:t xml:space="preserve">характеризующие </w:t>
      </w:r>
      <w:r w:rsidR="00DC7616" w:rsidRPr="00F96BF6">
        <w:rPr>
          <w:sz w:val="28"/>
          <w:szCs w:val="28"/>
        </w:rPr>
        <w:t>результат</w:t>
      </w:r>
      <w:r w:rsidR="006D2F26" w:rsidRPr="00F96BF6">
        <w:rPr>
          <w:sz w:val="28"/>
          <w:szCs w:val="28"/>
        </w:rPr>
        <w:t>ы</w:t>
      </w:r>
      <w:r w:rsidR="000335BD" w:rsidRPr="00F96BF6">
        <w:rPr>
          <w:sz w:val="28"/>
          <w:szCs w:val="28"/>
        </w:rPr>
        <w:t xml:space="preserve"> реализации </w:t>
      </w:r>
      <w:r w:rsidR="00DC7616" w:rsidRPr="00F96BF6">
        <w:rPr>
          <w:sz w:val="28"/>
          <w:szCs w:val="28"/>
        </w:rPr>
        <w:t xml:space="preserve">долгосрочного плана </w:t>
      </w:r>
      <w:r w:rsidR="0044701C">
        <w:rPr>
          <w:sz w:val="28"/>
          <w:szCs w:val="28"/>
        </w:rPr>
        <w:t>развития</w:t>
      </w:r>
      <w:r w:rsidR="00A07C42" w:rsidRPr="00F96BF6">
        <w:rPr>
          <w:sz w:val="28"/>
          <w:szCs w:val="28"/>
        </w:rPr>
        <w:t>.</w:t>
      </w:r>
    </w:p>
    <w:p w14:paraId="00885210" w14:textId="77777777" w:rsidR="003039DA" w:rsidRPr="00CE1022" w:rsidRDefault="00F76D4A" w:rsidP="003F2C59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  <w:shd w:val="clear" w:color="auto" w:fill="F7CAAC"/>
        </w:rPr>
      </w:pPr>
      <w:r w:rsidRPr="00D551D6">
        <w:rPr>
          <w:sz w:val="28"/>
          <w:szCs w:val="28"/>
        </w:rPr>
        <w:t xml:space="preserve">3. </w:t>
      </w:r>
      <w:r w:rsidR="00472FE3">
        <w:rPr>
          <w:sz w:val="28"/>
          <w:szCs w:val="28"/>
        </w:rPr>
        <w:t>Реализация мероприятий д</w:t>
      </w:r>
      <w:r w:rsidR="003039DA" w:rsidRPr="00D551D6">
        <w:rPr>
          <w:sz w:val="28"/>
          <w:szCs w:val="28"/>
        </w:rPr>
        <w:t>олгосрочны</w:t>
      </w:r>
      <w:r w:rsidR="00472FE3">
        <w:rPr>
          <w:sz w:val="28"/>
          <w:szCs w:val="28"/>
        </w:rPr>
        <w:t>х</w:t>
      </w:r>
      <w:r w:rsidR="003039DA" w:rsidRPr="00D551D6">
        <w:rPr>
          <w:sz w:val="28"/>
          <w:szCs w:val="28"/>
        </w:rPr>
        <w:t xml:space="preserve"> </w:t>
      </w:r>
      <w:r w:rsidR="00202BDA" w:rsidRPr="00D551D6">
        <w:rPr>
          <w:sz w:val="28"/>
          <w:szCs w:val="28"/>
        </w:rPr>
        <w:t>план</w:t>
      </w:r>
      <w:r w:rsidR="00472FE3">
        <w:rPr>
          <w:sz w:val="28"/>
          <w:szCs w:val="28"/>
        </w:rPr>
        <w:t>ов</w:t>
      </w:r>
      <w:r w:rsidR="00202BDA" w:rsidRPr="00D551D6">
        <w:rPr>
          <w:sz w:val="28"/>
          <w:szCs w:val="28"/>
        </w:rPr>
        <w:t xml:space="preserve"> </w:t>
      </w:r>
      <w:r w:rsidR="00CE1022" w:rsidRPr="00D551D6">
        <w:rPr>
          <w:sz w:val="28"/>
          <w:szCs w:val="28"/>
        </w:rPr>
        <w:t>развития</w:t>
      </w:r>
      <w:r w:rsidR="003039DA" w:rsidRPr="00D551D6">
        <w:rPr>
          <w:sz w:val="28"/>
          <w:szCs w:val="28"/>
        </w:rPr>
        <w:t xml:space="preserve"> явля</w:t>
      </w:r>
      <w:r w:rsidR="00472FE3">
        <w:rPr>
          <w:sz w:val="28"/>
          <w:szCs w:val="28"/>
        </w:rPr>
        <w:t>е</w:t>
      </w:r>
      <w:r w:rsidR="003039DA" w:rsidRPr="00D551D6">
        <w:rPr>
          <w:sz w:val="28"/>
          <w:szCs w:val="28"/>
        </w:rPr>
        <w:t xml:space="preserve">тся инструментом комплексного подхода к </w:t>
      </w:r>
      <w:r w:rsidR="003039DA" w:rsidRPr="00D551D6">
        <w:rPr>
          <w:sz w:val="28"/>
          <w:szCs w:val="28"/>
          <w:shd w:val="clear" w:color="auto" w:fill="FFFFFF" w:themeFill="background1"/>
        </w:rPr>
        <w:t>ускоренному инфраструктурному развитию сельских агломераций</w:t>
      </w:r>
      <w:r w:rsidR="00EB328B" w:rsidRPr="00D551D6">
        <w:rPr>
          <w:sz w:val="28"/>
          <w:szCs w:val="28"/>
          <w:shd w:val="clear" w:color="auto" w:fill="FFFFFF" w:themeFill="background1"/>
        </w:rPr>
        <w:t>, в том числе</w:t>
      </w:r>
      <w:r w:rsidR="003039DA" w:rsidRPr="00D551D6">
        <w:rPr>
          <w:sz w:val="28"/>
          <w:szCs w:val="28"/>
          <w:shd w:val="clear" w:color="auto" w:fill="FFFFFF" w:themeFill="background1"/>
        </w:rPr>
        <w:t xml:space="preserve"> </w:t>
      </w:r>
      <w:r w:rsidR="003F2C59" w:rsidRPr="00D551D6">
        <w:rPr>
          <w:sz w:val="28"/>
          <w:szCs w:val="28"/>
          <w:shd w:val="clear" w:color="auto" w:fill="FFFFFF" w:themeFill="background1"/>
        </w:rPr>
        <w:t>посредством</w:t>
      </w:r>
      <w:r w:rsidR="003039DA" w:rsidRPr="00D551D6">
        <w:rPr>
          <w:sz w:val="28"/>
          <w:szCs w:val="28"/>
          <w:shd w:val="clear" w:color="auto" w:fill="FFFFFF" w:themeFill="background1"/>
        </w:rPr>
        <w:t xml:space="preserve"> участия субъектов Российской Федерации</w:t>
      </w:r>
      <w:r w:rsidR="00B13BB3" w:rsidRPr="00D551D6">
        <w:rPr>
          <w:sz w:val="28"/>
          <w:szCs w:val="28"/>
          <w:shd w:val="clear" w:color="auto" w:fill="FFFFFF" w:themeFill="background1"/>
        </w:rPr>
        <w:t xml:space="preserve"> начиная с </w:t>
      </w:r>
      <w:r w:rsidR="00964A37" w:rsidRPr="00D551D6">
        <w:rPr>
          <w:sz w:val="28"/>
          <w:szCs w:val="28"/>
          <w:shd w:val="clear" w:color="auto" w:fill="FFFFFF" w:themeFill="background1"/>
        </w:rPr>
        <w:t>1</w:t>
      </w:r>
      <w:r w:rsidR="00964A37" w:rsidRPr="00F96BF6">
        <w:rPr>
          <w:sz w:val="28"/>
          <w:szCs w:val="28"/>
          <w:shd w:val="clear" w:color="auto" w:fill="FFFFFF" w:themeFill="background1"/>
        </w:rPr>
        <w:t xml:space="preserve"> января 2025 года</w:t>
      </w:r>
      <w:r w:rsidR="003039DA" w:rsidRPr="00F96BF6">
        <w:rPr>
          <w:sz w:val="28"/>
          <w:szCs w:val="28"/>
          <w:shd w:val="clear" w:color="auto" w:fill="FFFFFF" w:themeFill="background1"/>
        </w:rPr>
        <w:t xml:space="preserve"> в реализации одновременно государственной программы Российской Федерации «Комплексное развитие сельских территорий»</w:t>
      </w:r>
      <w:r w:rsidR="003F2C59">
        <w:rPr>
          <w:sz w:val="28"/>
          <w:szCs w:val="28"/>
          <w:shd w:val="clear" w:color="auto" w:fill="FFFFFF" w:themeFill="background1"/>
        </w:rPr>
        <w:t>, утвержденной п</w:t>
      </w:r>
      <w:r w:rsidR="003F2C59" w:rsidRPr="003F2C59">
        <w:rPr>
          <w:sz w:val="28"/>
          <w:szCs w:val="28"/>
          <w:shd w:val="clear" w:color="auto" w:fill="FFFFFF" w:themeFill="background1"/>
        </w:rPr>
        <w:t>остановление</w:t>
      </w:r>
      <w:r w:rsidR="003F2C59">
        <w:rPr>
          <w:sz w:val="28"/>
          <w:szCs w:val="28"/>
          <w:shd w:val="clear" w:color="auto" w:fill="FFFFFF" w:themeFill="background1"/>
        </w:rPr>
        <w:t>м</w:t>
      </w:r>
      <w:r w:rsidR="003F2C59" w:rsidRPr="003F2C59">
        <w:rPr>
          <w:sz w:val="28"/>
          <w:szCs w:val="28"/>
          <w:shd w:val="clear" w:color="auto" w:fill="FFFFFF" w:themeFill="background1"/>
        </w:rPr>
        <w:t xml:space="preserve"> Правительства Р</w:t>
      </w:r>
      <w:r w:rsidR="003F2C59">
        <w:rPr>
          <w:sz w:val="28"/>
          <w:szCs w:val="28"/>
          <w:shd w:val="clear" w:color="auto" w:fill="FFFFFF" w:themeFill="background1"/>
        </w:rPr>
        <w:t xml:space="preserve">оссийской </w:t>
      </w:r>
      <w:r w:rsidR="003F2C59" w:rsidRPr="003F2C59">
        <w:rPr>
          <w:sz w:val="28"/>
          <w:szCs w:val="28"/>
          <w:shd w:val="clear" w:color="auto" w:fill="FFFFFF" w:themeFill="background1"/>
        </w:rPr>
        <w:t>Ф</w:t>
      </w:r>
      <w:r w:rsidR="003F2C59">
        <w:rPr>
          <w:sz w:val="28"/>
          <w:szCs w:val="28"/>
          <w:shd w:val="clear" w:color="auto" w:fill="FFFFFF" w:themeFill="background1"/>
        </w:rPr>
        <w:t>едерации</w:t>
      </w:r>
      <w:r w:rsidR="003F2C59" w:rsidRPr="003F2C59">
        <w:rPr>
          <w:sz w:val="28"/>
          <w:szCs w:val="28"/>
          <w:shd w:val="clear" w:color="auto" w:fill="FFFFFF" w:themeFill="background1"/>
        </w:rPr>
        <w:t xml:space="preserve"> от 31</w:t>
      </w:r>
      <w:r w:rsidR="003F2C59">
        <w:rPr>
          <w:sz w:val="28"/>
          <w:szCs w:val="28"/>
          <w:shd w:val="clear" w:color="auto" w:fill="FFFFFF" w:themeFill="background1"/>
        </w:rPr>
        <w:t xml:space="preserve"> мая </w:t>
      </w:r>
      <w:r w:rsidR="003F2C59" w:rsidRPr="003F2C59">
        <w:rPr>
          <w:sz w:val="28"/>
          <w:szCs w:val="28"/>
          <w:shd w:val="clear" w:color="auto" w:fill="FFFFFF" w:themeFill="background1"/>
        </w:rPr>
        <w:t xml:space="preserve">2019 </w:t>
      </w:r>
      <w:r w:rsidR="003F2C59">
        <w:rPr>
          <w:sz w:val="28"/>
          <w:szCs w:val="28"/>
          <w:shd w:val="clear" w:color="auto" w:fill="FFFFFF" w:themeFill="background1"/>
        </w:rPr>
        <w:t>г. № 696 «</w:t>
      </w:r>
      <w:r w:rsidR="003F2C59" w:rsidRPr="003F2C59">
        <w:rPr>
          <w:sz w:val="28"/>
          <w:szCs w:val="28"/>
          <w:shd w:val="clear" w:color="auto" w:fill="FFFFFF" w:themeFill="background1"/>
        </w:rPr>
        <w:t xml:space="preserve">Об утверждении государственной </w:t>
      </w:r>
      <w:r w:rsidR="003F2C59">
        <w:rPr>
          <w:sz w:val="28"/>
          <w:szCs w:val="28"/>
          <w:shd w:val="clear" w:color="auto" w:fill="FFFFFF" w:themeFill="background1"/>
        </w:rPr>
        <w:t>программы Российской Федерации «</w:t>
      </w:r>
      <w:r w:rsidR="003F2C59" w:rsidRPr="003F2C59">
        <w:rPr>
          <w:sz w:val="28"/>
          <w:szCs w:val="28"/>
          <w:shd w:val="clear" w:color="auto" w:fill="FFFFFF" w:themeFill="background1"/>
        </w:rPr>
        <w:t>Комплексн</w:t>
      </w:r>
      <w:r w:rsidR="003F2C59">
        <w:rPr>
          <w:sz w:val="28"/>
          <w:szCs w:val="28"/>
          <w:shd w:val="clear" w:color="auto" w:fill="FFFFFF" w:themeFill="background1"/>
        </w:rPr>
        <w:t>ое развитие сельских территорий»</w:t>
      </w:r>
      <w:r w:rsidR="003F2C59" w:rsidRPr="003F2C59">
        <w:rPr>
          <w:sz w:val="28"/>
          <w:szCs w:val="28"/>
          <w:shd w:val="clear" w:color="auto" w:fill="FFFFFF" w:themeFill="background1"/>
        </w:rPr>
        <w:t xml:space="preserve"> и о внесении изменений в некоторые акты Правительства Российской Федерации</w:t>
      </w:r>
      <w:r w:rsidR="003F2C59">
        <w:rPr>
          <w:sz w:val="28"/>
          <w:szCs w:val="28"/>
          <w:shd w:val="clear" w:color="auto" w:fill="FFFFFF" w:themeFill="background1"/>
        </w:rPr>
        <w:t>»</w:t>
      </w:r>
      <w:r w:rsidR="00D551D6">
        <w:rPr>
          <w:sz w:val="28"/>
          <w:szCs w:val="28"/>
          <w:shd w:val="clear" w:color="auto" w:fill="FFFFFF" w:themeFill="background1"/>
        </w:rPr>
        <w:t>,</w:t>
      </w:r>
      <w:r w:rsidR="003039DA" w:rsidRPr="00F96BF6">
        <w:rPr>
          <w:sz w:val="28"/>
          <w:szCs w:val="28"/>
          <w:shd w:val="clear" w:color="auto" w:fill="FFFFFF" w:themeFill="background1"/>
        </w:rPr>
        <w:t xml:space="preserve"> и иных государственных программ Российской Федерации,</w:t>
      </w:r>
      <w:r w:rsidR="00202BDA" w:rsidRPr="00F96BF6">
        <w:rPr>
          <w:sz w:val="28"/>
          <w:szCs w:val="28"/>
          <w:shd w:val="clear" w:color="auto" w:fill="FFFFFF" w:themeFill="background1"/>
        </w:rPr>
        <w:t xml:space="preserve"> перечисленных в пункте </w:t>
      </w:r>
      <w:r w:rsidR="001D09AE">
        <w:rPr>
          <w:sz w:val="28"/>
          <w:szCs w:val="28"/>
          <w:shd w:val="clear" w:color="auto" w:fill="FFFFFF" w:themeFill="background1"/>
        </w:rPr>
        <w:t>21</w:t>
      </w:r>
      <w:r w:rsidR="001D09AE" w:rsidRPr="00F96BF6">
        <w:rPr>
          <w:sz w:val="28"/>
          <w:szCs w:val="28"/>
          <w:shd w:val="clear" w:color="auto" w:fill="FFFFFF" w:themeFill="background1"/>
        </w:rPr>
        <w:t xml:space="preserve"> </w:t>
      </w:r>
      <w:r w:rsidR="00603F55" w:rsidRPr="00F96BF6">
        <w:rPr>
          <w:sz w:val="28"/>
          <w:szCs w:val="28"/>
          <w:shd w:val="clear" w:color="auto" w:fill="FFFFFF" w:themeFill="background1"/>
        </w:rPr>
        <w:t>настоящих Правил</w:t>
      </w:r>
      <w:r w:rsidR="00202BDA" w:rsidRPr="00F96BF6">
        <w:rPr>
          <w:sz w:val="28"/>
          <w:szCs w:val="28"/>
          <w:shd w:val="clear" w:color="auto" w:fill="FFFFFF" w:themeFill="background1"/>
        </w:rPr>
        <w:t>,</w:t>
      </w:r>
      <w:r w:rsidR="003039DA" w:rsidRPr="00F96BF6">
        <w:rPr>
          <w:sz w:val="28"/>
          <w:szCs w:val="28"/>
          <w:shd w:val="clear" w:color="auto" w:fill="FFFFFF" w:themeFill="background1"/>
        </w:rPr>
        <w:t xml:space="preserve"> предусматривающих предоставление государственной поддержки из федерального бюджета бюджетам субъектов Российской Федерации на реализацию государственных</w:t>
      </w:r>
      <w:r w:rsidR="003039DA" w:rsidRPr="00F96BF6">
        <w:rPr>
          <w:sz w:val="28"/>
          <w:szCs w:val="28"/>
        </w:rPr>
        <w:t xml:space="preserve"> программ субъектов Российской Федерации, мероприятия которых подлежат реализации в том числе на территориях</w:t>
      </w:r>
      <w:r w:rsidR="00202BDA" w:rsidRPr="00F96BF6">
        <w:rPr>
          <w:sz w:val="28"/>
          <w:szCs w:val="28"/>
        </w:rPr>
        <w:t xml:space="preserve"> сельских агломераций</w:t>
      </w:r>
      <w:r w:rsidR="003039DA" w:rsidRPr="00F96BF6">
        <w:rPr>
          <w:sz w:val="28"/>
          <w:szCs w:val="28"/>
        </w:rPr>
        <w:t>.</w:t>
      </w:r>
    </w:p>
    <w:p w14:paraId="08C0D235" w14:textId="77777777" w:rsidR="00603F55" w:rsidRPr="006436FE" w:rsidRDefault="00603F55" w:rsidP="00736E3D">
      <w:pPr>
        <w:pStyle w:val="ConsPlusTitle"/>
        <w:shd w:val="clear" w:color="auto" w:fill="FFFFFF" w:themeFill="background1"/>
        <w:spacing w:line="360" w:lineRule="exact"/>
        <w:jc w:val="center"/>
        <w:outlineLvl w:val="1"/>
        <w:rPr>
          <w:rFonts w:ascii="Times New Roman" w:hAnsi="Times New Roman"/>
          <w:b w:val="0"/>
          <w:sz w:val="28"/>
          <w:szCs w:val="28"/>
        </w:rPr>
      </w:pPr>
    </w:p>
    <w:p w14:paraId="684CFD0A" w14:textId="77777777" w:rsidR="00603F55" w:rsidRPr="00927C26" w:rsidRDefault="00603F55" w:rsidP="00736E3D">
      <w:pPr>
        <w:pStyle w:val="ConsPlusTitle"/>
        <w:shd w:val="clear" w:color="auto" w:fill="FFFFFF" w:themeFill="background1"/>
        <w:spacing w:line="36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927C26">
        <w:rPr>
          <w:rFonts w:ascii="Times New Roman" w:hAnsi="Times New Roman"/>
          <w:sz w:val="28"/>
          <w:szCs w:val="28"/>
        </w:rPr>
        <w:t xml:space="preserve">II. </w:t>
      </w:r>
      <w:r w:rsidR="00DA6E78" w:rsidRPr="00927C26">
        <w:rPr>
          <w:rFonts w:ascii="Times New Roman" w:hAnsi="Times New Roman"/>
          <w:sz w:val="28"/>
          <w:szCs w:val="28"/>
        </w:rPr>
        <w:t>Р</w:t>
      </w:r>
      <w:r w:rsidRPr="00927C26">
        <w:rPr>
          <w:rFonts w:ascii="Times New Roman" w:hAnsi="Times New Roman"/>
          <w:sz w:val="28"/>
          <w:szCs w:val="28"/>
        </w:rPr>
        <w:t>азработк</w:t>
      </w:r>
      <w:r w:rsidR="00DA6E78" w:rsidRPr="00927C26">
        <w:rPr>
          <w:rFonts w:ascii="Times New Roman" w:hAnsi="Times New Roman"/>
          <w:sz w:val="28"/>
          <w:szCs w:val="28"/>
        </w:rPr>
        <w:t>а, согласование и утверждение</w:t>
      </w:r>
      <w:r w:rsidRPr="00927C26">
        <w:rPr>
          <w:rFonts w:ascii="Times New Roman" w:hAnsi="Times New Roman"/>
          <w:sz w:val="28"/>
          <w:szCs w:val="28"/>
        </w:rPr>
        <w:t xml:space="preserve"> долгосрочных планов </w:t>
      </w:r>
      <w:r w:rsidR="00DA6E78" w:rsidRPr="00927C26">
        <w:rPr>
          <w:rFonts w:ascii="Times New Roman" w:hAnsi="Times New Roman"/>
          <w:sz w:val="28"/>
          <w:szCs w:val="28"/>
        </w:rPr>
        <w:t>развития</w:t>
      </w:r>
    </w:p>
    <w:p w14:paraId="6C946067" w14:textId="77777777" w:rsidR="00736E3D" w:rsidRPr="006436FE" w:rsidRDefault="00736E3D" w:rsidP="00736E3D">
      <w:pPr>
        <w:pStyle w:val="ConsPlusTitle"/>
        <w:shd w:val="clear" w:color="auto" w:fill="FFFFFF" w:themeFill="background1"/>
        <w:spacing w:line="360" w:lineRule="exact"/>
        <w:jc w:val="center"/>
        <w:outlineLvl w:val="1"/>
        <w:rPr>
          <w:rFonts w:ascii="Times New Roman" w:hAnsi="Times New Roman"/>
          <w:b w:val="0"/>
          <w:sz w:val="28"/>
          <w:szCs w:val="28"/>
        </w:rPr>
      </w:pPr>
    </w:p>
    <w:p w14:paraId="13434A01" w14:textId="77777777" w:rsidR="00BF540C" w:rsidRDefault="00A75804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027E" w:rsidRPr="006436FE">
        <w:rPr>
          <w:sz w:val="28"/>
          <w:szCs w:val="28"/>
        </w:rPr>
        <w:t xml:space="preserve">. </w:t>
      </w:r>
      <w:r w:rsidR="00BF540C" w:rsidRPr="006436FE">
        <w:rPr>
          <w:sz w:val="28"/>
          <w:szCs w:val="28"/>
        </w:rPr>
        <w:t>Долгосрочны</w:t>
      </w:r>
      <w:r w:rsidR="00A47F5F">
        <w:rPr>
          <w:sz w:val="28"/>
          <w:szCs w:val="28"/>
        </w:rPr>
        <w:t>е</w:t>
      </w:r>
      <w:r w:rsidR="00BF540C" w:rsidRPr="006436FE">
        <w:rPr>
          <w:sz w:val="28"/>
          <w:szCs w:val="28"/>
        </w:rPr>
        <w:t xml:space="preserve"> </w:t>
      </w:r>
      <w:r w:rsidR="00443308" w:rsidRPr="006436FE">
        <w:rPr>
          <w:sz w:val="28"/>
          <w:szCs w:val="28"/>
        </w:rPr>
        <w:t>план</w:t>
      </w:r>
      <w:r w:rsidR="00A47F5F">
        <w:rPr>
          <w:sz w:val="28"/>
          <w:szCs w:val="28"/>
        </w:rPr>
        <w:t>ы</w:t>
      </w:r>
      <w:r w:rsidR="00443308" w:rsidRPr="006436FE">
        <w:rPr>
          <w:sz w:val="28"/>
          <w:szCs w:val="28"/>
        </w:rPr>
        <w:t xml:space="preserve"> </w:t>
      </w:r>
      <w:r w:rsidR="00DA6E78">
        <w:rPr>
          <w:sz w:val="28"/>
          <w:szCs w:val="28"/>
        </w:rPr>
        <w:t>развития</w:t>
      </w:r>
      <w:r w:rsidR="00443308" w:rsidRPr="006436FE">
        <w:rPr>
          <w:sz w:val="28"/>
          <w:szCs w:val="28"/>
        </w:rPr>
        <w:t xml:space="preserve"> </w:t>
      </w:r>
      <w:r w:rsidR="00BF540C" w:rsidRPr="006436FE">
        <w:rPr>
          <w:sz w:val="28"/>
          <w:szCs w:val="28"/>
        </w:rPr>
        <w:t>разрабатыва</w:t>
      </w:r>
      <w:r w:rsidR="00A47F5F">
        <w:rPr>
          <w:sz w:val="28"/>
          <w:szCs w:val="28"/>
        </w:rPr>
        <w:t>ю</w:t>
      </w:r>
      <w:r w:rsidR="00BF540C" w:rsidRPr="006436FE">
        <w:rPr>
          <w:sz w:val="28"/>
          <w:szCs w:val="28"/>
        </w:rPr>
        <w:t>тся</w:t>
      </w:r>
      <w:r w:rsidR="00DA6E78">
        <w:rPr>
          <w:sz w:val="28"/>
          <w:szCs w:val="28"/>
          <w:shd w:val="clear" w:color="auto" w:fill="FFFFFF" w:themeFill="background1"/>
        </w:rPr>
        <w:t xml:space="preserve"> на</w:t>
      </w:r>
      <w:r w:rsidR="00927C26">
        <w:rPr>
          <w:sz w:val="28"/>
          <w:szCs w:val="28"/>
          <w:shd w:val="clear" w:color="auto" w:fill="FFFFFF" w:themeFill="background1"/>
        </w:rPr>
        <w:t xml:space="preserve"> шестилетний</w:t>
      </w:r>
      <w:r w:rsidR="00DA6E78">
        <w:rPr>
          <w:sz w:val="28"/>
          <w:szCs w:val="28"/>
          <w:shd w:val="clear" w:color="auto" w:fill="FFFFFF" w:themeFill="background1"/>
        </w:rPr>
        <w:t xml:space="preserve"> </w:t>
      </w:r>
      <w:r w:rsidR="00927C26">
        <w:rPr>
          <w:sz w:val="28"/>
          <w:szCs w:val="28"/>
          <w:shd w:val="clear" w:color="auto" w:fill="FFFFFF" w:themeFill="background1"/>
        </w:rPr>
        <w:t>период</w:t>
      </w:r>
      <w:r w:rsidR="00024DC8">
        <w:rPr>
          <w:sz w:val="28"/>
          <w:szCs w:val="28"/>
        </w:rPr>
        <w:t>, за исключением случаев, указанных в пункте 5 настоящих Правил</w:t>
      </w:r>
      <w:r w:rsidR="00927C26">
        <w:rPr>
          <w:sz w:val="28"/>
          <w:szCs w:val="28"/>
        </w:rPr>
        <w:t xml:space="preserve">, </w:t>
      </w:r>
      <w:r w:rsidR="00AE5BAA">
        <w:rPr>
          <w:sz w:val="28"/>
          <w:szCs w:val="28"/>
        </w:rPr>
        <w:t xml:space="preserve">                    </w:t>
      </w:r>
      <w:r w:rsidR="00927C26">
        <w:rPr>
          <w:sz w:val="28"/>
          <w:szCs w:val="28"/>
        </w:rPr>
        <w:t xml:space="preserve">со сроком начала реализации </w:t>
      </w:r>
      <w:r w:rsidR="00927C26">
        <w:rPr>
          <w:sz w:val="28"/>
          <w:szCs w:val="28"/>
          <w:shd w:val="clear" w:color="auto" w:fill="FFFFFF" w:themeFill="background1"/>
        </w:rPr>
        <w:t>с 1 января 2025 г., но не позднее1 января 2030 г</w:t>
      </w:r>
      <w:r w:rsidR="00024DC8">
        <w:rPr>
          <w:sz w:val="28"/>
          <w:szCs w:val="28"/>
        </w:rPr>
        <w:t>.</w:t>
      </w:r>
      <w:r w:rsidR="00443308" w:rsidRPr="006436FE">
        <w:rPr>
          <w:sz w:val="28"/>
          <w:szCs w:val="28"/>
        </w:rPr>
        <w:t xml:space="preserve"> </w:t>
      </w:r>
    </w:p>
    <w:p w14:paraId="177AC223" w14:textId="77777777" w:rsidR="0019519B" w:rsidRDefault="00A75804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F540C" w:rsidRPr="001308D8">
        <w:rPr>
          <w:sz w:val="28"/>
          <w:szCs w:val="28"/>
        </w:rPr>
        <w:t xml:space="preserve">Срок реализации долгосрочного плана </w:t>
      </w:r>
      <w:r w:rsidR="0037421B">
        <w:rPr>
          <w:sz w:val="28"/>
          <w:szCs w:val="28"/>
        </w:rPr>
        <w:t>развития</w:t>
      </w:r>
      <w:r w:rsidR="00BF540C" w:rsidRPr="001308D8">
        <w:rPr>
          <w:sz w:val="28"/>
          <w:szCs w:val="28"/>
        </w:rPr>
        <w:t xml:space="preserve"> может быть пролонгирован</w:t>
      </w:r>
      <w:r w:rsidR="0023452E">
        <w:rPr>
          <w:sz w:val="28"/>
          <w:szCs w:val="28"/>
        </w:rPr>
        <w:t>,</w:t>
      </w:r>
      <w:r w:rsidR="00BF540C" w:rsidRPr="001308D8">
        <w:rPr>
          <w:sz w:val="28"/>
          <w:szCs w:val="28"/>
        </w:rPr>
        <w:t xml:space="preserve"> в случае если долгосрочный план </w:t>
      </w:r>
      <w:r w:rsidR="0037421B">
        <w:rPr>
          <w:sz w:val="28"/>
          <w:szCs w:val="28"/>
        </w:rPr>
        <w:t>развития</w:t>
      </w:r>
      <w:r w:rsidR="00BF540C" w:rsidRPr="001308D8">
        <w:rPr>
          <w:sz w:val="28"/>
          <w:szCs w:val="28"/>
        </w:rPr>
        <w:t xml:space="preserve">, не прошедший отбор </w:t>
      </w:r>
      <w:r w:rsidR="003321E8">
        <w:rPr>
          <w:sz w:val="28"/>
          <w:szCs w:val="28"/>
        </w:rPr>
        <w:t xml:space="preserve">долгосрочных планов развития </w:t>
      </w:r>
      <w:r w:rsidR="00BF540C" w:rsidRPr="001308D8">
        <w:rPr>
          <w:sz w:val="28"/>
          <w:szCs w:val="28"/>
        </w:rPr>
        <w:t xml:space="preserve">для предоставления </w:t>
      </w:r>
      <w:r w:rsidR="00F76402">
        <w:rPr>
          <w:sz w:val="28"/>
          <w:szCs w:val="28"/>
        </w:rPr>
        <w:t>межбюджетных трансфертов</w:t>
      </w:r>
      <w:r w:rsidR="00BF540C" w:rsidRPr="001308D8">
        <w:rPr>
          <w:sz w:val="28"/>
          <w:szCs w:val="28"/>
        </w:rPr>
        <w:t xml:space="preserve">, был </w:t>
      </w:r>
      <w:r w:rsidR="00BF540C" w:rsidRPr="00D90671">
        <w:rPr>
          <w:sz w:val="28"/>
          <w:szCs w:val="28"/>
        </w:rPr>
        <w:t>утвержден</w:t>
      </w:r>
      <w:r w:rsidR="00BF540C" w:rsidRPr="001308D8">
        <w:rPr>
          <w:sz w:val="28"/>
          <w:szCs w:val="28"/>
        </w:rPr>
        <w:t xml:space="preserve"> высшим исполнительным органом соответствующего субъекта Российской Федерации и в период до следующего </w:t>
      </w:r>
      <w:r w:rsidR="00F80E7B" w:rsidRPr="001308D8">
        <w:rPr>
          <w:sz w:val="28"/>
          <w:szCs w:val="28"/>
        </w:rPr>
        <w:t xml:space="preserve">ранжирования и </w:t>
      </w:r>
      <w:r w:rsidR="00BF540C" w:rsidRPr="001308D8">
        <w:rPr>
          <w:sz w:val="28"/>
          <w:szCs w:val="28"/>
        </w:rPr>
        <w:t xml:space="preserve">отбора </w:t>
      </w:r>
      <w:r w:rsidR="0037421B">
        <w:rPr>
          <w:sz w:val="28"/>
          <w:szCs w:val="28"/>
        </w:rPr>
        <w:t>долгосрочных планов развития</w:t>
      </w:r>
      <w:r w:rsidR="00024DC8" w:rsidRPr="00024DC8">
        <w:rPr>
          <w:sz w:val="28"/>
          <w:szCs w:val="28"/>
        </w:rPr>
        <w:t xml:space="preserve"> </w:t>
      </w:r>
      <w:r w:rsidR="00024DC8" w:rsidRPr="00994CED">
        <w:rPr>
          <w:sz w:val="28"/>
          <w:szCs w:val="28"/>
        </w:rPr>
        <w:t xml:space="preserve">для предоставления </w:t>
      </w:r>
      <w:r w:rsidR="00024DC8" w:rsidRPr="001818CC">
        <w:rPr>
          <w:sz w:val="28"/>
          <w:szCs w:val="28"/>
        </w:rPr>
        <w:t>межбюджетных трансфертов</w:t>
      </w:r>
      <w:r w:rsidR="00BF540C" w:rsidRPr="001308D8">
        <w:rPr>
          <w:sz w:val="28"/>
          <w:szCs w:val="28"/>
        </w:rPr>
        <w:t xml:space="preserve"> реализовывался в части мероприятий, </w:t>
      </w:r>
      <w:r w:rsidR="0037421B">
        <w:rPr>
          <w:sz w:val="28"/>
          <w:szCs w:val="28"/>
        </w:rPr>
        <w:t xml:space="preserve">финансируемых </w:t>
      </w:r>
      <w:r w:rsidR="0019519B">
        <w:rPr>
          <w:sz w:val="28"/>
          <w:szCs w:val="28"/>
        </w:rPr>
        <w:t>исключительно</w:t>
      </w:r>
      <w:r w:rsidR="0019519B" w:rsidRPr="001308D8">
        <w:rPr>
          <w:sz w:val="28"/>
          <w:szCs w:val="28"/>
        </w:rPr>
        <w:t xml:space="preserve"> </w:t>
      </w:r>
      <w:r w:rsidR="0037421B">
        <w:rPr>
          <w:sz w:val="28"/>
          <w:szCs w:val="28"/>
        </w:rPr>
        <w:t xml:space="preserve">за счет </w:t>
      </w:r>
      <w:r w:rsidR="00BF540C" w:rsidRPr="001308D8">
        <w:rPr>
          <w:sz w:val="28"/>
          <w:szCs w:val="28"/>
        </w:rPr>
        <w:t xml:space="preserve">средств </w:t>
      </w:r>
      <w:r w:rsidR="000F4499">
        <w:rPr>
          <w:sz w:val="28"/>
          <w:szCs w:val="28"/>
        </w:rPr>
        <w:t>бюджет</w:t>
      </w:r>
      <w:r w:rsidR="0037421B">
        <w:rPr>
          <w:sz w:val="28"/>
          <w:szCs w:val="28"/>
        </w:rPr>
        <w:t>а</w:t>
      </w:r>
      <w:r w:rsidR="000F4499">
        <w:rPr>
          <w:sz w:val="28"/>
          <w:szCs w:val="28"/>
        </w:rPr>
        <w:t xml:space="preserve"> субъект</w:t>
      </w:r>
      <w:r w:rsidR="0037421B">
        <w:rPr>
          <w:sz w:val="28"/>
          <w:szCs w:val="28"/>
        </w:rPr>
        <w:t>а</w:t>
      </w:r>
      <w:r w:rsidR="000F4499">
        <w:rPr>
          <w:sz w:val="28"/>
          <w:szCs w:val="28"/>
        </w:rPr>
        <w:t xml:space="preserve"> Российской Федерации</w:t>
      </w:r>
      <w:r w:rsidR="000F4499" w:rsidRPr="006436FE">
        <w:rPr>
          <w:sz w:val="28"/>
          <w:szCs w:val="28"/>
        </w:rPr>
        <w:t xml:space="preserve"> </w:t>
      </w:r>
      <w:r w:rsidR="00BF540C" w:rsidRPr="001308D8">
        <w:rPr>
          <w:sz w:val="28"/>
          <w:szCs w:val="28"/>
        </w:rPr>
        <w:t xml:space="preserve">и (или) местного </w:t>
      </w:r>
      <w:r w:rsidR="0037421B" w:rsidRPr="001308D8">
        <w:rPr>
          <w:sz w:val="28"/>
          <w:szCs w:val="28"/>
        </w:rPr>
        <w:t>бюджет</w:t>
      </w:r>
      <w:r w:rsidR="0037421B">
        <w:rPr>
          <w:sz w:val="28"/>
          <w:szCs w:val="28"/>
        </w:rPr>
        <w:t>а</w:t>
      </w:r>
      <w:r w:rsidR="00BF540C" w:rsidRPr="001308D8">
        <w:rPr>
          <w:sz w:val="28"/>
          <w:szCs w:val="28"/>
        </w:rPr>
        <w:t>, и (или) средств внебюджетных источников.</w:t>
      </w:r>
      <w:r w:rsidR="0022650A" w:rsidRPr="001308D8">
        <w:rPr>
          <w:sz w:val="28"/>
          <w:szCs w:val="28"/>
        </w:rPr>
        <w:t xml:space="preserve"> </w:t>
      </w:r>
    </w:p>
    <w:p w14:paraId="5B766DEA" w14:textId="77777777" w:rsidR="00443308" w:rsidRPr="006436FE" w:rsidRDefault="005A7E0B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22650A" w:rsidRPr="001308D8">
        <w:rPr>
          <w:sz w:val="28"/>
          <w:szCs w:val="28"/>
        </w:rPr>
        <w:t xml:space="preserve"> пролонгаци</w:t>
      </w:r>
      <w:r w:rsidR="0019519B">
        <w:rPr>
          <w:sz w:val="28"/>
          <w:szCs w:val="28"/>
        </w:rPr>
        <w:t>и, указанной в абзаце первом настоящего пункта,</w:t>
      </w:r>
      <w:r w:rsidR="0022650A" w:rsidRPr="001308D8">
        <w:rPr>
          <w:sz w:val="28"/>
          <w:szCs w:val="28"/>
        </w:rPr>
        <w:t xml:space="preserve"> срок реализации</w:t>
      </w:r>
      <w:r>
        <w:rPr>
          <w:sz w:val="28"/>
          <w:szCs w:val="28"/>
        </w:rPr>
        <w:t xml:space="preserve"> </w:t>
      </w:r>
      <w:r w:rsidRPr="001308D8">
        <w:rPr>
          <w:sz w:val="28"/>
          <w:szCs w:val="28"/>
        </w:rPr>
        <w:t xml:space="preserve">долгосрочного плана </w:t>
      </w:r>
      <w:r w:rsidR="008C20CB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завершается </w:t>
      </w:r>
      <w:r w:rsidR="004E5721">
        <w:rPr>
          <w:sz w:val="28"/>
          <w:szCs w:val="28"/>
        </w:rPr>
        <w:t>по истечении 6 лет, следующих</w:t>
      </w:r>
      <w:r w:rsidR="0022650A" w:rsidRPr="001308D8">
        <w:rPr>
          <w:sz w:val="28"/>
          <w:szCs w:val="28"/>
        </w:rPr>
        <w:t xml:space="preserve"> за годом, в котором долгосрочный план </w:t>
      </w:r>
      <w:r w:rsidR="008C20CB">
        <w:rPr>
          <w:sz w:val="28"/>
          <w:szCs w:val="28"/>
        </w:rPr>
        <w:t>развития</w:t>
      </w:r>
      <w:r w:rsidR="0022650A" w:rsidRPr="001308D8">
        <w:rPr>
          <w:sz w:val="28"/>
          <w:szCs w:val="28"/>
        </w:rPr>
        <w:t xml:space="preserve"> был отобран Правительственной комиссией</w:t>
      </w:r>
      <w:r w:rsidR="00C12866">
        <w:rPr>
          <w:sz w:val="28"/>
          <w:szCs w:val="28"/>
        </w:rPr>
        <w:t xml:space="preserve"> по региональному развитию в Российской Федерации</w:t>
      </w:r>
      <w:r w:rsidR="004E5721">
        <w:rPr>
          <w:sz w:val="28"/>
          <w:szCs w:val="28"/>
        </w:rPr>
        <w:t xml:space="preserve"> для предоставления </w:t>
      </w:r>
      <w:r w:rsidR="008C20CB">
        <w:rPr>
          <w:sz w:val="28"/>
          <w:szCs w:val="28"/>
        </w:rPr>
        <w:t>межбюджетных трансфертов</w:t>
      </w:r>
      <w:r w:rsidR="0022650A" w:rsidRPr="001308D8">
        <w:rPr>
          <w:sz w:val="28"/>
          <w:szCs w:val="28"/>
        </w:rPr>
        <w:t>.</w:t>
      </w:r>
    </w:p>
    <w:p w14:paraId="6963827F" w14:textId="77777777" w:rsidR="00443308" w:rsidRPr="006436FE" w:rsidRDefault="00A75804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43308" w:rsidRPr="006436FE">
        <w:rPr>
          <w:sz w:val="28"/>
          <w:szCs w:val="28"/>
        </w:rPr>
        <w:t xml:space="preserve">В долгосрочном плане </w:t>
      </w:r>
      <w:r w:rsidR="00DE301E">
        <w:rPr>
          <w:sz w:val="28"/>
          <w:szCs w:val="28"/>
        </w:rPr>
        <w:t>развития</w:t>
      </w:r>
      <w:r w:rsidR="00443308" w:rsidRPr="006436FE">
        <w:rPr>
          <w:sz w:val="28"/>
          <w:szCs w:val="28"/>
        </w:rPr>
        <w:t xml:space="preserve"> реализация хотя бы одного мероприятия</w:t>
      </w:r>
      <w:r w:rsidR="00022765" w:rsidRPr="006436FE">
        <w:rPr>
          <w:sz w:val="28"/>
          <w:szCs w:val="28"/>
        </w:rPr>
        <w:t xml:space="preserve">, </w:t>
      </w:r>
      <w:r w:rsidR="00F87B86">
        <w:rPr>
          <w:sz w:val="28"/>
          <w:szCs w:val="28"/>
        </w:rPr>
        <w:t xml:space="preserve">источником финансового обеспечения которого </w:t>
      </w:r>
      <w:r w:rsidR="00DE301E">
        <w:rPr>
          <w:sz w:val="28"/>
          <w:szCs w:val="28"/>
        </w:rPr>
        <w:t xml:space="preserve">определена одна из государственных программ Российской Федерации, перечисленных в пункте </w:t>
      </w:r>
      <w:r w:rsidR="001D09AE">
        <w:rPr>
          <w:sz w:val="28"/>
          <w:szCs w:val="28"/>
        </w:rPr>
        <w:t xml:space="preserve">21 </w:t>
      </w:r>
      <w:r w:rsidR="00DE301E">
        <w:rPr>
          <w:sz w:val="28"/>
          <w:szCs w:val="28"/>
        </w:rPr>
        <w:t>настоящих Правил</w:t>
      </w:r>
      <w:r w:rsidR="00022765" w:rsidRPr="006436FE">
        <w:rPr>
          <w:sz w:val="28"/>
          <w:szCs w:val="28"/>
        </w:rPr>
        <w:t>,</w:t>
      </w:r>
      <w:r w:rsidR="00443308" w:rsidRPr="006436FE">
        <w:rPr>
          <w:sz w:val="28"/>
          <w:szCs w:val="28"/>
        </w:rPr>
        <w:t xml:space="preserve"> должна начинаться в первый год </w:t>
      </w:r>
      <w:r w:rsidR="00443308" w:rsidRPr="006436FE">
        <w:rPr>
          <w:sz w:val="28"/>
          <w:szCs w:val="28"/>
          <w:shd w:val="clear" w:color="auto" w:fill="FFFFFF" w:themeFill="background1"/>
        </w:rPr>
        <w:t xml:space="preserve">реализации долгосрочного плана </w:t>
      </w:r>
      <w:r w:rsidR="00DE301E">
        <w:rPr>
          <w:sz w:val="28"/>
          <w:szCs w:val="28"/>
        </w:rPr>
        <w:t>развития</w:t>
      </w:r>
      <w:r w:rsidR="00443308" w:rsidRPr="006436FE">
        <w:rPr>
          <w:sz w:val="28"/>
          <w:szCs w:val="28"/>
          <w:shd w:val="clear" w:color="auto" w:fill="FFFFFF" w:themeFill="background1"/>
        </w:rPr>
        <w:t xml:space="preserve">. При этом </w:t>
      </w:r>
      <w:r w:rsidR="00567316" w:rsidRPr="006436FE">
        <w:rPr>
          <w:sz w:val="28"/>
          <w:szCs w:val="28"/>
          <w:shd w:val="clear" w:color="auto" w:fill="FFFFFF" w:themeFill="background1"/>
        </w:rPr>
        <w:t>на первые три года</w:t>
      </w:r>
      <w:r w:rsidR="00443308" w:rsidRPr="006436FE">
        <w:rPr>
          <w:sz w:val="28"/>
          <w:szCs w:val="28"/>
          <w:shd w:val="clear" w:color="auto" w:fill="FFFFFF" w:themeFill="background1"/>
        </w:rPr>
        <w:t xml:space="preserve"> срока реализации долгосрочного плана </w:t>
      </w:r>
      <w:r w:rsidR="00DE301E">
        <w:rPr>
          <w:sz w:val="28"/>
          <w:szCs w:val="28"/>
        </w:rPr>
        <w:t>развития</w:t>
      </w:r>
      <w:r w:rsidR="00443308" w:rsidRPr="006436FE">
        <w:rPr>
          <w:sz w:val="28"/>
          <w:szCs w:val="28"/>
          <w:shd w:val="clear" w:color="auto" w:fill="FFFFFF" w:themeFill="background1"/>
        </w:rPr>
        <w:t xml:space="preserve"> должно </w:t>
      </w:r>
      <w:r w:rsidR="00E32A80">
        <w:rPr>
          <w:sz w:val="28"/>
          <w:szCs w:val="28"/>
          <w:shd w:val="clear" w:color="auto" w:fill="FFFFFF" w:themeFill="background1"/>
        </w:rPr>
        <w:t>быть определено</w:t>
      </w:r>
      <w:r w:rsidR="00E32A80" w:rsidRPr="006436FE">
        <w:rPr>
          <w:sz w:val="28"/>
          <w:szCs w:val="28"/>
          <w:shd w:val="clear" w:color="auto" w:fill="FFFFFF" w:themeFill="background1"/>
        </w:rPr>
        <w:t xml:space="preserve"> </w:t>
      </w:r>
      <w:r w:rsidR="00443308" w:rsidRPr="006436FE">
        <w:rPr>
          <w:sz w:val="28"/>
          <w:szCs w:val="28"/>
          <w:shd w:val="clear" w:color="auto" w:fill="FFFFFF" w:themeFill="background1"/>
        </w:rPr>
        <w:t>не более 50 процентов</w:t>
      </w:r>
      <w:r w:rsidR="00771151">
        <w:rPr>
          <w:sz w:val="28"/>
          <w:szCs w:val="28"/>
          <w:shd w:val="clear" w:color="auto" w:fill="FFFFFF" w:themeFill="background1"/>
        </w:rPr>
        <w:t xml:space="preserve"> средств от</w:t>
      </w:r>
      <w:r w:rsidR="00443308" w:rsidRPr="006436FE">
        <w:rPr>
          <w:sz w:val="28"/>
          <w:szCs w:val="28"/>
          <w:shd w:val="clear" w:color="auto" w:fill="FFFFFF" w:themeFill="background1"/>
        </w:rPr>
        <w:t xml:space="preserve"> общего объема </w:t>
      </w:r>
      <w:r w:rsidR="00022765" w:rsidRPr="006436FE">
        <w:rPr>
          <w:sz w:val="28"/>
          <w:szCs w:val="28"/>
          <w:shd w:val="clear" w:color="auto" w:fill="FFFFFF" w:themeFill="background1"/>
        </w:rPr>
        <w:t>средств федерального бюджета</w:t>
      </w:r>
      <w:r w:rsidR="00443308" w:rsidRPr="006436FE">
        <w:rPr>
          <w:sz w:val="28"/>
          <w:szCs w:val="28"/>
          <w:shd w:val="clear" w:color="auto" w:fill="FFFFFF" w:themeFill="background1"/>
        </w:rPr>
        <w:t xml:space="preserve">, требуемого </w:t>
      </w:r>
      <w:r w:rsidR="00AE5BAA">
        <w:rPr>
          <w:sz w:val="28"/>
          <w:szCs w:val="28"/>
          <w:shd w:val="clear" w:color="auto" w:fill="FFFFFF" w:themeFill="background1"/>
        </w:rPr>
        <w:t xml:space="preserve">                              </w:t>
      </w:r>
      <w:r w:rsidR="00443308" w:rsidRPr="006436FE">
        <w:rPr>
          <w:sz w:val="28"/>
          <w:szCs w:val="28"/>
          <w:shd w:val="clear" w:color="auto" w:fill="FFFFFF" w:themeFill="background1"/>
        </w:rPr>
        <w:t xml:space="preserve">на реализацию всех </w:t>
      </w:r>
      <w:r w:rsidR="00022765" w:rsidRPr="006436FE">
        <w:rPr>
          <w:sz w:val="28"/>
          <w:szCs w:val="28"/>
          <w:shd w:val="clear" w:color="auto" w:fill="FFFFFF" w:themeFill="background1"/>
        </w:rPr>
        <w:t>мероприятий, претендующих на софинансирование</w:t>
      </w:r>
      <w:r w:rsidR="00022765" w:rsidRPr="006436FE">
        <w:rPr>
          <w:sz w:val="28"/>
          <w:szCs w:val="28"/>
        </w:rPr>
        <w:t xml:space="preserve"> </w:t>
      </w:r>
      <w:r w:rsidR="00AE5BAA">
        <w:rPr>
          <w:sz w:val="28"/>
          <w:szCs w:val="28"/>
        </w:rPr>
        <w:t xml:space="preserve">                        </w:t>
      </w:r>
      <w:r w:rsidR="00022765" w:rsidRPr="006436FE">
        <w:rPr>
          <w:sz w:val="28"/>
          <w:szCs w:val="28"/>
        </w:rPr>
        <w:t>из федерального бюджета</w:t>
      </w:r>
      <w:r w:rsidR="00443308" w:rsidRPr="006436FE">
        <w:rPr>
          <w:sz w:val="28"/>
          <w:szCs w:val="28"/>
        </w:rPr>
        <w:t xml:space="preserve">. </w:t>
      </w:r>
    </w:p>
    <w:p w14:paraId="29922FD5" w14:textId="342B8584" w:rsidR="0031027E" w:rsidRPr="00871D23" w:rsidRDefault="00A80CC8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871D23">
        <w:rPr>
          <w:sz w:val="28"/>
          <w:szCs w:val="28"/>
        </w:rPr>
        <w:t>7</w:t>
      </w:r>
      <w:r w:rsidR="0031027E" w:rsidRPr="00871D23">
        <w:rPr>
          <w:sz w:val="28"/>
          <w:szCs w:val="28"/>
        </w:rPr>
        <w:t xml:space="preserve">. </w:t>
      </w:r>
      <w:r w:rsidR="007374BF">
        <w:rPr>
          <w:sz w:val="28"/>
          <w:szCs w:val="28"/>
        </w:rPr>
        <w:t>Требования к с</w:t>
      </w:r>
      <w:r w:rsidR="0031027E" w:rsidRPr="00871D23">
        <w:rPr>
          <w:sz w:val="28"/>
          <w:szCs w:val="28"/>
        </w:rPr>
        <w:t>одержани</w:t>
      </w:r>
      <w:r w:rsidR="007374BF">
        <w:rPr>
          <w:sz w:val="28"/>
          <w:szCs w:val="28"/>
        </w:rPr>
        <w:t>ю</w:t>
      </w:r>
      <w:r w:rsidR="00100535">
        <w:rPr>
          <w:sz w:val="28"/>
          <w:szCs w:val="28"/>
        </w:rPr>
        <w:t>,</w:t>
      </w:r>
      <w:r w:rsidR="007374BF">
        <w:rPr>
          <w:sz w:val="28"/>
          <w:szCs w:val="28"/>
        </w:rPr>
        <w:t xml:space="preserve"> а также </w:t>
      </w:r>
      <w:r w:rsidR="00603B25" w:rsidRPr="00871D23">
        <w:rPr>
          <w:sz w:val="28"/>
          <w:szCs w:val="28"/>
        </w:rPr>
        <w:t xml:space="preserve">формы </w:t>
      </w:r>
      <w:r w:rsidR="00502DE8" w:rsidRPr="00871D23">
        <w:rPr>
          <w:sz w:val="28"/>
          <w:szCs w:val="28"/>
        </w:rPr>
        <w:t>долгосрочно</w:t>
      </w:r>
      <w:r w:rsidR="00606C5B" w:rsidRPr="00871D23">
        <w:rPr>
          <w:sz w:val="28"/>
          <w:szCs w:val="28"/>
        </w:rPr>
        <w:t>го</w:t>
      </w:r>
      <w:r w:rsidR="0031027E" w:rsidRPr="00871D23">
        <w:rPr>
          <w:sz w:val="28"/>
          <w:szCs w:val="28"/>
        </w:rPr>
        <w:t xml:space="preserve"> </w:t>
      </w:r>
      <w:r w:rsidR="00606C5B" w:rsidRPr="00871D23">
        <w:rPr>
          <w:sz w:val="28"/>
          <w:szCs w:val="28"/>
        </w:rPr>
        <w:t xml:space="preserve">плана </w:t>
      </w:r>
      <w:r w:rsidR="00603B25" w:rsidRPr="00871D23">
        <w:rPr>
          <w:sz w:val="28"/>
          <w:szCs w:val="28"/>
        </w:rPr>
        <w:t>развития</w:t>
      </w:r>
      <w:r w:rsidR="00C735FC" w:rsidRPr="00871D23">
        <w:rPr>
          <w:sz w:val="28"/>
          <w:szCs w:val="28"/>
        </w:rPr>
        <w:t xml:space="preserve"> </w:t>
      </w:r>
      <w:r w:rsidR="00C36C87" w:rsidRPr="00871D23">
        <w:rPr>
          <w:sz w:val="28"/>
          <w:szCs w:val="28"/>
        </w:rPr>
        <w:t>и обосновывающи</w:t>
      </w:r>
      <w:r w:rsidR="00771151" w:rsidRPr="00871D23">
        <w:rPr>
          <w:sz w:val="28"/>
          <w:szCs w:val="28"/>
        </w:rPr>
        <w:t>х</w:t>
      </w:r>
      <w:r w:rsidR="00C36C87" w:rsidRPr="00871D23">
        <w:rPr>
          <w:sz w:val="28"/>
          <w:szCs w:val="28"/>
        </w:rPr>
        <w:t xml:space="preserve"> документ</w:t>
      </w:r>
      <w:r w:rsidR="00771151" w:rsidRPr="00871D23">
        <w:rPr>
          <w:sz w:val="28"/>
          <w:szCs w:val="28"/>
        </w:rPr>
        <w:t>ов</w:t>
      </w:r>
      <w:r w:rsidR="0031027E" w:rsidRPr="00871D23">
        <w:rPr>
          <w:sz w:val="28"/>
          <w:szCs w:val="28"/>
        </w:rPr>
        <w:t xml:space="preserve"> </w:t>
      </w:r>
      <w:r w:rsidR="007374BF">
        <w:rPr>
          <w:sz w:val="28"/>
          <w:szCs w:val="28"/>
        </w:rPr>
        <w:t>устанавливаются</w:t>
      </w:r>
      <w:r w:rsidR="007506B8" w:rsidRPr="00871D23">
        <w:rPr>
          <w:sz w:val="28"/>
          <w:szCs w:val="28"/>
        </w:rPr>
        <w:t xml:space="preserve"> </w:t>
      </w:r>
      <w:r w:rsidR="001C5D37" w:rsidRPr="00871D23">
        <w:rPr>
          <w:sz w:val="28"/>
          <w:szCs w:val="28"/>
        </w:rPr>
        <w:t xml:space="preserve">методическими </w:t>
      </w:r>
      <w:r w:rsidR="00692AFD" w:rsidRPr="00871D23">
        <w:rPr>
          <w:sz w:val="28"/>
          <w:szCs w:val="28"/>
        </w:rPr>
        <w:t>указаниями</w:t>
      </w:r>
      <w:r w:rsidR="007506B8" w:rsidRPr="00871D23">
        <w:rPr>
          <w:sz w:val="28"/>
          <w:szCs w:val="28"/>
        </w:rPr>
        <w:t xml:space="preserve"> </w:t>
      </w:r>
      <w:r w:rsidR="0031027E" w:rsidRPr="00871D23">
        <w:rPr>
          <w:sz w:val="28"/>
          <w:szCs w:val="28"/>
        </w:rPr>
        <w:t xml:space="preserve">по разработке </w:t>
      </w:r>
      <w:r w:rsidR="00502DE8" w:rsidRPr="00871D23">
        <w:rPr>
          <w:sz w:val="28"/>
          <w:szCs w:val="28"/>
        </w:rPr>
        <w:t xml:space="preserve">долгосрочных </w:t>
      </w:r>
      <w:r w:rsidR="00606C5B" w:rsidRPr="00871D23">
        <w:rPr>
          <w:sz w:val="28"/>
          <w:szCs w:val="28"/>
        </w:rPr>
        <w:t xml:space="preserve">планов </w:t>
      </w:r>
      <w:r w:rsidR="001C5D37" w:rsidRPr="00871D23">
        <w:rPr>
          <w:sz w:val="28"/>
          <w:szCs w:val="28"/>
        </w:rPr>
        <w:t>развития</w:t>
      </w:r>
      <w:r w:rsidR="0031027E" w:rsidRPr="00871D23">
        <w:rPr>
          <w:sz w:val="28"/>
          <w:szCs w:val="28"/>
        </w:rPr>
        <w:t xml:space="preserve">, </w:t>
      </w:r>
      <w:r w:rsidR="004A1751" w:rsidRPr="00871D23">
        <w:rPr>
          <w:sz w:val="28"/>
          <w:szCs w:val="28"/>
        </w:rPr>
        <w:t>утвержд</w:t>
      </w:r>
      <w:r w:rsidR="00692AFD" w:rsidRPr="00871D23">
        <w:rPr>
          <w:sz w:val="28"/>
          <w:szCs w:val="28"/>
        </w:rPr>
        <w:t>аемыми</w:t>
      </w:r>
      <w:r w:rsidR="00F57C06" w:rsidRPr="00871D23">
        <w:rPr>
          <w:sz w:val="28"/>
          <w:szCs w:val="28"/>
        </w:rPr>
        <w:t xml:space="preserve"> Министерством сельского хозяйства Российской Федерации</w:t>
      </w:r>
      <w:r w:rsidR="004A1751" w:rsidRPr="00871D23">
        <w:rPr>
          <w:sz w:val="28"/>
          <w:szCs w:val="28"/>
        </w:rPr>
        <w:t xml:space="preserve"> (далее - Методические указания)</w:t>
      </w:r>
      <w:r w:rsidR="0031027E" w:rsidRPr="00871D23">
        <w:rPr>
          <w:sz w:val="28"/>
          <w:szCs w:val="28"/>
        </w:rPr>
        <w:t>.</w:t>
      </w:r>
    </w:p>
    <w:p w14:paraId="6841D538" w14:textId="1E00DF3C" w:rsidR="0045179B" w:rsidRPr="006436FE" w:rsidRDefault="00E537D6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1027E" w:rsidRPr="006436FE">
        <w:rPr>
          <w:sz w:val="28"/>
          <w:szCs w:val="28"/>
        </w:rPr>
        <w:t xml:space="preserve">. Разработка проекта </w:t>
      </w:r>
      <w:r w:rsidR="008C666A" w:rsidRPr="006436FE">
        <w:rPr>
          <w:sz w:val="28"/>
          <w:szCs w:val="28"/>
        </w:rPr>
        <w:t>долгосрочно</w:t>
      </w:r>
      <w:r w:rsidR="000469E7" w:rsidRPr="006436FE">
        <w:rPr>
          <w:sz w:val="28"/>
          <w:szCs w:val="28"/>
        </w:rPr>
        <w:t>го</w:t>
      </w:r>
      <w:r w:rsidR="0031027E" w:rsidRPr="006436FE">
        <w:rPr>
          <w:sz w:val="28"/>
          <w:szCs w:val="28"/>
        </w:rPr>
        <w:t xml:space="preserve"> </w:t>
      </w:r>
      <w:r w:rsidR="000469E7" w:rsidRPr="006436FE">
        <w:rPr>
          <w:sz w:val="28"/>
          <w:szCs w:val="28"/>
        </w:rPr>
        <w:t xml:space="preserve">плана </w:t>
      </w:r>
      <w:r w:rsidR="00CA639E">
        <w:rPr>
          <w:sz w:val="28"/>
          <w:szCs w:val="28"/>
        </w:rPr>
        <w:t>развития</w:t>
      </w:r>
      <w:r w:rsidR="0031027E" w:rsidRPr="006436FE">
        <w:rPr>
          <w:sz w:val="28"/>
          <w:szCs w:val="28"/>
        </w:rPr>
        <w:t xml:space="preserve"> </w:t>
      </w:r>
      <w:r w:rsidR="00821E81" w:rsidRPr="007658A6">
        <w:rPr>
          <w:sz w:val="28"/>
          <w:szCs w:val="28"/>
        </w:rPr>
        <w:t xml:space="preserve">и обосновывающих документов </w:t>
      </w:r>
      <w:r w:rsidR="008C666A" w:rsidRPr="006436FE">
        <w:rPr>
          <w:sz w:val="28"/>
          <w:szCs w:val="28"/>
        </w:rPr>
        <w:t>осуществляется</w:t>
      </w:r>
      <w:r w:rsidR="0031027E" w:rsidRPr="006436FE">
        <w:rPr>
          <w:sz w:val="28"/>
          <w:szCs w:val="28"/>
        </w:rPr>
        <w:t xml:space="preserve"> ответственным </w:t>
      </w:r>
      <w:r w:rsidR="003F4C68" w:rsidRPr="006436FE">
        <w:rPr>
          <w:sz w:val="28"/>
          <w:szCs w:val="28"/>
        </w:rPr>
        <w:t>координатором</w:t>
      </w:r>
      <w:r w:rsidR="0031027E" w:rsidRPr="006436FE">
        <w:rPr>
          <w:sz w:val="28"/>
          <w:szCs w:val="28"/>
        </w:rPr>
        <w:t xml:space="preserve"> совместно </w:t>
      </w:r>
      <w:r w:rsidR="00AE5BAA">
        <w:rPr>
          <w:sz w:val="28"/>
          <w:szCs w:val="28"/>
        </w:rPr>
        <w:t xml:space="preserve">                                </w:t>
      </w:r>
      <w:r w:rsidR="0031027E" w:rsidRPr="006436FE">
        <w:rPr>
          <w:sz w:val="28"/>
          <w:szCs w:val="28"/>
        </w:rPr>
        <w:t>с соисполнителями</w:t>
      </w:r>
      <w:r w:rsidR="00815FE4">
        <w:rPr>
          <w:sz w:val="28"/>
          <w:szCs w:val="28"/>
        </w:rPr>
        <w:t xml:space="preserve"> и участник</w:t>
      </w:r>
      <w:r w:rsidR="001B700F">
        <w:rPr>
          <w:sz w:val="28"/>
          <w:szCs w:val="28"/>
        </w:rPr>
        <w:t>ами</w:t>
      </w:r>
      <w:r w:rsidR="00815FE4">
        <w:rPr>
          <w:sz w:val="28"/>
          <w:szCs w:val="28"/>
        </w:rPr>
        <w:t xml:space="preserve"> долгосрочного плана </w:t>
      </w:r>
      <w:r w:rsidR="00CA639E">
        <w:rPr>
          <w:sz w:val="28"/>
          <w:szCs w:val="28"/>
        </w:rPr>
        <w:t>развития</w:t>
      </w:r>
      <w:r w:rsidR="00815FE4">
        <w:rPr>
          <w:sz w:val="28"/>
          <w:szCs w:val="28"/>
        </w:rPr>
        <w:t xml:space="preserve"> </w:t>
      </w:r>
      <w:r w:rsidR="00076238">
        <w:rPr>
          <w:sz w:val="28"/>
          <w:szCs w:val="28"/>
        </w:rPr>
        <w:t>с учетом положений</w:t>
      </w:r>
      <w:r w:rsidR="0031027E" w:rsidRPr="006436FE">
        <w:rPr>
          <w:sz w:val="28"/>
          <w:szCs w:val="28"/>
        </w:rPr>
        <w:t xml:space="preserve"> </w:t>
      </w:r>
      <w:r w:rsidR="007374BF" w:rsidRPr="006436FE">
        <w:rPr>
          <w:sz w:val="28"/>
          <w:szCs w:val="28"/>
        </w:rPr>
        <w:t>настоящи</w:t>
      </w:r>
      <w:r w:rsidR="007374BF">
        <w:rPr>
          <w:sz w:val="28"/>
          <w:szCs w:val="28"/>
        </w:rPr>
        <w:t>х</w:t>
      </w:r>
      <w:r w:rsidR="007374BF" w:rsidRPr="006436FE">
        <w:rPr>
          <w:sz w:val="28"/>
          <w:szCs w:val="28"/>
        </w:rPr>
        <w:t xml:space="preserve"> </w:t>
      </w:r>
      <w:r w:rsidR="00603F55" w:rsidRPr="006436FE">
        <w:rPr>
          <w:sz w:val="28"/>
          <w:szCs w:val="28"/>
        </w:rPr>
        <w:t xml:space="preserve">Правил </w:t>
      </w:r>
      <w:r w:rsidR="0031027E" w:rsidRPr="006436FE">
        <w:rPr>
          <w:sz w:val="28"/>
          <w:szCs w:val="28"/>
        </w:rPr>
        <w:t xml:space="preserve">и </w:t>
      </w:r>
      <w:r w:rsidR="007374BF" w:rsidRPr="006436FE">
        <w:rPr>
          <w:sz w:val="28"/>
          <w:szCs w:val="28"/>
        </w:rPr>
        <w:t>Методически</w:t>
      </w:r>
      <w:r w:rsidR="007374BF">
        <w:rPr>
          <w:sz w:val="28"/>
          <w:szCs w:val="28"/>
        </w:rPr>
        <w:t>х</w:t>
      </w:r>
      <w:r w:rsidR="007374BF" w:rsidRPr="006436FE">
        <w:rPr>
          <w:sz w:val="28"/>
          <w:szCs w:val="28"/>
        </w:rPr>
        <w:t xml:space="preserve"> указани</w:t>
      </w:r>
      <w:r w:rsidR="007374BF">
        <w:rPr>
          <w:sz w:val="28"/>
          <w:szCs w:val="28"/>
        </w:rPr>
        <w:t>й</w:t>
      </w:r>
      <w:r w:rsidR="00076238">
        <w:rPr>
          <w:sz w:val="28"/>
          <w:szCs w:val="28"/>
        </w:rPr>
        <w:t xml:space="preserve">, в </w:t>
      </w:r>
      <w:r w:rsidR="007374BF">
        <w:rPr>
          <w:sz w:val="28"/>
          <w:szCs w:val="28"/>
        </w:rPr>
        <w:t xml:space="preserve">соответствии с </w:t>
      </w:r>
      <w:r w:rsidR="00076238">
        <w:rPr>
          <w:sz w:val="28"/>
          <w:szCs w:val="28"/>
        </w:rPr>
        <w:t>порядк</w:t>
      </w:r>
      <w:r w:rsidR="007374BF">
        <w:rPr>
          <w:sz w:val="28"/>
          <w:szCs w:val="28"/>
        </w:rPr>
        <w:t>ами</w:t>
      </w:r>
      <w:r w:rsidR="00E31FE5">
        <w:rPr>
          <w:sz w:val="28"/>
          <w:szCs w:val="28"/>
        </w:rPr>
        <w:t>,</w:t>
      </w:r>
      <w:r w:rsidR="00076238">
        <w:rPr>
          <w:sz w:val="28"/>
          <w:szCs w:val="28"/>
        </w:rPr>
        <w:t xml:space="preserve"> установленн</w:t>
      </w:r>
      <w:r w:rsidR="007374BF">
        <w:rPr>
          <w:sz w:val="28"/>
          <w:szCs w:val="28"/>
        </w:rPr>
        <w:t>ыми</w:t>
      </w:r>
      <w:r w:rsidR="00076238">
        <w:rPr>
          <w:sz w:val="28"/>
          <w:szCs w:val="28"/>
        </w:rPr>
        <w:t xml:space="preserve"> </w:t>
      </w:r>
      <w:r w:rsidR="00076238" w:rsidRPr="003429C8">
        <w:rPr>
          <w:sz w:val="28"/>
          <w:szCs w:val="28"/>
        </w:rPr>
        <w:t>субъекта</w:t>
      </w:r>
      <w:r w:rsidR="007374BF">
        <w:rPr>
          <w:sz w:val="28"/>
          <w:szCs w:val="28"/>
        </w:rPr>
        <w:t>ми</w:t>
      </w:r>
      <w:r w:rsidR="00076238" w:rsidRPr="003429C8">
        <w:rPr>
          <w:sz w:val="28"/>
          <w:szCs w:val="28"/>
        </w:rPr>
        <w:t xml:space="preserve"> Российской Федерации</w:t>
      </w:r>
      <w:r w:rsidR="0031027E" w:rsidRPr="006436FE">
        <w:rPr>
          <w:sz w:val="28"/>
          <w:szCs w:val="28"/>
        </w:rPr>
        <w:t>.</w:t>
      </w:r>
    </w:p>
    <w:p w14:paraId="409DB330" w14:textId="0266C97E" w:rsidR="0030398E" w:rsidRDefault="00E537D6" w:rsidP="0030398E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F2B80" w:rsidRPr="006436FE">
        <w:rPr>
          <w:sz w:val="28"/>
          <w:szCs w:val="28"/>
        </w:rPr>
        <w:t>. Проект долгосрочно</w:t>
      </w:r>
      <w:r w:rsidR="00B10A29" w:rsidRPr="006436FE">
        <w:rPr>
          <w:sz w:val="28"/>
          <w:szCs w:val="28"/>
        </w:rPr>
        <w:t>го</w:t>
      </w:r>
      <w:r w:rsidR="006F2B80" w:rsidRPr="006436FE">
        <w:rPr>
          <w:sz w:val="28"/>
          <w:szCs w:val="28"/>
        </w:rPr>
        <w:t xml:space="preserve"> </w:t>
      </w:r>
      <w:r w:rsidR="00B10A29" w:rsidRPr="006436FE">
        <w:rPr>
          <w:sz w:val="28"/>
          <w:szCs w:val="28"/>
        </w:rPr>
        <w:t xml:space="preserve">плана </w:t>
      </w:r>
      <w:r w:rsidR="00CE48BE">
        <w:rPr>
          <w:sz w:val="28"/>
          <w:szCs w:val="28"/>
        </w:rPr>
        <w:t>развития</w:t>
      </w:r>
      <w:r w:rsidR="005671A9">
        <w:rPr>
          <w:sz w:val="28"/>
          <w:szCs w:val="28"/>
        </w:rPr>
        <w:t xml:space="preserve"> </w:t>
      </w:r>
      <w:r w:rsidR="005671A9" w:rsidRPr="003429C8">
        <w:rPr>
          <w:sz w:val="28"/>
          <w:szCs w:val="28"/>
        </w:rPr>
        <w:t>и обосновывающие документы</w:t>
      </w:r>
      <w:r w:rsidR="00210BE9" w:rsidRPr="006436FE">
        <w:rPr>
          <w:sz w:val="28"/>
          <w:szCs w:val="28"/>
        </w:rPr>
        <w:t xml:space="preserve">, </w:t>
      </w:r>
      <w:r w:rsidR="008C6107">
        <w:rPr>
          <w:sz w:val="28"/>
          <w:szCs w:val="28"/>
        </w:rPr>
        <w:t>прошедшие процедуры согласования в порядке, установленном соответствующим субъектом Российской Федерации,</w:t>
      </w:r>
      <w:r w:rsidR="006F2B80" w:rsidRPr="006436FE">
        <w:rPr>
          <w:sz w:val="28"/>
          <w:szCs w:val="28"/>
        </w:rPr>
        <w:t xml:space="preserve"> </w:t>
      </w:r>
      <w:r w:rsidR="00BF248B">
        <w:rPr>
          <w:sz w:val="28"/>
          <w:szCs w:val="28"/>
        </w:rPr>
        <w:t>с приложением</w:t>
      </w:r>
      <w:r w:rsidR="00FE461A">
        <w:rPr>
          <w:sz w:val="28"/>
          <w:szCs w:val="28"/>
        </w:rPr>
        <w:t xml:space="preserve"> </w:t>
      </w:r>
      <w:r w:rsidR="00100535">
        <w:rPr>
          <w:sz w:val="28"/>
          <w:szCs w:val="28"/>
        </w:rPr>
        <w:t>результатов такого согласования,</w:t>
      </w:r>
      <w:r w:rsidR="00D95BC5">
        <w:rPr>
          <w:sz w:val="28"/>
          <w:szCs w:val="28"/>
        </w:rPr>
        <w:t xml:space="preserve"> </w:t>
      </w:r>
      <w:r w:rsidR="00100535">
        <w:rPr>
          <w:sz w:val="28"/>
          <w:szCs w:val="28"/>
        </w:rPr>
        <w:t>содержащи</w:t>
      </w:r>
      <w:r w:rsidR="00B1288C">
        <w:rPr>
          <w:sz w:val="28"/>
          <w:szCs w:val="28"/>
        </w:rPr>
        <w:t>е</w:t>
      </w:r>
      <w:r w:rsidR="00100535">
        <w:rPr>
          <w:sz w:val="28"/>
          <w:szCs w:val="28"/>
        </w:rPr>
        <w:t xml:space="preserve"> </w:t>
      </w:r>
      <w:r w:rsidR="00B1288C">
        <w:rPr>
          <w:sz w:val="28"/>
          <w:szCs w:val="28"/>
        </w:rPr>
        <w:t xml:space="preserve">в том числе </w:t>
      </w:r>
      <w:r w:rsidR="00100535">
        <w:rPr>
          <w:sz w:val="28"/>
          <w:szCs w:val="28"/>
        </w:rPr>
        <w:t xml:space="preserve">сведения об </w:t>
      </w:r>
      <w:r w:rsidR="00BF248B" w:rsidRPr="006436FE">
        <w:rPr>
          <w:sz w:val="28"/>
          <w:szCs w:val="28"/>
        </w:rPr>
        <w:t xml:space="preserve">обоснованности и целесообразности запланированных мероприятий долгосрочного плана </w:t>
      </w:r>
      <w:r w:rsidR="00BF248B">
        <w:rPr>
          <w:sz w:val="28"/>
          <w:szCs w:val="28"/>
        </w:rPr>
        <w:t xml:space="preserve">развития, </w:t>
      </w:r>
      <w:r w:rsidR="00BF248B" w:rsidRPr="006436FE">
        <w:rPr>
          <w:sz w:val="28"/>
          <w:szCs w:val="28"/>
        </w:rPr>
        <w:t xml:space="preserve">исходя из их согласованности с прогнозом развития демографической и экономической ситуаций на </w:t>
      </w:r>
      <w:r w:rsidR="00BF248B">
        <w:rPr>
          <w:sz w:val="28"/>
          <w:szCs w:val="28"/>
        </w:rPr>
        <w:t xml:space="preserve">территории сельской агломерации, </w:t>
      </w:r>
      <w:r w:rsidR="00BF248B" w:rsidRPr="006436FE">
        <w:rPr>
          <w:sz w:val="28"/>
          <w:szCs w:val="28"/>
        </w:rPr>
        <w:t xml:space="preserve">корректности текущей и прогнозируемой оценки численности </w:t>
      </w:r>
      <w:r w:rsidR="00BF248B">
        <w:rPr>
          <w:sz w:val="28"/>
          <w:szCs w:val="28"/>
        </w:rPr>
        <w:t>и категорий</w:t>
      </w:r>
      <w:r w:rsidR="00BF248B" w:rsidRPr="006436FE">
        <w:rPr>
          <w:sz w:val="28"/>
          <w:szCs w:val="28"/>
        </w:rPr>
        <w:t xml:space="preserve"> получателей услуг, оказываемых с использованием соответствующих объектов инфраструктуры сельск</w:t>
      </w:r>
      <w:r w:rsidR="00BF248B">
        <w:rPr>
          <w:sz w:val="28"/>
          <w:szCs w:val="28"/>
        </w:rPr>
        <w:t>ой агломерации,</w:t>
      </w:r>
      <w:r w:rsidR="00BF248B" w:rsidRPr="006436FE">
        <w:rPr>
          <w:sz w:val="28"/>
          <w:szCs w:val="28"/>
        </w:rPr>
        <w:t xml:space="preserve"> подтверждени</w:t>
      </w:r>
      <w:r w:rsidR="00B1288C">
        <w:rPr>
          <w:sz w:val="28"/>
          <w:szCs w:val="28"/>
        </w:rPr>
        <w:t>е</w:t>
      </w:r>
      <w:r w:rsidR="00BF248B" w:rsidRPr="006436FE">
        <w:rPr>
          <w:sz w:val="28"/>
          <w:szCs w:val="28"/>
        </w:rPr>
        <w:t xml:space="preserve"> способности хозяйствующих субъектов, </w:t>
      </w:r>
      <w:r w:rsidR="00BF248B">
        <w:rPr>
          <w:sz w:val="28"/>
          <w:szCs w:val="28"/>
        </w:rPr>
        <w:t>принимающих участие</w:t>
      </w:r>
      <w:r w:rsidR="00BF248B" w:rsidRPr="006436FE">
        <w:rPr>
          <w:sz w:val="28"/>
          <w:szCs w:val="28"/>
        </w:rPr>
        <w:t xml:space="preserve"> </w:t>
      </w:r>
      <w:r w:rsidR="00BF248B">
        <w:rPr>
          <w:sz w:val="28"/>
          <w:szCs w:val="28"/>
        </w:rPr>
        <w:t>в</w:t>
      </w:r>
      <w:r w:rsidR="00BF248B" w:rsidRPr="006436FE">
        <w:rPr>
          <w:sz w:val="28"/>
          <w:szCs w:val="28"/>
        </w:rPr>
        <w:t xml:space="preserve"> реализации долгосрочного плана </w:t>
      </w:r>
      <w:r w:rsidR="00BF248B">
        <w:rPr>
          <w:sz w:val="28"/>
          <w:szCs w:val="28"/>
        </w:rPr>
        <w:t>развития,</w:t>
      </w:r>
      <w:r w:rsidR="00BF248B" w:rsidRPr="006436FE">
        <w:rPr>
          <w:sz w:val="28"/>
          <w:szCs w:val="28"/>
        </w:rPr>
        <w:t xml:space="preserve"> </w:t>
      </w:r>
      <w:r w:rsidR="00B1288C">
        <w:rPr>
          <w:sz w:val="28"/>
          <w:szCs w:val="28"/>
        </w:rPr>
        <w:t xml:space="preserve">обеспечить </w:t>
      </w:r>
      <w:r w:rsidR="00BF248B">
        <w:rPr>
          <w:sz w:val="28"/>
          <w:szCs w:val="28"/>
        </w:rPr>
        <w:t>предостав</w:t>
      </w:r>
      <w:r w:rsidR="00B1288C">
        <w:rPr>
          <w:sz w:val="28"/>
          <w:szCs w:val="28"/>
        </w:rPr>
        <w:t>ление</w:t>
      </w:r>
      <w:r w:rsidR="00BF248B">
        <w:rPr>
          <w:sz w:val="28"/>
          <w:szCs w:val="28"/>
        </w:rPr>
        <w:t xml:space="preserve"> заявленны</w:t>
      </w:r>
      <w:r w:rsidR="00B1288C">
        <w:rPr>
          <w:sz w:val="28"/>
          <w:szCs w:val="28"/>
        </w:rPr>
        <w:t>х</w:t>
      </w:r>
      <w:r w:rsidR="00BF248B">
        <w:rPr>
          <w:sz w:val="28"/>
          <w:szCs w:val="28"/>
        </w:rPr>
        <w:t xml:space="preserve"> внебюджетны</w:t>
      </w:r>
      <w:r w:rsidR="00B1288C">
        <w:rPr>
          <w:sz w:val="28"/>
          <w:szCs w:val="28"/>
        </w:rPr>
        <w:t>х</w:t>
      </w:r>
      <w:r w:rsidR="00BF248B">
        <w:rPr>
          <w:sz w:val="28"/>
          <w:szCs w:val="28"/>
        </w:rPr>
        <w:t xml:space="preserve"> средств в запланированном объеме и </w:t>
      </w:r>
      <w:r w:rsidR="00BF248B" w:rsidRPr="006436FE">
        <w:rPr>
          <w:sz w:val="28"/>
          <w:szCs w:val="28"/>
        </w:rPr>
        <w:t>подтверждени</w:t>
      </w:r>
      <w:r w:rsidR="00B1288C">
        <w:rPr>
          <w:sz w:val="28"/>
          <w:szCs w:val="28"/>
        </w:rPr>
        <w:t>е</w:t>
      </w:r>
      <w:r w:rsidR="00BF248B" w:rsidRPr="006436FE">
        <w:rPr>
          <w:sz w:val="28"/>
          <w:szCs w:val="28"/>
        </w:rPr>
        <w:t xml:space="preserve"> наличия бюджетных ассигнований </w:t>
      </w:r>
      <w:r w:rsidR="00BF248B">
        <w:rPr>
          <w:sz w:val="28"/>
          <w:szCs w:val="28"/>
        </w:rPr>
        <w:t>в бюджете субъекта Российской Федерации</w:t>
      </w:r>
      <w:r w:rsidR="00BF248B" w:rsidRPr="006436FE">
        <w:rPr>
          <w:sz w:val="28"/>
          <w:szCs w:val="28"/>
        </w:rPr>
        <w:t xml:space="preserve"> и местных бюджет</w:t>
      </w:r>
      <w:r w:rsidR="00BF248B">
        <w:rPr>
          <w:sz w:val="28"/>
          <w:szCs w:val="28"/>
        </w:rPr>
        <w:t>ах, предусмотренных</w:t>
      </w:r>
      <w:r w:rsidR="00BF248B" w:rsidRPr="006436FE">
        <w:rPr>
          <w:sz w:val="28"/>
          <w:szCs w:val="28"/>
        </w:rPr>
        <w:t xml:space="preserve"> </w:t>
      </w:r>
      <w:r w:rsidR="00BF248B">
        <w:rPr>
          <w:sz w:val="28"/>
          <w:szCs w:val="28"/>
        </w:rPr>
        <w:t xml:space="preserve">на реализацию всех </w:t>
      </w:r>
      <w:r w:rsidR="00BF248B" w:rsidRPr="006436FE">
        <w:rPr>
          <w:sz w:val="28"/>
          <w:szCs w:val="28"/>
        </w:rPr>
        <w:t>мероприяти</w:t>
      </w:r>
      <w:r w:rsidR="00BF248B">
        <w:rPr>
          <w:sz w:val="28"/>
          <w:szCs w:val="28"/>
        </w:rPr>
        <w:t>й</w:t>
      </w:r>
      <w:r w:rsidR="00BF248B" w:rsidRPr="006436FE">
        <w:rPr>
          <w:sz w:val="28"/>
          <w:szCs w:val="28"/>
        </w:rPr>
        <w:t xml:space="preserve"> проекта долгосрочного плана </w:t>
      </w:r>
      <w:r w:rsidR="00BF248B">
        <w:rPr>
          <w:sz w:val="28"/>
          <w:szCs w:val="28"/>
        </w:rPr>
        <w:t>развития) (далее – заключения РОИВ)</w:t>
      </w:r>
      <w:r w:rsidR="0030398E">
        <w:rPr>
          <w:sz w:val="28"/>
          <w:szCs w:val="28"/>
        </w:rPr>
        <w:t>, а также</w:t>
      </w:r>
      <w:r w:rsidR="00BF248B">
        <w:rPr>
          <w:sz w:val="28"/>
          <w:szCs w:val="28"/>
        </w:rPr>
        <w:t xml:space="preserve"> заключени</w:t>
      </w:r>
      <w:r w:rsidR="00E31FE5">
        <w:rPr>
          <w:sz w:val="28"/>
          <w:szCs w:val="28"/>
        </w:rPr>
        <w:t>е</w:t>
      </w:r>
      <w:r w:rsidR="00BF248B">
        <w:rPr>
          <w:sz w:val="28"/>
          <w:szCs w:val="28"/>
        </w:rPr>
        <w:t xml:space="preserve"> ответственного координатора о </w:t>
      </w:r>
      <w:r w:rsidR="00BF248B" w:rsidRPr="006436FE">
        <w:rPr>
          <w:sz w:val="28"/>
          <w:szCs w:val="28"/>
        </w:rPr>
        <w:t>возможност</w:t>
      </w:r>
      <w:r w:rsidR="00BF248B">
        <w:rPr>
          <w:sz w:val="28"/>
          <w:szCs w:val="28"/>
        </w:rPr>
        <w:t>и</w:t>
      </w:r>
      <w:r w:rsidR="00BF248B" w:rsidRPr="006436FE">
        <w:rPr>
          <w:sz w:val="28"/>
          <w:szCs w:val="28"/>
        </w:rPr>
        <w:t xml:space="preserve"> направления проекта долгосрочного плана </w:t>
      </w:r>
      <w:r w:rsidR="00BF248B">
        <w:rPr>
          <w:sz w:val="28"/>
          <w:szCs w:val="28"/>
        </w:rPr>
        <w:t xml:space="preserve">развития </w:t>
      </w:r>
      <w:r w:rsidR="00BF248B" w:rsidRPr="003429C8">
        <w:rPr>
          <w:sz w:val="28"/>
          <w:szCs w:val="28"/>
        </w:rPr>
        <w:t>и обосновывающих документов</w:t>
      </w:r>
      <w:r w:rsidR="00BF248B" w:rsidRPr="006436FE">
        <w:rPr>
          <w:sz w:val="28"/>
          <w:szCs w:val="28"/>
        </w:rPr>
        <w:t xml:space="preserve"> на согласование в федеральные органы исполнительной власти</w:t>
      </w:r>
      <w:r w:rsidR="00BF248B">
        <w:rPr>
          <w:sz w:val="28"/>
          <w:szCs w:val="28"/>
        </w:rPr>
        <w:t xml:space="preserve"> с учетом имеющихся заключений РОИВ (далее – сводное заключение)</w:t>
      </w:r>
      <w:r w:rsidR="0030398E">
        <w:rPr>
          <w:sz w:val="28"/>
          <w:szCs w:val="28"/>
        </w:rPr>
        <w:t xml:space="preserve"> </w:t>
      </w:r>
      <w:r w:rsidR="005671A9" w:rsidRPr="003429C8">
        <w:rPr>
          <w:sz w:val="28"/>
          <w:szCs w:val="28"/>
        </w:rPr>
        <w:t>направляются</w:t>
      </w:r>
      <w:r w:rsidR="005671A9" w:rsidRPr="006436FE">
        <w:rPr>
          <w:sz w:val="28"/>
          <w:szCs w:val="28"/>
        </w:rPr>
        <w:t xml:space="preserve"> </w:t>
      </w:r>
      <w:r w:rsidR="00F326B6" w:rsidRPr="006436FE">
        <w:rPr>
          <w:sz w:val="28"/>
          <w:szCs w:val="28"/>
        </w:rPr>
        <w:t xml:space="preserve">ответственным координатором на согласование </w:t>
      </w:r>
      <w:r w:rsidR="00AE5BAA">
        <w:rPr>
          <w:sz w:val="28"/>
          <w:szCs w:val="28"/>
        </w:rPr>
        <w:t xml:space="preserve">                                                 </w:t>
      </w:r>
      <w:r w:rsidR="00F326B6" w:rsidRPr="006436FE">
        <w:rPr>
          <w:sz w:val="28"/>
          <w:szCs w:val="28"/>
        </w:rPr>
        <w:t xml:space="preserve">в </w:t>
      </w:r>
      <w:r w:rsidR="00DC7F2B">
        <w:rPr>
          <w:sz w:val="28"/>
          <w:szCs w:val="28"/>
        </w:rPr>
        <w:t xml:space="preserve">заинтересованные </w:t>
      </w:r>
      <w:r w:rsidR="00DC7F2B" w:rsidRPr="006436FE">
        <w:rPr>
          <w:sz w:val="28"/>
          <w:szCs w:val="28"/>
        </w:rPr>
        <w:t xml:space="preserve">федеральные органы исполнительной власти, в том числе </w:t>
      </w:r>
      <w:r w:rsidR="00AE5BAA">
        <w:rPr>
          <w:sz w:val="28"/>
          <w:szCs w:val="28"/>
        </w:rPr>
        <w:t xml:space="preserve">                    </w:t>
      </w:r>
      <w:r w:rsidR="00DC7F2B" w:rsidRPr="006436FE">
        <w:rPr>
          <w:sz w:val="28"/>
          <w:szCs w:val="28"/>
        </w:rPr>
        <w:t>в федеральные органы исполнительной власти</w:t>
      </w:r>
      <w:r w:rsidR="00DC7F2B">
        <w:rPr>
          <w:sz w:val="28"/>
          <w:szCs w:val="28"/>
        </w:rPr>
        <w:t>, осуществляющие выработку государственной политики</w:t>
      </w:r>
      <w:r w:rsidR="00DC7F2B" w:rsidRPr="006436FE">
        <w:rPr>
          <w:sz w:val="28"/>
          <w:szCs w:val="28"/>
        </w:rPr>
        <w:t xml:space="preserve"> </w:t>
      </w:r>
      <w:r w:rsidR="006F2B80" w:rsidRPr="006436FE">
        <w:rPr>
          <w:sz w:val="28"/>
          <w:szCs w:val="28"/>
        </w:rPr>
        <w:t>в сферах образования, здравоохранения, культуры, физической культуры и спорта,</w:t>
      </w:r>
      <w:r w:rsidR="00B10A29" w:rsidRPr="006436FE">
        <w:rPr>
          <w:sz w:val="28"/>
          <w:szCs w:val="28"/>
        </w:rPr>
        <w:t xml:space="preserve"> социального обеспечения,</w:t>
      </w:r>
      <w:r w:rsidR="006F2B80" w:rsidRPr="006436FE">
        <w:rPr>
          <w:sz w:val="28"/>
          <w:szCs w:val="28"/>
        </w:rPr>
        <w:t xml:space="preserve"> телекоммуникаций, транспорта, </w:t>
      </w:r>
      <w:r w:rsidR="009854FF" w:rsidRPr="006436FE">
        <w:rPr>
          <w:sz w:val="28"/>
          <w:szCs w:val="28"/>
        </w:rPr>
        <w:t xml:space="preserve">строительства, </w:t>
      </w:r>
      <w:r w:rsidR="006F2B80" w:rsidRPr="006436FE">
        <w:rPr>
          <w:sz w:val="28"/>
          <w:szCs w:val="28"/>
        </w:rPr>
        <w:t>жилищно-коммунального хозяйства</w:t>
      </w:r>
      <w:r w:rsidR="000C20AB" w:rsidRPr="006436FE">
        <w:rPr>
          <w:sz w:val="28"/>
          <w:szCs w:val="28"/>
        </w:rPr>
        <w:t>, промышленности, энергетики, сельского хозяйства</w:t>
      </w:r>
      <w:r w:rsidR="00F326B6" w:rsidRPr="006436FE">
        <w:rPr>
          <w:sz w:val="28"/>
          <w:szCs w:val="28"/>
        </w:rPr>
        <w:t xml:space="preserve">. </w:t>
      </w:r>
    </w:p>
    <w:p w14:paraId="13C89F8A" w14:textId="3810F5FC" w:rsidR="0066492A" w:rsidRPr="006436FE" w:rsidRDefault="00E537D6" w:rsidP="0066492A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6492A" w:rsidRPr="006436FE">
        <w:rPr>
          <w:sz w:val="28"/>
          <w:szCs w:val="28"/>
        </w:rPr>
        <w:t xml:space="preserve">. </w:t>
      </w:r>
      <w:r w:rsidR="00B1288C">
        <w:rPr>
          <w:sz w:val="28"/>
          <w:szCs w:val="28"/>
        </w:rPr>
        <w:t>Н</w:t>
      </w:r>
      <w:r w:rsidR="00B1288C" w:rsidRPr="006436FE">
        <w:rPr>
          <w:sz w:val="28"/>
          <w:szCs w:val="28"/>
          <w:shd w:val="clear" w:color="auto" w:fill="FFFFFF" w:themeFill="background1"/>
        </w:rPr>
        <w:t>аправление на согласование</w:t>
      </w:r>
      <w:r w:rsidR="00B1288C">
        <w:rPr>
          <w:sz w:val="28"/>
          <w:szCs w:val="28"/>
          <w:shd w:val="clear" w:color="auto" w:fill="FFFFFF" w:themeFill="background1"/>
        </w:rPr>
        <w:t xml:space="preserve"> </w:t>
      </w:r>
      <w:r w:rsidR="0066492A" w:rsidRPr="007658A6">
        <w:rPr>
          <w:sz w:val="28"/>
          <w:szCs w:val="28"/>
          <w:shd w:val="clear" w:color="auto" w:fill="FFFFFF" w:themeFill="background1"/>
        </w:rPr>
        <w:t xml:space="preserve">проектов долгосрочных </w:t>
      </w:r>
      <w:r w:rsidR="0066492A" w:rsidRPr="006436FE">
        <w:rPr>
          <w:sz w:val="28"/>
          <w:szCs w:val="28"/>
          <w:shd w:val="clear" w:color="auto" w:fill="FFFFFF" w:themeFill="background1"/>
        </w:rPr>
        <w:t xml:space="preserve">планов </w:t>
      </w:r>
      <w:r w:rsidR="00F662E0">
        <w:rPr>
          <w:sz w:val="28"/>
          <w:szCs w:val="28"/>
        </w:rPr>
        <w:t>развития</w:t>
      </w:r>
      <w:r w:rsidR="0066492A">
        <w:rPr>
          <w:sz w:val="28"/>
          <w:szCs w:val="28"/>
          <w:shd w:val="clear" w:color="auto" w:fill="FFFFFF" w:themeFill="background1"/>
        </w:rPr>
        <w:t xml:space="preserve"> </w:t>
      </w:r>
      <w:r w:rsidR="00AE5BAA">
        <w:rPr>
          <w:sz w:val="28"/>
          <w:szCs w:val="28"/>
          <w:shd w:val="clear" w:color="auto" w:fill="FFFFFF" w:themeFill="background1"/>
        </w:rPr>
        <w:t xml:space="preserve">                                              </w:t>
      </w:r>
      <w:r w:rsidR="0066492A" w:rsidRPr="007658A6">
        <w:rPr>
          <w:sz w:val="28"/>
          <w:szCs w:val="28"/>
          <w:shd w:val="clear" w:color="auto" w:fill="FFFFFF" w:themeFill="background1"/>
        </w:rPr>
        <w:t>и обосновывающих документов</w:t>
      </w:r>
      <w:r w:rsidR="0066492A" w:rsidRPr="006436FE">
        <w:rPr>
          <w:sz w:val="28"/>
          <w:szCs w:val="28"/>
          <w:shd w:val="clear" w:color="auto" w:fill="FFFFFF" w:themeFill="background1"/>
        </w:rPr>
        <w:t xml:space="preserve"> в </w:t>
      </w:r>
      <w:r w:rsidR="00A71E87">
        <w:rPr>
          <w:sz w:val="28"/>
          <w:szCs w:val="28"/>
          <w:shd w:val="clear" w:color="auto" w:fill="FFFFFF" w:themeFill="background1"/>
        </w:rPr>
        <w:t xml:space="preserve">заинтересованные </w:t>
      </w:r>
      <w:r w:rsidR="0066492A" w:rsidRPr="006436FE">
        <w:rPr>
          <w:sz w:val="28"/>
          <w:szCs w:val="28"/>
          <w:shd w:val="clear" w:color="auto" w:fill="FFFFFF" w:themeFill="background1"/>
        </w:rPr>
        <w:t xml:space="preserve">федеральные органы исполнительной власти </w:t>
      </w:r>
      <w:r w:rsidR="00017FA5">
        <w:rPr>
          <w:sz w:val="28"/>
          <w:szCs w:val="28"/>
          <w:shd w:val="clear" w:color="auto" w:fill="FFFFFF" w:themeFill="background1"/>
        </w:rPr>
        <w:t>осуществляется</w:t>
      </w:r>
      <w:r w:rsidR="0066492A">
        <w:rPr>
          <w:sz w:val="28"/>
          <w:szCs w:val="28"/>
          <w:shd w:val="clear" w:color="auto" w:fill="FFFFFF" w:themeFill="background1"/>
        </w:rPr>
        <w:t xml:space="preserve"> </w:t>
      </w:r>
      <w:r w:rsidR="0066492A" w:rsidRPr="006436FE">
        <w:rPr>
          <w:sz w:val="28"/>
          <w:szCs w:val="28"/>
          <w:shd w:val="clear" w:color="auto" w:fill="FFFFFF" w:themeFill="background1"/>
        </w:rPr>
        <w:t>не позднее</w:t>
      </w:r>
      <w:r w:rsidR="0066492A">
        <w:rPr>
          <w:sz w:val="28"/>
          <w:szCs w:val="28"/>
          <w:shd w:val="clear" w:color="auto" w:fill="FFFFFF" w:themeFill="background1"/>
        </w:rPr>
        <w:t xml:space="preserve"> </w:t>
      </w:r>
      <w:r w:rsidR="0066492A" w:rsidRPr="006436FE">
        <w:rPr>
          <w:sz w:val="28"/>
          <w:szCs w:val="28"/>
          <w:shd w:val="clear" w:color="auto" w:fill="FFFFFF" w:themeFill="background1"/>
        </w:rPr>
        <w:t xml:space="preserve">1 ноября года, предшествующего году представления </w:t>
      </w:r>
      <w:r w:rsidR="00DA55C0">
        <w:rPr>
          <w:sz w:val="28"/>
          <w:szCs w:val="28"/>
          <w:shd w:val="clear" w:color="auto" w:fill="FFFFFF" w:themeFill="background1"/>
        </w:rPr>
        <w:t xml:space="preserve">проектов </w:t>
      </w:r>
      <w:r w:rsidR="0066492A" w:rsidRPr="006436FE">
        <w:rPr>
          <w:sz w:val="28"/>
          <w:szCs w:val="28"/>
          <w:shd w:val="clear" w:color="auto" w:fill="FFFFFF" w:themeFill="background1"/>
        </w:rPr>
        <w:t xml:space="preserve">долгосрочных планов </w:t>
      </w:r>
      <w:r w:rsidR="00DA55C0">
        <w:rPr>
          <w:sz w:val="28"/>
          <w:szCs w:val="28"/>
        </w:rPr>
        <w:t>развития</w:t>
      </w:r>
      <w:r w:rsidR="0066492A" w:rsidRPr="006436FE">
        <w:rPr>
          <w:sz w:val="28"/>
          <w:szCs w:val="28"/>
          <w:shd w:val="clear" w:color="auto" w:fill="FFFFFF" w:themeFill="background1"/>
        </w:rPr>
        <w:t xml:space="preserve"> на ранжирование в Министерство сельского хозяйства Российской Федерации</w:t>
      </w:r>
      <w:r w:rsidR="0066492A" w:rsidRPr="006436FE">
        <w:rPr>
          <w:sz w:val="28"/>
          <w:szCs w:val="28"/>
        </w:rPr>
        <w:t xml:space="preserve">. </w:t>
      </w:r>
    </w:p>
    <w:p w14:paraId="129D2D14" w14:textId="77777777" w:rsidR="0066492A" w:rsidRPr="006436FE" w:rsidRDefault="0066492A" w:rsidP="0066492A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</w:rPr>
        <w:t xml:space="preserve">Проекты долгосрочных планов </w:t>
      </w:r>
      <w:r w:rsidR="00DA55C0">
        <w:rPr>
          <w:sz w:val="28"/>
          <w:szCs w:val="28"/>
        </w:rPr>
        <w:t>развития</w:t>
      </w:r>
      <w:r w:rsidRPr="006436FE">
        <w:rPr>
          <w:sz w:val="28"/>
          <w:szCs w:val="28"/>
        </w:rPr>
        <w:t>, претендующи</w:t>
      </w:r>
      <w:r>
        <w:rPr>
          <w:sz w:val="28"/>
          <w:szCs w:val="28"/>
        </w:rPr>
        <w:t>е</w:t>
      </w:r>
      <w:r w:rsidRPr="006436FE">
        <w:rPr>
          <w:sz w:val="28"/>
          <w:szCs w:val="28"/>
        </w:rPr>
        <w:t xml:space="preserve"> на реализацию </w:t>
      </w:r>
      <w:r w:rsidR="00AE5BAA">
        <w:rPr>
          <w:sz w:val="28"/>
          <w:szCs w:val="28"/>
        </w:rPr>
        <w:t xml:space="preserve">                 </w:t>
      </w:r>
      <w:r w:rsidRPr="006436FE">
        <w:rPr>
          <w:sz w:val="28"/>
          <w:szCs w:val="28"/>
        </w:rPr>
        <w:t xml:space="preserve">с 1 января 2025 </w:t>
      </w:r>
      <w:r w:rsidR="00C12F9C" w:rsidRPr="006436FE">
        <w:rPr>
          <w:sz w:val="28"/>
          <w:szCs w:val="28"/>
        </w:rPr>
        <w:t>г</w:t>
      </w:r>
      <w:r w:rsidR="00C12F9C">
        <w:rPr>
          <w:sz w:val="28"/>
          <w:szCs w:val="28"/>
        </w:rPr>
        <w:t>.</w:t>
      </w:r>
      <w:r w:rsidR="00C12F9C" w:rsidRPr="006436FE">
        <w:rPr>
          <w:sz w:val="28"/>
          <w:szCs w:val="28"/>
        </w:rPr>
        <w:t xml:space="preserve"> </w:t>
      </w:r>
      <w:r w:rsidRPr="006436FE">
        <w:rPr>
          <w:sz w:val="28"/>
          <w:szCs w:val="28"/>
        </w:rPr>
        <w:t>и подлежащи</w:t>
      </w:r>
      <w:r>
        <w:rPr>
          <w:sz w:val="28"/>
          <w:szCs w:val="28"/>
        </w:rPr>
        <w:t>е</w:t>
      </w:r>
      <w:r w:rsidRPr="006436FE">
        <w:rPr>
          <w:sz w:val="28"/>
          <w:szCs w:val="28"/>
        </w:rPr>
        <w:t xml:space="preserve"> представлению на ранжирование в 2024 году,</w:t>
      </w:r>
      <w:r>
        <w:rPr>
          <w:sz w:val="28"/>
          <w:szCs w:val="28"/>
        </w:rPr>
        <w:t xml:space="preserve"> </w:t>
      </w:r>
      <w:r w:rsidRPr="006436FE">
        <w:rPr>
          <w:sz w:val="28"/>
          <w:szCs w:val="28"/>
        </w:rPr>
        <w:t xml:space="preserve">должны быть направлены на согласование в </w:t>
      </w:r>
      <w:r w:rsidR="00A71E87">
        <w:rPr>
          <w:sz w:val="28"/>
          <w:szCs w:val="28"/>
        </w:rPr>
        <w:t xml:space="preserve">заинтересованные </w:t>
      </w:r>
      <w:r w:rsidRPr="006436FE">
        <w:rPr>
          <w:sz w:val="28"/>
          <w:szCs w:val="28"/>
        </w:rPr>
        <w:t xml:space="preserve">федеральные органы исполнительной власти в срок до 15 декабря 2023 </w:t>
      </w:r>
      <w:r w:rsidR="00C12F9C" w:rsidRPr="006436FE">
        <w:rPr>
          <w:sz w:val="28"/>
          <w:szCs w:val="28"/>
        </w:rPr>
        <w:t>г</w:t>
      </w:r>
      <w:r w:rsidR="00C12F9C">
        <w:rPr>
          <w:sz w:val="28"/>
          <w:szCs w:val="28"/>
        </w:rPr>
        <w:t xml:space="preserve">. </w:t>
      </w:r>
      <w:r>
        <w:rPr>
          <w:sz w:val="28"/>
          <w:szCs w:val="28"/>
        </w:rPr>
        <w:t>с приложением обосновывающих документов</w:t>
      </w:r>
      <w:r w:rsidRPr="006436FE">
        <w:rPr>
          <w:sz w:val="28"/>
          <w:szCs w:val="28"/>
        </w:rPr>
        <w:t>.</w:t>
      </w:r>
    </w:p>
    <w:p w14:paraId="32D717BB" w14:textId="50F6E819" w:rsidR="00D9759A" w:rsidRDefault="00E537D6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321CDC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4F7BC4" w:rsidRPr="00321CDC">
        <w:rPr>
          <w:sz w:val="28"/>
          <w:szCs w:val="28"/>
        </w:rPr>
        <w:t xml:space="preserve">. </w:t>
      </w:r>
      <w:r w:rsidR="00EA288E" w:rsidRPr="00321CDC">
        <w:rPr>
          <w:sz w:val="28"/>
          <w:szCs w:val="28"/>
        </w:rPr>
        <w:t xml:space="preserve">Федеральные органы исполнительной власти </w:t>
      </w:r>
      <w:r w:rsidR="004F7BC4" w:rsidRPr="00321CDC">
        <w:rPr>
          <w:sz w:val="28"/>
          <w:szCs w:val="28"/>
        </w:rPr>
        <w:t xml:space="preserve">рассматривают проект долгосрочного плана </w:t>
      </w:r>
      <w:r w:rsidR="00FE461A">
        <w:rPr>
          <w:sz w:val="28"/>
          <w:szCs w:val="28"/>
        </w:rPr>
        <w:t>развития</w:t>
      </w:r>
      <w:r w:rsidR="005671A9" w:rsidRPr="00321CDC">
        <w:rPr>
          <w:sz w:val="28"/>
          <w:szCs w:val="28"/>
        </w:rPr>
        <w:t xml:space="preserve"> и обосновывающие документы</w:t>
      </w:r>
      <w:r w:rsidR="004F7BC4" w:rsidRPr="00321CDC">
        <w:rPr>
          <w:sz w:val="28"/>
          <w:szCs w:val="28"/>
        </w:rPr>
        <w:t xml:space="preserve"> в </w:t>
      </w:r>
      <w:r w:rsidR="008976A5" w:rsidRPr="00321CDC">
        <w:rPr>
          <w:sz w:val="28"/>
          <w:szCs w:val="28"/>
        </w:rPr>
        <w:t>пределах компетенции</w:t>
      </w:r>
      <w:r w:rsidR="004F7BC4" w:rsidRPr="00321CDC">
        <w:rPr>
          <w:sz w:val="28"/>
          <w:szCs w:val="28"/>
        </w:rPr>
        <w:t xml:space="preserve"> и </w:t>
      </w:r>
      <w:r w:rsidR="00B53615" w:rsidRPr="00321CDC">
        <w:rPr>
          <w:sz w:val="28"/>
          <w:szCs w:val="28"/>
        </w:rPr>
        <w:t xml:space="preserve">готовят </w:t>
      </w:r>
      <w:r w:rsidR="009B6F00" w:rsidRPr="00321CDC">
        <w:rPr>
          <w:sz w:val="28"/>
          <w:szCs w:val="28"/>
        </w:rPr>
        <w:t xml:space="preserve">заключения </w:t>
      </w:r>
      <w:r w:rsidR="00642912" w:rsidRPr="00321CDC">
        <w:rPr>
          <w:sz w:val="28"/>
          <w:szCs w:val="28"/>
        </w:rPr>
        <w:t>(далее – заключение ФОИВ)</w:t>
      </w:r>
      <w:r w:rsidR="004F7BC4" w:rsidRPr="00321CDC">
        <w:rPr>
          <w:sz w:val="28"/>
          <w:szCs w:val="28"/>
        </w:rPr>
        <w:t xml:space="preserve">, в </w:t>
      </w:r>
      <w:r w:rsidR="00A71E87" w:rsidRPr="00321CDC">
        <w:rPr>
          <w:sz w:val="28"/>
          <w:szCs w:val="28"/>
        </w:rPr>
        <w:t>котор</w:t>
      </w:r>
      <w:r w:rsidR="00A71E87">
        <w:rPr>
          <w:sz w:val="28"/>
          <w:szCs w:val="28"/>
        </w:rPr>
        <w:t>ых</w:t>
      </w:r>
      <w:r w:rsidR="00A71E87" w:rsidRPr="00321CDC">
        <w:rPr>
          <w:sz w:val="28"/>
          <w:szCs w:val="28"/>
        </w:rPr>
        <w:t xml:space="preserve"> </w:t>
      </w:r>
      <w:r w:rsidR="004F7BC4" w:rsidRPr="00321CDC">
        <w:rPr>
          <w:sz w:val="28"/>
          <w:szCs w:val="28"/>
        </w:rPr>
        <w:t xml:space="preserve">отражают результаты рассмотрения </w:t>
      </w:r>
      <w:r w:rsidR="00657ED8" w:rsidRPr="00321CDC">
        <w:rPr>
          <w:sz w:val="28"/>
          <w:szCs w:val="28"/>
        </w:rPr>
        <w:t xml:space="preserve">проекта долгосрочного плана </w:t>
      </w:r>
      <w:r w:rsidR="00132F98">
        <w:rPr>
          <w:sz w:val="28"/>
          <w:szCs w:val="28"/>
        </w:rPr>
        <w:t>развития</w:t>
      </w:r>
      <w:r w:rsidR="005671A9" w:rsidRPr="00321CDC">
        <w:rPr>
          <w:sz w:val="28"/>
          <w:szCs w:val="28"/>
        </w:rPr>
        <w:t xml:space="preserve"> </w:t>
      </w:r>
      <w:r w:rsidR="00AE5BAA">
        <w:rPr>
          <w:sz w:val="28"/>
          <w:szCs w:val="28"/>
        </w:rPr>
        <w:t xml:space="preserve">                    </w:t>
      </w:r>
      <w:r w:rsidR="005671A9" w:rsidRPr="00321CDC">
        <w:rPr>
          <w:sz w:val="28"/>
          <w:szCs w:val="28"/>
        </w:rPr>
        <w:t>и обосновывающих документов</w:t>
      </w:r>
      <w:r w:rsidR="004F7BC4" w:rsidRPr="00321CDC">
        <w:rPr>
          <w:sz w:val="28"/>
          <w:szCs w:val="28"/>
        </w:rPr>
        <w:t xml:space="preserve"> </w:t>
      </w:r>
      <w:r w:rsidR="00945D42">
        <w:rPr>
          <w:sz w:val="28"/>
          <w:szCs w:val="28"/>
        </w:rPr>
        <w:t xml:space="preserve">на </w:t>
      </w:r>
      <w:r w:rsidR="004F7BC4" w:rsidRPr="00321CDC">
        <w:rPr>
          <w:sz w:val="28"/>
          <w:szCs w:val="28"/>
        </w:rPr>
        <w:t>предмет</w:t>
      </w:r>
      <w:r w:rsidR="00945D42">
        <w:rPr>
          <w:sz w:val="28"/>
          <w:szCs w:val="28"/>
        </w:rPr>
        <w:t>:</w:t>
      </w:r>
      <w:r w:rsidR="004F7BC4" w:rsidRPr="00321CDC">
        <w:rPr>
          <w:sz w:val="28"/>
          <w:szCs w:val="28"/>
        </w:rPr>
        <w:t xml:space="preserve"> </w:t>
      </w:r>
    </w:p>
    <w:p w14:paraId="00B63502" w14:textId="77777777" w:rsidR="00945D42" w:rsidRPr="006436FE" w:rsidRDefault="00945D42" w:rsidP="00945D42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</w:rPr>
        <w:t>а) обоснованност</w:t>
      </w:r>
      <w:r>
        <w:rPr>
          <w:sz w:val="28"/>
          <w:szCs w:val="28"/>
        </w:rPr>
        <w:t>и</w:t>
      </w:r>
      <w:r w:rsidRPr="006436FE">
        <w:rPr>
          <w:sz w:val="28"/>
          <w:szCs w:val="28"/>
        </w:rPr>
        <w:t xml:space="preserve"> и целесообразност</w:t>
      </w:r>
      <w:r>
        <w:rPr>
          <w:sz w:val="28"/>
          <w:szCs w:val="28"/>
        </w:rPr>
        <w:t>и</w:t>
      </w:r>
      <w:r w:rsidRPr="006436FE">
        <w:rPr>
          <w:sz w:val="28"/>
          <w:szCs w:val="28"/>
        </w:rPr>
        <w:t xml:space="preserve"> запланированных мероприятий долгосрочного плана </w:t>
      </w:r>
      <w:r>
        <w:rPr>
          <w:sz w:val="28"/>
          <w:szCs w:val="28"/>
        </w:rPr>
        <w:t xml:space="preserve">развития </w:t>
      </w:r>
      <w:r w:rsidRPr="006436FE">
        <w:rPr>
          <w:sz w:val="28"/>
          <w:szCs w:val="28"/>
        </w:rPr>
        <w:t xml:space="preserve">с учетом прогноза развития демографической ситуации, в том числе численности </w:t>
      </w:r>
      <w:r>
        <w:rPr>
          <w:sz w:val="28"/>
          <w:szCs w:val="28"/>
        </w:rPr>
        <w:t>и категорий</w:t>
      </w:r>
      <w:r w:rsidRPr="006436FE">
        <w:rPr>
          <w:sz w:val="28"/>
          <w:szCs w:val="28"/>
        </w:rPr>
        <w:t xml:space="preserve"> получателей соответствующих услуг на территории сельской агломерации;</w:t>
      </w:r>
    </w:p>
    <w:p w14:paraId="691C398F" w14:textId="77777777" w:rsidR="00945D42" w:rsidRPr="006436FE" w:rsidRDefault="00945D42" w:rsidP="00945D42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</w:rPr>
        <w:t xml:space="preserve">б) </w:t>
      </w:r>
      <w:r>
        <w:rPr>
          <w:sz w:val="28"/>
          <w:szCs w:val="28"/>
        </w:rPr>
        <w:t>направленность</w:t>
      </w:r>
      <w:r w:rsidRPr="006436FE">
        <w:rPr>
          <w:sz w:val="28"/>
          <w:szCs w:val="28"/>
        </w:rPr>
        <w:t xml:space="preserve"> запланированных мероприятий</w:t>
      </w:r>
      <w:r>
        <w:rPr>
          <w:sz w:val="28"/>
          <w:szCs w:val="28"/>
        </w:rPr>
        <w:t xml:space="preserve"> </w:t>
      </w:r>
      <w:r w:rsidRPr="006436FE">
        <w:rPr>
          <w:sz w:val="28"/>
          <w:szCs w:val="28"/>
        </w:rPr>
        <w:t xml:space="preserve">долгосрочного плана </w:t>
      </w:r>
      <w:r>
        <w:rPr>
          <w:sz w:val="28"/>
          <w:szCs w:val="28"/>
        </w:rPr>
        <w:t>развития</w:t>
      </w:r>
      <w:r w:rsidRPr="006436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6436FE">
        <w:rPr>
          <w:sz w:val="28"/>
          <w:szCs w:val="28"/>
        </w:rPr>
        <w:t xml:space="preserve">сохранение к концу </w:t>
      </w:r>
      <w:r>
        <w:rPr>
          <w:sz w:val="28"/>
          <w:szCs w:val="28"/>
        </w:rPr>
        <w:t xml:space="preserve">срока его </w:t>
      </w:r>
      <w:r w:rsidRPr="006436FE">
        <w:rPr>
          <w:sz w:val="28"/>
          <w:szCs w:val="28"/>
        </w:rPr>
        <w:t xml:space="preserve">реализации долгосрочного плана </w:t>
      </w:r>
      <w:r>
        <w:rPr>
          <w:sz w:val="28"/>
          <w:szCs w:val="28"/>
        </w:rPr>
        <w:t>развития</w:t>
      </w:r>
      <w:r w:rsidRPr="006436FE">
        <w:rPr>
          <w:sz w:val="28"/>
          <w:szCs w:val="28"/>
        </w:rPr>
        <w:t xml:space="preserve"> востребованности соответствующих объектов инфраструктуры на уровне не ниже года</w:t>
      </w:r>
      <w:r>
        <w:rPr>
          <w:sz w:val="28"/>
          <w:szCs w:val="28"/>
        </w:rPr>
        <w:t>, предшествующего году утверждения</w:t>
      </w:r>
      <w:r w:rsidRPr="006436FE">
        <w:rPr>
          <w:sz w:val="28"/>
          <w:szCs w:val="28"/>
        </w:rPr>
        <w:t xml:space="preserve"> долгосрочного плана </w:t>
      </w:r>
      <w:r>
        <w:rPr>
          <w:sz w:val="28"/>
          <w:szCs w:val="28"/>
        </w:rPr>
        <w:t>развития</w:t>
      </w:r>
      <w:r w:rsidRPr="006436FE">
        <w:rPr>
          <w:sz w:val="28"/>
          <w:szCs w:val="28"/>
        </w:rPr>
        <w:t>;</w:t>
      </w:r>
    </w:p>
    <w:p w14:paraId="7AD906C0" w14:textId="77777777" w:rsidR="00945D42" w:rsidRDefault="00945D42" w:rsidP="00945D42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</w:rPr>
        <w:t>в) соответствие запланированных мероприятий целям</w:t>
      </w:r>
      <w:r>
        <w:rPr>
          <w:sz w:val="28"/>
          <w:szCs w:val="28"/>
        </w:rPr>
        <w:t>, условиям</w:t>
      </w:r>
      <w:r w:rsidRPr="006436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и критериям </w:t>
      </w:r>
      <w:r w:rsidRPr="006436FE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межбюджетных трансфертов</w:t>
      </w:r>
      <w:r w:rsidRPr="006436F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установленным</w:t>
      </w:r>
      <w:r w:rsidRPr="006436FE">
        <w:rPr>
          <w:sz w:val="28"/>
          <w:szCs w:val="28"/>
        </w:rPr>
        <w:t xml:space="preserve"> соответствующими правилами предоставления и распределения </w:t>
      </w:r>
      <w:r>
        <w:rPr>
          <w:sz w:val="28"/>
          <w:szCs w:val="28"/>
        </w:rPr>
        <w:t xml:space="preserve">межбюджетных трансфертов </w:t>
      </w:r>
      <w:r w:rsidRPr="006436FE">
        <w:rPr>
          <w:sz w:val="28"/>
          <w:szCs w:val="28"/>
        </w:rPr>
        <w:t>из федерального бюджета бюджетам субъектов Российской Федерации</w:t>
      </w:r>
      <w:r>
        <w:rPr>
          <w:sz w:val="28"/>
          <w:szCs w:val="28"/>
        </w:rPr>
        <w:t>, направленным</w:t>
      </w:r>
      <w:r w:rsidRPr="006436FE">
        <w:rPr>
          <w:sz w:val="28"/>
          <w:szCs w:val="28"/>
        </w:rPr>
        <w:t xml:space="preserve"> </w:t>
      </w:r>
      <w:r>
        <w:rPr>
          <w:sz w:val="28"/>
          <w:szCs w:val="28"/>
        </w:rPr>
        <w:t>на реализацию</w:t>
      </w:r>
      <w:r w:rsidRPr="00321CDC">
        <w:rPr>
          <w:sz w:val="28"/>
          <w:szCs w:val="28"/>
        </w:rPr>
        <w:t xml:space="preserve"> соответствующих государственных программ Российской Федерации, перечисленных в пункте </w:t>
      </w:r>
      <w:r>
        <w:rPr>
          <w:sz w:val="28"/>
          <w:szCs w:val="28"/>
        </w:rPr>
        <w:t>21</w:t>
      </w:r>
      <w:r w:rsidRPr="00321CDC">
        <w:rPr>
          <w:sz w:val="28"/>
          <w:szCs w:val="28"/>
        </w:rPr>
        <w:t xml:space="preserve"> настоящих Правил.</w:t>
      </w:r>
    </w:p>
    <w:p w14:paraId="2B95C5F9" w14:textId="77777777" w:rsidR="00326DEF" w:rsidRDefault="00945D42" w:rsidP="00642209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321CDC">
        <w:rPr>
          <w:sz w:val="28"/>
          <w:szCs w:val="28"/>
        </w:rPr>
        <w:t xml:space="preserve">Заключения ФОИВ подлежат направлению ответственному координатору в срок, указанный в пункте </w:t>
      </w:r>
      <w:r>
        <w:rPr>
          <w:sz w:val="28"/>
          <w:szCs w:val="28"/>
        </w:rPr>
        <w:t>14</w:t>
      </w:r>
      <w:r w:rsidRPr="00321CDC">
        <w:rPr>
          <w:sz w:val="28"/>
          <w:szCs w:val="28"/>
        </w:rPr>
        <w:t xml:space="preserve"> настоящих Правил</w:t>
      </w:r>
      <w:r w:rsidRPr="006436FE">
        <w:rPr>
          <w:sz w:val="28"/>
          <w:szCs w:val="28"/>
        </w:rPr>
        <w:t>.</w:t>
      </w:r>
    </w:p>
    <w:p w14:paraId="55D6F925" w14:textId="2BD8A99D" w:rsidR="00E2604B" w:rsidRPr="006436FE" w:rsidRDefault="00E537D6" w:rsidP="00642209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E2604B" w:rsidRPr="006436FE">
        <w:rPr>
          <w:sz w:val="28"/>
          <w:szCs w:val="28"/>
        </w:rPr>
        <w:t xml:space="preserve">. </w:t>
      </w:r>
      <w:r w:rsidR="00397931">
        <w:rPr>
          <w:sz w:val="28"/>
          <w:szCs w:val="28"/>
        </w:rPr>
        <w:t>Проект д</w:t>
      </w:r>
      <w:r w:rsidR="00397931" w:rsidRPr="006436FE">
        <w:rPr>
          <w:sz w:val="28"/>
          <w:szCs w:val="28"/>
        </w:rPr>
        <w:t>олгосрочн</w:t>
      </w:r>
      <w:r w:rsidR="00397931">
        <w:rPr>
          <w:sz w:val="28"/>
          <w:szCs w:val="28"/>
        </w:rPr>
        <w:t>ого</w:t>
      </w:r>
      <w:r w:rsidR="00397931" w:rsidRPr="006436FE">
        <w:rPr>
          <w:sz w:val="28"/>
          <w:szCs w:val="28"/>
        </w:rPr>
        <w:t xml:space="preserve"> </w:t>
      </w:r>
      <w:r w:rsidR="009B6F00" w:rsidRPr="006436FE">
        <w:rPr>
          <w:sz w:val="28"/>
          <w:szCs w:val="28"/>
        </w:rPr>
        <w:t>план</w:t>
      </w:r>
      <w:r w:rsidR="00397931">
        <w:rPr>
          <w:sz w:val="28"/>
          <w:szCs w:val="28"/>
        </w:rPr>
        <w:t>а</w:t>
      </w:r>
      <w:r w:rsidR="009B6F00" w:rsidRPr="006436FE">
        <w:rPr>
          <w:sz w:val="28"/>
          <w:szCs w:val="28"/>
        </w:rPr>
        <w:t xml:space="preserve"> </w:t>
      </w:r>
      <w:r w:rsidR="00397931">
        <w:rPr>
          <w:sz w:val="28"/>
          <w:szCs w:val="28"/>
        </w:rPr>
        <w:t xml:space="preserve">развития </w:t>
      </w:r>
      <w:r w:rsidR="005671A9" w:rsidRPr="007658A6">
        <w:rPr>
          <w:sz w:val="28"/>
          <w:szCs w:val="28"/>
        </w:rPr>
        <w:t>и обосновывающие документы</w:t>
      </w:r>
      <w:r w:rsidR="005671A9">
        <w:rPr>
          <w:sz w:val="28"/>
          <w:szCs w:val="28"/>
        </w:rPr>
        <w:t xml:space="preserve"> </w:t>
      </w:r>
      <w:r w:rsidR="009B6F00" w:rsidRPr="006436FE">
        <w:rPr>
          <w:sz w:val="28"/>
          <w:szCs w:val="28"/>
        </w:rPr>
        <w:t xml:space="preserve">одновременно с направлением </w:t>
      </w:r>
      <w:r w:rsidR="00FE195E" w:rsidRPr="006436FE">
        <w:rPr>
          <w:sz w:val="28"/>
          <w:szCs w:val="28"/>
        </w:rPr>
        <w:t>в федеральные органы исполнительной власти</w:t>
      </w:r>
      <w:r w:rsidR="009B6F00" w:rsidRPr="006436FE">
        <w:rPr>
          <w:sz w:val="28"/>
          <w:szCs w:val="28"/>
        </w:rPr>
        <w:t xml:space="preserve"> </w:t>
      </w:r>
      <w:r w:rsidR="005671A9" w:rsidRPr="007658A6">
        <w:rPr>
          <w:sz w:val="28"/>
          <w:szCs w:val="28"/>
        </w:rPr>
        <w:t>направляются</w:t>
      </w:r>
      <w:r w:rsidR="005671A9" w:rsidRPr="006436FE">
        <w:rPr>
          <w:sz w:val="28"/>
          <w:szCs w:val="28"/>
        </w:rPr>
        <w:t xml:space="preserve"> </w:t>
      </w:r>
      <w:r w:rsidR="009B6F00" w:rsidRPr="006436FE">
        <w:rPr>
          <w:sz w:val="28"/>
          <w:szCs w:val="28"/>
        </w:rPr>
        <w:t>ответственным координатором</w:t>
      </w:r>
      <w:r w:rsidR="00FE195E" w:rsidRPr="006436FE">
        <w:rPr>
          <w:sz w:val="28"/>
          <w:szCs w:val="28"/>
        </w:rPr>
        <w:t xml:space="preserve"> </w:t>
      </w:r>
      <w:r w:rsidR="00B53615" w:rsidRPr="006436FE">
        <w:rPr>
          <w:sz w:val="28"/>
          <w:szCs w:val="28"/>
        </w:rPr>
        <w:t xml:space="preserve">в </w:t>
      </w:r>
      <w:r w:rsidR="00FE195E" w:rsidRPr="006436FE">
        <w:rPr>
          <w:sz w:val="28"/>
          <w:szCs w:val="28"/>
        </w:rPr>
        <w:t>Министерство сельского хозяйства Российской Федерации для проведения комплексной экспертизы соц</w:t>
      </w:r>
      <w:r w:rsidR="005D6CFA" w:rsidRPr="006436FE">
        <w:rPr>
          <w:sz w:val="28"/>
          <w:szCs w:val="28"/>
        </w:rPr>
        <w:t>иально-экономического положения сельской агломерации.</w:t>
      </w:r>
      <w:r w:rsidR="00E2604B" w:rsidRPr="006436FE">
        <w:rPr>
          <w:sz w:val="28"/>
          <w:szCs w:val="28"/>
        </w:rPr>
        <w:t xml:space="preserve"> </w:t>
      </w:r>
    </w:p>
    <w:p w14:paraId="3320EFDC" w14:textId="77777777" w:rsidR="00463527" w:rsidRPr="006436FE" w:rsidRDefault="005D6CFA" w:rsidP="00DF6D94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</w:rPr>
        <w:t>На этапе комплексной экспертизы социально-экономического положения сельской агломерации Министерство сельского хозяйства Российской Федерации</w:t>
      </w:r>
      <w:r w:rsidR="00DF6D94">
        <w:rPr>
          <w:sz w:val="28"/>
          <w:szCs w:val="28"/>
        </w:rPr>
        <w:t xml:space="preserve"> </w:t>
      </w:r>
      <w:r w:rsidR="005667F2" w:rsidRPr="006436FE">
        <w:rPr>
          <w:sz w:val="28"/>
          <w:szCs w:val="28"/>
        </w:rPr>
        <w:t xml:space="preserve">оценивает целесообразность, оптимальность и достаточность комплекса мероприятий долгосрочного плана </w:t>
      </w:r>
      <w:r w:rsidR="00FF0FEC">
        <w:rPr>
          <w:sz w:val="28"/>
          <w:szCs w:val="28"/>
        </w:rPr>
        <w:t>развития</w:t>
      </w:r>
      <w:r w:rsidR="005667F2" w:rsidRPr="006436FE">
        <w:rPr>
          <w:sz w:val="28"/>
          <w:szCs w:val="28"/>
        </w:rPr>
        <w:t xml:space="preserve"> с учетом прогноза развития демографической и экономической ситуаций на территории сельской агломерации</w:t>
      </w:r>
      <w:r w:rsidR="00DF0FF6" w:rsidRPr="006436FE">
        <w:rPr>
          <w:sz w:val="28"/>
          <w:szCs w:val="28"/>
        </w:rPr>
        <w:t xml:space="preserve">, а также с учетом нормативов градостроительного проектирования и иных параметров, </w:t>
      </w:r>
      <w:r w:rsidR="00736C5B" w:rsidRPr="006436FE">
        <w:rPr>
          <w:sz w:val="28"/>
          <w:szCs w:val="28"/>
        </w:rPr>
        <w:t>влияющих на уровень обеспеченности и доступности для жителей сельской агломерации набора социально-значимых услуг</w:t>
      </w:r>
      <w:r w:rsidR="00DF6D94">
        <w:rPr>
          <w:sz w:val="28"/>
          <w:szCs w:val="28"/>
        </w:rPr>
        <w:t>,</w:t>
      </w:r>
      <w:r w:rsidR="00345487">
        <w:rPr>
          <w:sz w:val="28"/>
          <w:szCs w:val="28"/>
        </w:rPr>
        <w:t xml:space="preserve"> </w:t>
      </w:r>
      <w:r w:rsidR="00D15373">
        <w:rPr>
          <w:sz w:val="28"/>
          <w:szCs w:val="28"/>
        </w:rPr>
        <w:t>с учетом</w:t>
      </w:r>
      <w:r w:rsidR="00463527" w:rsidRPr="006436FE">
        <w:rPr>
          <w:sz w:val="28"/>
          <w:szCs w:val="28"/>
        </w:rPr>
        <w:t xml:space="preserve"> следующих критериев:</w:t>
      </w:r>
    </w:p>
    <w:p w14:paraId="119EA896" w14:textId="4C90378A" w:rsidR="00463527" w:rsidRPr="006436FE" w:rsidRDefault="00463527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</w:rPr>
        <w:t xml:space="preserve">охват в долгосрочном плане </w:t>
      </w:r>
      <w:r w:rsidR="00FF0FEC">
        <w:rPr>
          <w:sz w:val="28"/>
          <w:szCs w:val="28"/>
        </w:rPr>
        <w:t>развития</w:t>
      </w:r>
      <w:r w:rsidRPr="006436FE">
        <w:rPr>
          <w:sz w:val="28"/>
          <w:szCs w:val="28"/>
        </w:rPr>
        <w:t xml:space="preserve"> максимальной совокупности вопросов, реализация которых на территории сельской агломерации находится </w:t>
      </w:r>
      <w:r w:rsidR="00AE5BAA">
        <w:rPr>
          <w:sz w:val="28"/>
          <w:szCs w:val="28"/>
        </w:rPr>
        <w:t xml:space="preserve">     </w:t>
      </w:r>
      <w:r w:rsidRPr="006436FE">
        <w:rPr>
          <w:sz w:val="28"/>
          <w:szCs w:val="28"/>
        </w:rPr>
        <w:t xml:space="preserve">в ведении </w:t>
      </w:r>
      <w:r w:rsidR="00C86F53">
        <w:rPr>
          <w:sz w:val="28"/>
          <w:szCs w:val="28"/>
        </w:rPr>
        <w:t>органов местного самоуправления</w:t>
      </w:r>
      <w:r w:rsidR="00C86F53" w:rsidRPr="006436FE">
        <w:rPr>
          <w:sz w:val="28"/>
          <w:szCs w:val="28"/>
        </w:rPr>
        <w:t xml:space="preserve"> </w:t>
      </w:r>
      <w:r w:rsidRPr="006436FE">
        <w:rPr>
          <w:sz w:val="28"/>
          <w:szCs w:val="28"/>
        </w:rPr>
        <w:t xml:space="preserve">и </w:t>
      </w:r>
      <w:r w:rsidR="00C86F53">
        <w:rPr>
          <w:sz w:val="28"/>
          <w:szCs w:val="28"/>
        </w:rPr>
        <w:t>исполнительных</w:t>
      </w:r>
      <w:r w:rsidR="00C86F53" w:rsidRPr="006436FE">
        <w:rPr>
          <w:sz w:val="28"/>
          <w:szCs w:val="28"/>
        </w:rPr>
        <w:t xml:space="preserve"> </w:t>
      </w:r>
      <w:r w:rsidRPr="006436FE">
        <w:rPr>
          <w:sz w:val="28"/>
          <w:szCs w:val="28"/>
        </w:rPr>
        <w:t xml:space="preserve">органов </w:t>
      </w:r>
      <w:r w:rsidR="00C86F53">
        <w:rPr>
          <w:sz w:val="28"/>
          <w:szCs w:val="28"/>
        </w:rPr>
        <w:t>субъекта Российской Федерации</w:t>
      </w:r>
      <w:r w:rsidRPr="006436FE">
        <w:rPr>
          <w:sz w:val="28"/>
          <w:szCs w:val="28"/>
        </w:rPr>
        <w:t xml:space="preserve">; </w:t>
      </w:r>
    </w:p>
    <w:p w14:paraId="0EB637EB" w14:textId="53AF8CB7" w:rsidR="00463527" w:rsidRPr="006436FE" w:rsidRDefault="00694A3B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</w:rPr>
        <w:t>оптимизаци</w:t>
      </w:r>
      <w:r>
        <w:rPr>
          <w:sz w:val="28"/>
          <w:szCs w:val="28"/>
        </w:rPr>
        <w:t>я</w:t>
      </w:r>
      <w:r w:rsidRPr="006436FE">
        <w:rPr>
          <w:sz w:val="28"/>
          <w:szCs w:val="28"/>
        </w:rPr>
        <w:t xml:space="preserve"> </w:t>
      </w:r>
      <w:r w:rsidR="00463527" w:rsidRPr="006436FE">
        <w:rPr>
          <w:sz w:val="28"/>
          <w:szCs w:val="28"/>
        </w:rPr>
        <w:t xml:space="preserve">размещения отраслевых объектов инфраструктуры для недопущения содержания </w:t>
      </w:r>
      <w:r w:rsidR="00DB04C2">
        <w:rPr>
          <w:sz w:val="28"/>
          <w:szCs w:val="28"/>
        </w:rPr>
        <w:t>на</w:t>
      </w:r>
      <w:r w:rsidR="00DB04C2" w:rsidRPr="006436FE">
        <w:rPr>
          <w:sz w:val="28"/>
          <w:szCs w:val="28"/>
        </w:rPr>
        <w:t xml:space="preserve"> </w:t>
      </w:r>
      <w:r w:rsidR="00463527" w:rsidRPr="006436FE">
        <w:rPr>
          <w:sz w:val="28"/>
          <w:szCs w:val="28"/>
        </w:rPr>
        <w:t xml:space="preserve">прилегающих </w:t>
      </w:r>
      <w:r w:rsidR="00DB04C2">
        <w:rPr>
          <w:sz w:val="28"/>
          <w:szCs w:val="28"/>
        </w:rPr>
        <w:t>территориях</w:t>
      </w:r>
      <w:r w:rsidR="00463527" w:rsidRPr="006436FE">
        <w:rPr>
          <w:sz w:val="28"/>
          <w:szCs w:val="28"/>
        </w:rPr>
        <w:t xml:space="preserve"> излишней инфраструктуры при одновременном сохранении </w:t>
      </w:r>
      <w:r w:rsidR="00DB04C2">
        <w:rPr>
          <w:sz w:val="28"/>
          <w:szCs w:val="28"/>
        </w:rPr>
        <w:t>на</w:t>
      </w:r>
      <w:r w:rsidR="00DB04C2" w:rsidRPr="006436FE">
        <w:rPr>
          <w:sz w:val="28"/>
          <w:szCs w:val="28"/>
        </w:rPr>
        <w:t xml:space="preserve"> </w:t>
      </w:r>
      <w:r w:rsidR="00463527" w:rsidRPr="006436FE">
        <w:rPr>
          <w:sz w:val="28"/>
          <w:szCs w:val="28"/>
        </w:rPr>
        <w:t xml:space="preserve">прилегающих </w:t>
      </w:r>
      <w:r w:rsidR="00DB04C2">
        <w:rPr>
          <w:sz w:val="28"/>
          <w:szCs w:val="28"/>
        </w:rPr>
        <w:t>территориях</w:t>
      </w:r>
      <w:r w:rsidR="00463527" w:rsidRPr="006436FE">
        <w:rPr>
          <w:sz w:val="28"/>
          <w:szCs w:val="28"/>
        </w:rPr>
        <w:t xml:space="preserve"> </w:t>
      </w:r>
      <w:r w:rsidR="007B67E2">
        <w:rPr>
          <w:sz w:val="28"/>
          <w:szCs w:val="28"/>
        </w:rPr>
        <w:t>востребованного</w:t>
      </w:r>
      <w:r w:rsidR="007B67E2" w:rsidRPr="006436FE">
        <w:rPr>
          <w:sz w:val="28"/>
          <w:szCs w:val="28"/>
        </w:rPr>
        <w:t xml:space="preserve"> </w:t>
      </w:r>
      <w:r w:rsidR="00463527" w:rsidRPr="006436FE">
        <w:rPr>
          <w:sz w:val="28"/>
          <w:szCs w:val="28"/>
        </w:rPr>
        <w:t>предоставления социально-важных услуг;</w:t>
      </w:r>
    </w:p>
    <w:p w14:paraId="7F8BF966" w14:textId="38784C22" w:rsidR="00463527" w:rsidRPr="006436FE" w:rsidRDefault="00694A3B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</w:rPr>
        <w:t>соответстви</w:t>
      </w:r>
      <w:r>
        <w:rPr>
          <w:sz w:val="28"/>
          <w:szCs w:val="28"/>
        </w:rPr>
        <w:t>е</w:t>
      </w:r>
      <w:r w:rsidRPr="006436FE">
        <w:rPr>
          <w:sz w:val="28"/>
          <w:szCs w:val="28"/>
        </w:rPr>
        <w:t xml:space="preserve"> </w:t>
      </w:r>
      <w:r w:rsidR="00CB0629">
        <w:rPr>
          <w:sz w:val="28"/>
          <w:szCs w:val="28"/>
        </w:rPr>
        <w:t>качественных и количественных характеристик,</w:t>
      </w:r>
      <w:r w:rsidR="00B355DC" w:rsidRPr="006436FE">
        <w:rPr>
          <w:sz w:val="28"/>
          <w:szCs w:val="28"/>
        </w:rPr>
        <w:t xml:space="preserve"> </w:t>
      </w:r>
      <w:r w:rsidR="00034760" w:rsidRPr="006436FE">
        <w:rPr>
          <w:sz w:val="28"/>
          <w:szCs w:val="28"/>
        </w:rPr>
        <w:t xml:space="preserve">планируемых к созданию или обновлению на территории сельской агломерации объектов инфраструктуры </w:t>
      </w:r>
      <w:r w:rsidR="00463527" w:rsidRPr="006436FE">
        <w:rPr>
          <w:sz w:val="28"/>
          <w:szCs w:val="28"/>
        </w:rPr>
        <w:t>демографическому прогнозу и прогнозу размещения производительных сил.</w:t>
      </w:r>
    </w:p>
    <w:p w14:paraId="37EBC5C0" w14:textId="6FF51CFE" w:rsidR="00944249" w:rsidRPr="006436FE" w:rsidRDefault="00E537D6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1345A9" w:rsidRPr="006436FE">
        <w:rPr>
          <w:sz w:val="28"/>
          <w:szCs w:val="28"/>
        </w:rPr>
        <w:t xml:space="preserve">. </w:t>
      </w:r>
      <w:r w:rsidR="00944249" w:rsidRPr="006436FE">
        <w:rPr>
          <w:sz w:val="28"/>
          <w:szCs w:val="28"/>
        </w:rPr>
        <w:t xml:space="preserve">В случае если по результатам </w:t>
      </w:r>
      <w:r w:rsidR="00515695">
        <w:rPr>
          <w:sz w:val="28"/>
          <w:szCs w:val="28"/>
        </w:rPr>
        <w:t xml:space="preserve">комплексной </w:t>
      </w:r>
      <w:r w:rsidR="00944249" w:rsidRPr="006436FE">
        <w:rPr>
          <w:sz w:val="28"/>
          <w:szCs w:val="28"/>
        </w:rPr>
        <w:t>экспертизы социально-экономического положения сельской агломерации</w:t>
      </w:r>
      <w:r w:rsidR="00DC7F2B">
        <w:rPr>
          <w:sz w:val="28"/>
          <w:szCs w:val="28"/>
        </w:rPr>
        <w:t xml:space="preserve">, указанной в пункте </w:t>
      </w:r>
      <w:r w:rsidR="00E3419F">
        <w:rPr>
          <w:sz w:val="28"/>
          <w:szCs w:val="28"/>
        </w:rPr>
        <w:t xml:space="preserve">12 </w:t>
      </w:r>
      <w:r w:rsidR="00DC7F2B">
        <w:rPr>
          <w:sz w:val="28"/>
          <w:szCs w:val="28"/>
        </w:rPr>
        <w:t>настоящих Правил,</w:t>
      </w:r>
      <w:r w:rsidR="00944249" w:rsidRPr="006436FE">
        <w:rPr>
          <w:sz w:val="28"/>
          <w:szCs w:val="28"/>
        </w:rPr>
        <w:t xml:space="preserve"> </w:t>
      </w:r>
      <w:r w:rsidR="00CB1500" w:rsidRPr="006436FE">
        <w:rPr>
          <w:sz w:val="28"/>
          <w:szCs w:val="28"/>
        </w:rPr>
        <w:t xml:space="preserve">Министерством сельского хозяйства Российской Федерации определяется нецелесообразность реализации отдельных мероприятий долгосрочного плана </w:t>
      </w:r>
      <w:r w:rsidR="00C14772">
        <w:rPr>
          <w:sz w:val="28"/>
          <w:szCs w:val="28"/>
        </w:rPr>
        <w:t>развития</w:t>
      </w:r>
      <w:r w:rsidR="00CB1500" w:rsidRPr="006436FE">
        <w:rPr>
          <w:sz w:val="28"/>
          <w:szCs w:val="28"/>
        </w:rPr>
        <w:t xml:space="preserve">, Министерство сельского хозяйства Российской Федерации не </w:t>
      </w:r>
      <w:r w:rsidR="00D91E49" w:rsidRPr="006436FE">
        <w:rPr>
          <w:sz w:val="28"/>
          <w:szCs w:val="28"/>
        </w:rPr>
        <w:t xml:space="preserve">позднее </w:t>
      </w:r>
      <w:r w:rsidR="00CB1500" w:rsidRPr="006436FE">
        <w:rPr>
          <w:sz w:val="28"/>
          <w:szCs w:val="28"/>
        </w:rPr>
        <w:t xml:space="preserve">чем за 10 календарных дней до окончания установленного </w:t>
      </w:r>
      <w:r w:rsidR="00CB1500" w:rsidRPr="00B91BDD">
        <w:rPr>
          <w:sz w:val="28"/>
          <w:szCs w:val="28"/>
        </w:rPr>
        <w:t xml:space="preserve">пунктом </w:t>
      </w:r>
      <w:r w:rsidR="00E3419F" w:rsidRPr="00B91BDD">
        <w:rPr>
          <w:sz w:val="28"/>
          <w:szCs w:val="28"/>
        </w:rPr>
        <w:t>1</w:t>
      </w:r>
      <w:r w:rsidR="00E3419F">
        <w:rPr>
          <w:sz w:val="28"/>
          <w:szCs w:val="28"/>
        </w:rPr>
        <w:t>4</w:t>
      </w:r>
      <w:r w:rsidR="00E3419F" w:rsidRPr="00B91BDD">
        <w:rPr>
          <w:sz w:val="28"/>
          <w:szCs w:val="28"/>
        </w:rPr>
        <w:t xml:space="preserve"> </w:t>
      </w:r>
      <w:r w:rsidR="00C76E05" w:rsidRPr="00B91BDD">
        <w:rPr>
          <w:sz w:val="28"/>
          <w:szCs w:val="28"/>
        </w:rPr>
        <w:t>настоящих Правил</w:t>
      </w:r>
      <w:r w:rsidR="00C76E05" w:rsidRPr="006436FE">
        <w:rPr>
          <w:sz w:val="28"/>
          <w:szCs w:val="28"/>
        </w:rPr>
        <w:t xml:space="preserve"> </w:t>
      </w:r>
      <w:r w:rsidR="00CB1500" w:rsidRPr="006436FE">
        <w:rPr>
          <w:sz w:val="28"/>
          <w:szCs w:val="28"/>
        </w:rPr>
        <w:t xml:space="preserve">срока завершения согласования проектов долгосрочных планов </w:t>
      </w:r>
      <w:r w:rsidR="00C14772">
        <w:rPr>
          <w:sz w:val="28"/>
          <w:szCs w:val="28"/>
        </w:rPr>
        <w:t>развития</w:t>
      </w:r>
      <w:r w:rsidR="001A617F">
        <w:rPr>
          <w:sz w:val="28"/>
          <w:szCs w:val="28"/>
        </w:rPr>
        <w:t xml:space="preserve"> </w:t>
      </w:r>
      <w:r w:rsidR="001A617F" w:rsidRPr="007658A6">
        <w:rPr>
          <w:sz w:val="28"/>
          <w:szCs w:val="28"/>
        </w:rPr>
        <w:t>и обосновывающих документов</w:t>
      </w:r>
      <w:r w:rsidR="00CB1500" w:rsidRPr="006436FE">
        <w:rPr>
          <w:sz w:val="28"/>
          <w:szCs w:val="28"/>
        </w:rPr>
        <w:t xml:space="preserve"> федеральными органами исполнительной власти, направляет в соответствующие федеральные органы исполнительной власти </w:t>
      </w:r>
      <w:r w:rsidR="000515BA" w:rsidRPr="006436FE">
        <w:rPr>
          <w:sz w:val="28"/>
          <w:szCs w:val="28"/>
        </w:rPr>
        <w:t xml:space="preserve">обоснованные результатами </w:t>
      </w:r>
      <w:r w:rsidR="00C14772">
        <w:rPr>
          <w:sz w:val="28"/>
          <w:szCs w:val="28"/>
        </w:rPr>
        <w:t xml:space="preserve">комплексной </w:t>
      </w:r>
      <w:r w:rsidR="000515BA" w:rsidRPr="006436FE">
        <w:rPr>
          <w:sz w:val="28"/>
          <w:szCs w:val="28"/>
        </w:rPr>
        <w:t xml:space="preserve">экспертизы социально-экономического положения сельской агломерации предложения об исключении или замене мероприятий долгосрочного плана </w:t>
      </w:r>
      <w:r w:rsidR="00C14772">
        <w:rPr>
          <w:sz w:val="28"/>
          <w:szCs w:val="28"/>
        </w:rPr>
        <w:t>развития</w:t>
      </w:r>
      <w:r w:rsidR="000515BA" w:rsidRPr="006436FE">
        <w:rPr>
          <w:sz w:val="28"/>
          <w:szCs w:val="28"/>
        </w:rPr>
        <w:t xml:space="preserve">, реализация которых </w:t>
      </w:r>
      <w:r w:rsidR="00345487">
        <w:rPr>
          <w:sz w:val="28"/>
          <w:szCs w:val="28"/>
        </w:rPr>
        <w:t>определена</w:t>
      </w:r>
      <w:r w:rsidR="00345487" w:rsidRPr="006436FE">
        <w:rPr>
          <w:sz w:val="28"/>
          <w:szCs w:val="28"/>
        </w:rPr>
        <w:t xml:space="preserve"> </w:t>
      </w:r>
      <w:r w:rsidR="000515BA" w:rsidRPr="006436FE">
        <w:rPr>
          <w:sz w:val="28"/>
          <w:szCs w:val="28"/>
        </w:rPr>
        <w:t xml:space="preserve">Министерством сельского </w:t>
      </w:r>
      <w:r w:rsidR="00860F7E">
        <w:rPr>
          <w:sz w:val="28"/>
          <w:szCs w:val="28"/>
        </w:rPr>
        <w:t>хозяйства</w:t>
      </w:r>
      <w:r w:rsidR="00860F7E" w:rsidRPr="006436FE">
        <w:rPr>
          <w:sz w:val="28"/>
          <w:szCs w:val="28"/>
        </w:rPr>
        <w:t xml:space="preserve"> </w:t>
      </w:r>
      <w:r w:rsidR="000515BA" w:rsidRPr="006436FE">
        <w:rPr>
          <w:sz w:val="28"/>
          <w:szCs w:val="28"/>
        </w:rPr>
        <w:t>Российской Федерации нецелесообразной</w:t>
      </w:r>
      <w:r w:rsidR="00CC15A8" w:rsidRPr="006436FE">
        <w:rPr>
          <w:sz w:val="28"/>
          <w:szCs w:val="28"/>
        </w:rPr>
        <w:t xml:space="preserve"> (далее – предложения</w:t>
      </w:r>
      <w:r w:rsidR="00BF1A4A" w:rsidRPr="006436FE">
        <w:rPr>
          <w:sz w:val="28"/>
          <w:szCs w:val="28"/>
        </w:rPr>
        <w:t xml:space="preserve"> Министерства сельского </w:t>
      </w:r>
      <w:r w:rsidR="00860F7E">
        <w:rPr>
          <w:sz w:val="28"/>
          <w:szCs w:val="28"/>
        </w:rPr>
        <w:t>хозяйства</w:t>
      </w:r>
      <w:r w:rsidR="00860F7E" w:rsidRPr="006436FE">
        <w:rPr>
          <w:sz w:val="28"/>
          <w:szCs w:val="28"/>
        </w:rPr>
        <w:t xml:space="preserve"> </w:t>
      </w:r>
      <w:r w:rsidR="00BF1A4A" w:rsidRPr="006436FE">
        <w:rPr>
          <w:sz w:val="28"/>
          <w:szCs w:val="28"/>
        </w:rPr>
        <w:t>Российской Федерации</w:t>
      </w:r>
      <w:r w:rsidR="00CC15A8" w:rsidRPr="006436FE">
        <w:rPr>
          <w:sz w:val="28"/>
          <w:szCs w:val="28"/>
        </w:rPr>
        <w:t>)</w:t>
      </w:r>
      <w:r w:rsidR="000515BA" w:rsidRPr="006436FE">
        <w:rPr>
          <w:sz w:val="28"/>
          <w:szCs w:val="28"/>
        </w:rPr>
        <w:t>.</w:t>
      </w:r>
    </w:p>
    <w:p w14:paraId="6B0E2ECA" w14:textId="77777777" w:rsidR="00D80C2F" w:rsidRPr="006436FE" w:rsidRDefault="00CC15A8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</w:rPr>
        <w:t xml:space="preserve">Федеральные органы исполнительной власти рассматривают проект долгосрочного плана </w:t>
      </w:r>
      <w:r w:rsidR="00C14772">
        <w:rPr>
          <w:sz w:val="28"/>
          <w:szCs w:val="28"/>
        </w:rPr>
        <w:t>развития</w:t>
      </w:r>
      <w:r w:rsidRPr="006436FE">
        <w:rPr>
          <w:sz w:val="28"/>
          <w:szCs w:val="28"/>
        </w:rPr>
        <w:t xml:space="preserve"> с учетом предложений Министерства сельского хозяйства Российской Федерации, результаты рассмотрения которых отражают в заключениях </w:t>
      </w:r>
      <w:r w:rsidR="00345487">
        <w:rPr>
          <w:sz w:val="28"/>
          <w:szCs w:val="28"/>
        </w:rPr>
        <w:t>ФОИВ</w:t>
      </w:r>
      <w:r w:rsidRPr="006436FE">
        <w:rPr>
          <w:sz w:val="28"/>
          <w:szCs w:val="28"/>
        </w:rPr>
        <w:t>.</w:t>
      </w:r>
    </w:p>
    <w:p w14:paraId="1A25E5A2" w14:textId="77777777" w:rsidR="00987B79" w:rsidRPr="001308D8" w:rsidRDefault="00E537D6" w:rsidP="00987B79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</w:rPr>
        <w:t>14</w:t>
      </w:r>
      <w:r w:rsidR="00987B79" w:rsidRPr="006436FE">
        <w:rPr>
          <w:sz w:val="28"/>
          <w:szCs w:val="28"/>
        </w:rPr>
        <w:t>.</w:t>
      </w:r>
      <w:r w:rsidR="00987B79">
        <w:rPr>
          <w:sz w:val="28"/>
          <w:szCs w:val="28"/>
        </w:rPr>
        <w:t xml:space="preserve"> </w:t>
      </w:r>
      <w:r w:rsidR="00987B79">
        <w:rPr>
          <w:sz w:val="28"/>
          <w:szCs w:val="28"/>
          <w:shd w:val="clear" w:color="auto" w:fill="FFFFFF" w:themeFill="background1"/>
        </w:rPr>
        <w:t>С</w:t>
      </w:r>
      <w:r w:rsidR="00987B79" w:rsidRPr="001308D8">
        <w:rPr>
          <w:sz w:val="28"/>
          <w:szCs w:val="28"/>
          <w:shd w:val="clear" w:color="auto" w:fill="FFFFFF" w:themeFill="background1"/>
        </w:rPr>
        <w:t>огласовани</w:t>
      </w:r>
      <w:r w:rsidR="00987B79">
        <w:rPr>
          <w:sz w:val="28"/>
          <w:szCs w:val="28"/>
          <w:shd w:val="clear" w:color="auto" w:fill="FFFFFF" w:themeFill="background1"/>
        </w:rPr>
        <w:t>е</w:t>
      </w:r>
      <w:r w:rsidR="00987B79" w:rsidRPr="001308D8">
        <w:rPr>
          <w:sz w:val="28"/>
          <w:szCs w:val="28"/>
          <w:shd w:val="clear" w:color="auto" w:fill="FFFFFF" w:themeFill="background1"/>
        </w:rPr>
        <w:t xml:space="preserve"> проектов долгосрочных планов </w:t>
      </w:r>
      <w:r w:rsidR="00987B79">
        <w:rPr>
          <w:sz w:val="28"/>
          <w:szCs w:val="28"/>
        </w:rPr>
        <w:t>развития</w:t>
      </w:r>
      <w:r w:rsidR="00987B79" w:rsidRPr="006436FE">
        <w:rPr>
          <w:sz w:val="28"/>
          <w:szCs w:val="28"/>
          <w:shd w:val="clear" w:color="auto" w:fill="FFFFFF" w:themeFill="background1"/>
        </w:rPr>
        <w:t xml:space="preserve"> </w:t>
      </w:r>
      <w:r w:rsidR="00AE5BAA">
        <w:rPr>
          <w:sz w:val="28"/>
          <w:szCs w:val="28"/>
          <w:shd w:val="clear" w:color="auto" w:fill="FFFFFF" w:themeFill="background1"/>
        </w:rPr>
        <w:t xml:space="preserve">                                               </w:t>
      </w:r>
      <w:r w:rsidR="00987B79" w:rsidRPr="001308D8">
        <w:rPr>
          <w:sz w:val="28"/>
          <w:szCs w:val="28"/>
          <w:shd w:val="clear" w:color="auto" w:fill="FFFFFF" w:themeFill="background1"/>
        </w:rPr>
        <w:t>и обосновывающих документов</w:t>
      </w:r>
      <w:r w:rsidR="00987B79">
        <w:rPr>
          <w:sz w:val="28"/>
          <w:szCs w:val="28"/>
          <w:shd w:val="clear" w:color="auto" w:fill="FFFFFF" w:themeFill="background1"/>
        </w:rPr>
        <w:t xml:space="preserve"> федеральными органами исполнительной власти</w:t>
      </w:r>
      <w:r w:rsidR="00987B79" w:rsidRPr="006436FE">
        <w:rPr>
          <w:sz w:val="28"/>
          <w:szCs w:val="28"/>
          <w:shd w:val="clear" w:color="auto" w:fill="FFFFFF" w:themeFill="background1"/>
        </w:rPr>
        <w:t xml:space="preserve"> долж</w:t>
      </w:r>
      <w:r w:rsidR="00987B79">
        <w:rPr>
          <w:sz w:val="28"/>
          <w:szCs w:val="28"/>
          <w:shd w:val="clear" w:color="auto" w:fill="FFFFFF" w:themeFill="background1"/>
        </w:rPr>
        <w:t>но</w:t>
      </w:r>
      <w:r w:rsidR="00987B79" w:rsidRPr="006436FE">
        <w:rPr>
          <w:sz w:val="28"/>
          <w:szCs w:val="28"/>
          <w:shd w:val="clear" w:color="auto" w:fill="FFFFFF" w:themeFill="background1"/>
        </w:rPr>
        <w:t xml:space="preserve"> быть</w:t>
      </w:r>
      <w:r w:rsidR="00987B79">
        <w:rPr>
          <w:sz w:val="28"/>
          <w:szCs w:val="28"/>
          <w:shd w:val="clear" w:color="auto" w:fill="FFFFFF" w:themeFill="background1"/>
        </w:rPr>
        <w:t xml:space="preserve"> завершено</w:t>
      </w:r>
      <w:r w:rsidR="00987B79" w:rsidRPr="006436FE">
        <w:rPr>
          <w:sz w:val="28"/>
          <w:szCs w:val="28"/>
          <w:shd w:val="clear" w:color="auto" w:fill="FFFFFF" w:themeFill="background1"/>
        </w:rPr>
        <w:t xml:space="preserve"> не позднее 1 декабря года, предшествующего году представления долгосрочных планов </w:t>
      </w:r>
      <w:r w:rsidR="00987B79">
        <w:rPr>
          <w:sz w:val="28"/>
          <w:szCs w:val="28"/>
        </w:rPr>
        <w:t>развития</w:t>
      </w:r>
      <w:r w:rsidR="00987B79" w:rsidRPr="006436FE">
        <w:rPr>
          <w:sz w:val="28"/>
          <w:szCs w:val="28"/>
          <w:shd w:val="clear" w:color="auto" w:fill="FFFFFF" w:themeFill="background1"/>
        </w:rPr>
        <w:t xml:space="preserve"> на ранжирование в Министерство сельского хозяйства Российской Федерации</w:t>
      </w:r>
      <w:r w:rsidR="00987B79" w:rsidRPr="001308D8">
        <w:rPr>
          <w:sz w:val="28"/>
          <w:szCs w:val="28"/>
          <w:shd w:val="clear" w:color="auto" w:fill="FFFFFF" w:themeFill="background1"/>
        </w:rPr>
        <w:t>.</w:t>
      </w:r>
    </w:p>
    <w:p w14:paraId="3AE74135" w14:textId="77777777" w:rsidR="00987B79" w:rsidRDefault="00987B79" w:rsidP="00987B79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1308D8">
        <w:rPr>
          <w:sz w:val="28"/>
          <w:szCs w:val="28"/>
          <w:shd w:val="clear" w:color="auto" w:fill="FFFFFF" w:themeFill="background1"/>
        </w:rPr>
        <w:t xml:space="preserve">В отношении проектов долгосрочных планов </w:t>
      </w:r>
      <w:r>
        <w:rPr>
          <w:sz w:val="28"/>
          <w:szCs w:val="28"/>
        </w:rPr>
        <w:t>развития</w:t>
      </w:r>
      <w:r w:rsidRPr="001308D8">
        <w:rPr>
          <w:sz w:val="28"/>
          <w:szCs w:val="28"/>
          <w:shd w:val="clear" w:color="auto" w:fill="FFFFFF" w:themeFill="background1"/>
        </w:rPr>
        <w:t xml:space="preserve">, претендующих </w:t>
      </w:r>
      <w:r w:rsidR="00AE5BAA">
        <w:rPr>
          <w:sz w:val="28"/>
          <w:szCs w:val="28"/>
          <w:shd w:val="clear" w:color="auto" w:fill="FFFFFF" w:themeFill="background1"/>
        </w:rPr>
        <w:t xml:space="preserve">               </w:t>
      </w:r>
      <w:r w:rsidRPr="001308D8">
        <w:rPr>
          <w:sz w:val="28"/>
          <w:szCs w:val="28"/>
          <w:shd w:val="clear" w:color="auto" w:fill="FFFFFF" w:themeFill="background1"/>
        </w:rPr>
        <w:t>на реализацию с 1 января 2025 г</w:t>
      </w:r>
      <w:r w:rsidR="00345487">
        <w:rPr>
          <w:sz w:val="28"/>
          <w:szCs w:val="28"/>
          <w:shd w:val="clear" w:color="auto" w:fill="FFFFFF" w:themeFill="background1"/>
        </w:rPr>
        <w:t>.</w:t>
      </w:r>
      <w:r w:rsidRPr="001308D8">
        <w:rPr>
          <w:sz w:val="28"/>
          <w:szCs w:val="28"/>
          <w:shd w:val="clear" w:color="auto" w:fill="FFFFFF" w:themeFill="background1"/>
        </w:rPr>
        <w:t xml:space="preserve"> и подлежащих представлению на ранжирование в 2024 году, процедура их согласования и согласования обосновывающих документов федеральными органами исполнительной власти должна быть завершена в срок до 19 января 2024 г.</w:t>
      </w:r>
    </w:p>
    <w:p w14:paraId="54BD616C" w14:textId="77777777" w:rsidR="003B61F1" w:rsidRPr="006436FE" w:rsidRDefault="00E537D6" w:rsidP="00987B79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 w:themeFill="background1"/>
        </w:rPr>
        <w:t>15</w:t>
      </w:r>
      <w:r w:rsidR="003B61F1" w:rsidRPr="001308D8">
        <w:rPr>
          <w:sz w:val="28"/>
          <w:szCs w:val="28"/>
          <w:shd w:val="clear" w:color="auto" w:fill="FFFFFF" w:themeFill="background1"/>
        </w:rPr>
        <w:t>. Согласованные исполнительн</w:t>
      </w:r>
      <w:r w:rsidR="003B61F1">
        <w:rPr>
          <w:sz w:val="28"/>
          <w:szCs w:val="28"/>
          <w:shd w:val="clear" w:color="auto" w:fill="FFFFFF" w:themeFill="background1"/>
        </w:rPr>
        <w:t>ыми</w:t>
      </w:r>
      <w:r w:rsidR="003B61F1" w:rsidRPr="001308D8">
        <w:rPr>
          <w:sz w:val="28"/>
          <w:szCs w:val="28"/>
          <w:shd w:val="clear" w:color="auto" w:fill="FFFFFF" w:themeFill="background1"/>
        </w:rPr>
        <w:t xml:space="preserve"> органами субъекта Российской Федерации и федеральными органами исполнительной власти проект долгосрочного плана </w:t>
      </w:r>
      <w:r w:rsidR="00987B79">
        <w:rPr>
          <w:sz w:val="28"/>
          <w:szCs w:val="28"/>
        </w:rPr>
        <w:t>развития</w:t>
      </w:r>
      <w:r w:rsidR="003B61F1" w:rsidRPr="001308D8">
        <w:rPr>
          <w:sz w:val="28"/>
          <w:szCs w:val="28"/>
          <w:shd w:val="clear" w:color="auto" w:fill="FFFFFF" w:themeFill="background1"/>
        </w:rPr>
        <w:t xml:space="preserve"> и обосновывающие документы, а также сводное заключение, заключения </w:t>
      </w:r>
      <w:r w:rsidR="00987B79">
        <w:rPr>
          <w:sz w:val="28"/>
          <w:szCs w:val="28"/>
          <w:shd w:val="clear" w:color="auto" w:fill="FFFFFF" w:themeFill="background1"/>
        </w:rPr>
        <w:t>РОИВ</w:t>
      </w:r>
      <w:r w:rsidR="003B61F1" w:rsidRPr="001308D8">
        <w:rPr>
          <w:sz w:val="28"/>
          <w:szCs w:val="28"/>
          <w:shd w:val="clear" w:color="auto" w:fill="FFFFFF" w:themeFill="background1"/>
        </w:rPr>
        <w:t xml:space="preserve"> и заключения </w:t>
      </w:r>
      <w:r w:rsidR="00987B79">
        <w:rPr>
          <w:sz w:val="28"/>
          <w:szCs w:val="28"/>
          <w:shd w:val="clear" w:color="auto" w:fill="FFFFFF" w:themeFill="background1"/>
        </w:rPr>
        <w:t>ФОИВ</w:t>
      </w:r>
      <w:r w:rsidR="003B61F1" w:rsidRPr="001308D8">
        <w:rPr>
          <w:sz w:val="28"/>
          <w:szCs w:val="28"/>
          <w:shd w:val="clear" w:color="auto" w:fill="FFFFFF" w:themeFill="background1"/>
        </w:rPr>
        <w:t xml:space="preserve"> на соответствующий проект долгосрочного плана </w:t>
      </w:r>
      <w:r w:rsidR="00987B79">
        <w:rPr>
          <w:sz w:val="28"/>
          <w:szCs w:val="28"/>
        </w:rPr>
        <w:t>развития</w:t>
      </w:r>
      <w:r w:rsidR="003B61F1">
        <w:rPr>
          <w:sz w:val="28"/>
          <w:szCs w:val="28"/>
          <w:shd w:val="clear" w:color="auto" w:fill="FFFFFF" w:themeFill="background1"/>
        </w:rPr>
        <w:t xml:space="preserve"> </w:t>
      </w:r>
      <w:r w:rsidR="003B61F1" w:rsidRPr="001308D8">
        <w:rPr>
          <w:sz w:val="28"/>
          <w:szCs w:val="28"/>
          <w:shd w:val="clear" w:color="auto" w:fill="FFFFFF" w:themeFill="background1"/>
        </w:rPr>
        <w:t>и обосновывающие документы</w:t>
      </w:r>
      <w:r w:rsidR="003B61F1" w:rsidRPr="006436FE">
        <w:rPr>
          <w:sz w:val="28"/>
          <w:szCs w:val="28"/>
          <w:shd w:val="clear" w:color="auto" w:fill="FFFFFF" w:themeFill="background1"/>
        </w:rPr>
        <w:t xml:space="preserve"> направляются ответственным координатором в Министерство сельского хозяйства Российской Федерации в срок до 3 декабря года, предшествующего году представления долгосрочных планов </w:t>
      </w:r>
      <w:r w:rsidR="0086456A">
        <w:rPr>
          <w:sz w:val="28"/>
          <w:szCs w:val="28"/>
        </w:rPr>
        <w:t>развития</w:t>
      </w:r>
      <w:r w:rsidR="003B61F1" w:rsidRPr="006436FE">
        <w:rPr>
          <w:sz w:val="28"/>
          <w:szCs w:val="28"/>
          <w:shd w:val="clear" w:color="auto" w:fill="FFFFFF" w:themeFill="background1"/>
        </w:rPr>
        <w:t xml:space="preserve"> на ранжирование</w:t>
      </w:r>
      <w:r w:rsidR="003B61F1" w:rsidRPr="006436FE">
        <w:rPr>
          <w:sz w:val="28"/>
          <w:szCs w:val="28"/>
        </w:rPr>
        <w:t xml:space="preserve">. </w:t>
      </w:r>
    </w:p>
    <w:p w14:paraId="004F5DE8" w14:textId="74C07C37" w:rsidR="003B61F1" w:rsidRDefault="003B61F1" w:rsidP="003B61F1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E94DD5">
        <w:rPr>
          <w:sz w:val="28"/>
          <w:szCs w:val="28"/>
        </w:rPr>
        <w:t>Проект</w:t>
      </w:r>
      <w:r w:rsidR="00345487">
        <w:rPr>
          <w:sz w:val="28"/>
          <w:szCs w:val="28"/>
        </w:rPr>
        <w:t>ы</w:t>
      </w:r>
      <w:r w:rsidRPr="00E94DD5">
        <w:rPr>
          <w:sz w:val="28"/>
          <w:szCs w:val="28"/>
        </w:rPr>
        <w:t xml:space="preserve"> долгосрочн</w:t>
      </w:r>
      <w:r w:rsidR="00345487">
        <w:rPr>
          <w:sz w:val="28"/>
          <w:szCs w:val="28"/>
        </w:rPr>
        <w:t>ых</w:t>
      </w:r>
      <w:r w:rsidRPr="00E94DD5">
        <w:rPr>
          <w:sz w:val="28"/>
          <w:szCs w:val="28"/>
        </w:rPr>
        <w:t xml:space="preserve"> план</w:t>
      </w:r>
      <w:r w:rsidR="00345487">
        <w:rPr>
          <w:sz w:val="28"/>
          <w:szCs w:val="28"/>
        </w:rPr>
        <w:t>ов</w:t>
      </w:r>
      <w:r w:rsidRPr="00E94DD5">
        <w:rPr>
          <w:sz w:val="28"/>
          <w:szCs w:val="28"/>
        </w:rPr>
        <w:t xml:space="preserve"> </w:t>
      </w:r>
      <w:r w:rsidR="00DD3559">
        <w:rPr>
          <w:sz w:val="28"/>
          <w:szCs w:val="28"/>
        </w:rPr>
        <w:t>развития</w:t>
      </w:r>
      <w:r w:rsidRPr="00E94DD5">
        <w:rPr>
          <w:sz w:val="28"/>
          <w:szCs w:val="28"/>
        </w:rPr>
        <w:t>, претендующи</w:t>
      </w:r>
      <w:r w:rsidR="00345487">
        <w:rPr>
          <w:sz w:val="28"/>
          <w:szCs w:val="28"/>
        </w:rPr>
        <w:t>е</w:t>
      </w:r>
      <w:r w:rsidRPr="00E94DD5">
        <w:rPr>
          <w:sz w:val="28"/>
          <w:szCs w:val="28"/>
        </w:rPr>
        <w:t xml:space="preserve"> на реализацию </w:t>
      </w:r>
      <w:r w:rsidR="00AE5BAA">
        <w:rPr>
          <w:sz w:val="28"/>
          <w:szCs w:val="28"/>
        </w:rPr>
        <w:t xml:space="preserve">                  </w:t>
      </w:r>
      <w:r w:rsidRPr="00E94DD5">
        <w:rPr>
          <w:sz w:val="28"/>
          <w:szCs w:val="28"/>
        </w:rPr>
        <w:t>с 1 января 2025 г</w:t>
      </w:r>
      <w:r w:rsidR="00345487">
        <w:rPr>
          <w:sz w:val="28"/>
          <w:szCs w:val="28"/>
        </w:rPr>
        <w:t>.</w:t>
      </w:r>
      <w:r w:rsidRPr="00E94DD5">
        <w:rPr>
          <w:sz w:val="28"/>
          <w:szCs w:val="28"/>
        </w:rPr>
        <w:t>, подлежащи</w:t>
      </w:r>
      <w:r w:rsidR="00345487">
        <w:rPr>
          <w:sz w:val="28"/>
          <w:szCs w:val="28"/>
        </w:rPr>
        <w:t>е</w:t>
      </w:r>
      <w:r w:rsidRPr="00E94DD5">
        <w:rPr>
          <w:sz w:val="28"/>
          <w:szCs w:val="28"/>
        </w:rPr>
        <w:t xml:space="preserve"> представлению на ранжирование в 2024 году, </w:t>
      </w:r>
      <w:r w:rsidR="00AE5BAA">
        <w:rPr>
          <w:sz w:val="28"/>
          <w:szCs w:val="28"/>
        </w:rPr>
        <w:t xml:space="preserve">                </w:t>
      </w:r>
      <w:r w:rsidRPr="00E94DD5">
        <w:rPr>
          <w:sz w:val="28"/>
          <w:szCs w:val="28"/>
        </w:rPr>
        <w:t>и прошедши</w:t>
      </w:r>
      <w:r w:rsidR="00345487">
        <w:rPr>
          <w:sz w:val="28"/>
          <w:szCs w:val="28"/>
        </w:rPr>
        <w:t>е</w:t>
      </w:r>
      <w:r w:rsidRPr="00E94DD5">
        <w:rPr>
          <w:sz w:val="28"/>
          <w:szCs w:val="28"/>
        </w:rPr>
        <w:t xml:space="preserve"> процедуры согласования исполнительными органами субъекта Российской Федерации и федеральными органами исполнительной власти, вместе с обосновывающими документами, сводным заключением, заключениями </w:t>
      </w:r>
      <w:r w:rsidR="00DD3559">
        <w:rPr>
          <w:sz w:val="28"/>
          <w:szCs w:val="28"/>
        </w:rPr>
        <w:t>РОИВ</w:t>
      </w:r>
      <w:r w:rsidRPr="00E94DD5">
        <w:rPr>
          <w:sz w:val="28"/>
          <w:szCs w:val="28"/>
        </w:rPr>
        <w:t xml:space="preserve"> и заключениями </w:t>
      </w:r>
      <w:r w:rsidR="00DD3559">
        <w:rPr>
          <w:sz w:val="28"/>
          <w:szCs w:val="28"/>
        </w:rPr>
        <w:t>ФОИВ</w:t>
      </w:r>
      <w:r w:rsidRPr="00E94DD5">
        <w:rPr>
          <w:sz w:val="28"/>
          <w:szCs w:val="28"/>
        </w:rPr>
        <w:t xml:space="preserve"> на соответствующи</w:t>
      </w:r>
      <w:r w:rsidR="00345487">
        <w:rPr>
          <w:sz w:val="28"/>
          <w:szCs w:val="28"/>
        </w:rPr>
        <w:t>е</w:t>
      </w:r>
      <w:r w:rsidRPr="00E94DD5">
        <w:rPr>
          <w:sz w:val="28"/>
          <w:szCs w:val="28"/>
        </w:rPr>
        <w:t xml:space="preserve"> проект</w:t>
      </w:r>
      <w:r w:rsidR="00345487">
        <w:rPr>
          <w:sz w:val="28"/>
          <w:szCs w:val="28"/>
        </w:rPr>
        <w:t>ы</w:t>
      </w:r>
      <w:r w:rsidRPr="00E94DD5">
        <w:rPr>
          <w:sz w:val="28"/>
          <w:szCs w:val="28"/>
        </w:rPr>
        <w:t xml:space="preserve"> долгосрочн</w:t>
      </w:r>
      <w:r w:rsidR="00345487">
        <w:rPr>
          <w:sz w:val="28"/>
          <w:szCs w:val="28"/>
        </w:rPr>
        <w:t>ых</w:t>
      </w:r>
      <w:r w:rsidRPr="00E94DD5">
        <w:rPr>
          <w:sz w:val="28"/>
          <w:szCs w:val="28"/>
        </w:rPr>
        <w:t xml:space="preserve"> план</w:t>
      </w:r>
      <w:r w:rsidR="00345487">
        <w:rPr>
          <w:sz w:val="28"/>
          <w:szCs w:val="28"/>
        </w:rPr>
        <w:t>ов</w:t>
      </w:r>
      <w:r w:rsidRPr="00E94DD5">
        <w:rPr>
          <w:sz w:val="28"/>
          <w:szCs w:val="28"/>
        </w:rPr>
        <w:t xml:space="preserve"> развития </w:t>
      </w:r>
      <w:r w:rsidR="00BF7B6C">
        <w:rPr>
          <w:sz w:val="28"/>
          <w:szCs w:val="28"/>
        </w:rPr>
        <w:t>направляются</w:t>
      </w:r>
      <w:r w:rsidRPr="00E94DD5">
        <w:rPr>
          <w:sz w:val="28"/>
          <w:szCs w:val="28"/>
        </w:rPr>
        <w:t xml:space="preserve"> в Министерство сельского хозяйства Российской Федерации в срок до 24 января 2024 г.</w:t>
      </w:r>
    </w:p>
    <w:p w14:paraId="7FD22F72" w14:textId="77777777" w:rsidR="00DC7F2B" w:rsidRPr="006436FE" w:rsidRDefault="00E537D6" w:rsidP="003B61F1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DC7F2B" w:rsidRPr="006436FE">
        <w:rPr>
          <w:sz w:val="28"/>
          <w:szCs w:val="28"/>
        </w:rPr>
        <w:t xml:space="preserve">. </w:t>
      </w:r>
      <w:r w:rsidR="00BF7B6C">
        <w:rPr>
          <w:sz w:val="28"/>
          <w:szCs w:val="28"/>
        </w:rPr>
        <w:t>Документы</w:t>
      </w:r>
      <w:r w:rsidR="00DC7F2B" w:rsidRPr="007658A6">
        <w:rPr>
          <w:sz w:val="28"/>
          <w:szCs w:val="28"/>
        </w:rPr>
        <w:t xml:space="preserve">, </w:t>
      </w:r>
      <w:r w:rsidR="00AA1DD1">
        <w:rPr>
          <w:sz w:val="28"/>
          <w:szCs w:val="28"/>
        </w:rPr>
        <w:t xml:space="preserve">поступившие в Министерство сельского хозяйства Российской Федерации в соответствии с пунктом </w:t>
      </w:r>
      <w:r w:rsidR="00E3419F">
        <w:rPr>
          <w:sz w:val="28"/>
          <w:szCs w:val="28"/>
        </w:rPr>
        <w:t xml:space="preserve">15 </w:t>
      </w:r>
      <w:r w:rsidR="00AA1DD1">
        <w:rPr>
          <w:sz w:val="28"/>
          <w:szCs w:val="28"/>
        </w:rPr>
        <w:t>настоящих Правил</w:t>
      </w:r>
      <w:r w:rsidR="00DC7F2B" w:rsidRPr="006436FE">
        <w:rPr>
          <w:sz w:val="28"/>
          <w:szCs w:val="28"/>
        </w:rPr>
        <w:t xml:space="preserve">, </w:t>
      </w:r>
      <w:r w:rsidR="00DC7F2B" w:rsidRPr="007658A6">
        <w:rPr>
          <w:sz w:val="28"/>
          <w:szCs w:val="28"/>
        </w:rPr>
        <w:t>подлежат</w:t>
      </w:r>
      <w:r w:rsidR="00DC7F2B" w:rsidRPr="006436FE">
        <w:rPr>
          <w:sz w:val="28"/>
          <w:szCs w:val="28"/>
        </w:rPr>
        <w:t xml:space="preserve"> рассмотрению Министерством сельского хозяйства Российской Федерации на предмет:</w:t>
      </w:r>
    </w:p>
    <w:p w14:paraId="3D732206" w14:textId="77777777" w:rsidR="006226BB" w:rsidRPr="006436FE" w:rsidRDefault="00F5251E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226BB" w:rsidRPr="006436FE">
        <w:rPr>
          <w:sz w:val="28"/>
          <w:szCs w:val="28"/>
        </w:rPr>
        <w:t>) наличия разногласий между позициями федеральных органов</w:t>
      </w:r>
      <w:r w:rsidR="00CD2090">
        <w:rPr>
          <w:sz w:val="28"/>
          <w:szCs w:val="28"/>
        </w:rPr>
        <w:t xml:space="preserve"> исполнительной</w:t>
      </w:r>
      <w:r w:rsidR="006226BB" w:rsidRPr="006436FE">
        <w:rPr>
          <w:sz w:val="28"/>
          <w:szCs w:val="28"/>
        </w:rPr>
        <w:t xml:space="preserve"> власти, подготовивших соответствующие заключения </w:t>
      </w:r>
      <w:r w:rsidR="00BF7B6C">
        <w:rPr>
          <w:sz w:val="28"/>
          <w:szCs w:val="28"/>
        </w:rPr>
        <w:t>ФОИВ</w:t>
      </w:r>
      <w:r w:rsidR="006226BB" w:rsidRPr="006436FE">
        <w:rPr>
          <w:sz w:val="28"/>
          <w:szCs w:val="28"/>
        </w:rPr>
        <w:t xml:space="preserve">, </w:t>
      </w:r>
      <w:r w:rsidR="00AE5BAA">
        <w:rPr>
          <w:sz w:val="28"/>
          <w:szCs w:val="28"/>
        </w:rPr>
        <w:t xml:space="preserve">              </w:t>
      </w:r>
      <w:r w:rsidR="006226BB" w:rsidRPr="006436FE">
        <w:rPr>
          <w:sz w:val="28"/>
          <w:szCs w:val="28"/>
        </w:rPr>
        <w:t>и результатами комплексной экспертизы социально-экономического положения сельской агломерации, проведенной Министерством сельского хозяйства Российской Федерации</w:t>
      </w:r>
      <w:r w:rsidR="00DC7F2B">
        <w:rPr>
          <w:sz w:val="28"/>
          <w:szCs w:val="28"/>
        </w:rPr>
        <w:t xml:space="preserve"> в соответствии с пунктом </w:t>
      </w:r>
      <w:r w:rsidR="003D5930">
        <w:rPr>
          <w:sz w:val="28"/>
          <w:szCs w:val="28"/>
        </w:rPr>
        <w:t>15</w:t>
      </w:r>
      <w:r w:rsidR="00DC7F2B">
        <w:rPr>
          <w:sz w:val="28"/>
          <w:szCs w:val="28"/>
        </w:rPr>
        <w:t xml:space="preserve"> настоящих Правил</w:t>
      </w:r>
      <w:r w:rsidR="006226BB" w:rsidRPr="006436FE">
        <w:rPr>
          <w:sz w:val="28"/>
          <w:szCs w:val="28"/>
        </w:rPr>
        <w:t>;</w:t>
      </w:r>
    </w:p>
    <w:p w14:paraId="04ED20EB" w14:textId="77777777" w:rsidR="006226BB" w:rsidRPr="006436FE" w:rsidRDefault="00F5251E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226BB" w:rsidRPr="006436FE">
        <w:rPr>
          <w:sz w:val="28"/>
          <w:szCs w:val="28"/>
        </w:rPr>
        <w:t xml:space="preserve">) соответствия проекта долгосрочного плана </w:t>
      </w:r>
      <w:r w:rsidR="008C0933">
        <w:rPr>
          <w:sz w:val="28"/>
          <w:szCs w:val="28"/>
        </w:rPr>
        <w:t>развития</w:t>
      </w:r>
      <w:r w:rsidR="007C2BA9">
        <w:rPr>
          <w:sz w:val="28"/>
          <w:szCs w:val="28"/>
        </w:rPr>
        <w:t xml:space="preserve"> </w:t>
      </w:r>
      <w:r w:rsidR="007C2BA9" w:rsidRPr="007658A6">
        <w:rPr>
          <w:sz w:val="28"/>
          <w:szCs w:val="28"/>
        </w:rPr>
        <w:t>и обосновывающих документов</w:t>
      </w:r>
      <w:r w:rsidR="006226BB" w:rsidRPr="006436FE">
        <w:rPr>
          <w:sz w:val="28"/>
          <w:szCs w:val="28"/>
        </w:rPr>
        <w:t xml:space="preserve"> требованиям </w:t>
      </w:r>
      <w:r w:rsidR="00C76E05" w:rsidRPr="006436FE">
        <w:rPr>
          <w:sz w:val="28"/>
          <w:szCs w:val="28"/>
        </w:rPr>
        <w:t xml:space="preserve">настоящих Правил </w:t>
      </w:r>
      <w:r w:rsidR="006226BB" w:rsidRPr="006436FE">
        <w:rPr>
          <w:sz w:val="28"/>
          <w:szCs w:val="28"/>
        </w:rPr>
        <w:t xml:space="preserve">и Методическим указаниям.  </w:t>
      </w:r>
    </w:p>
    <w:p w14:paraId="18147798" w14:textId="77777777" w:rsidR="00972D99" w:rsidRPr="00303962" w:rsidRDefault="00E537D6" w:rsidP="00CA0538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</w:rPr>
        <w:t>17</w:t>
      </w:r>
      <w:r w:rsidR="00294808" w:rsidRPr="006436FE">
        <w:rPr>
          <w:sz w:val="28"/>
          <w:szCs w:val="28"/>
        </w:rPr>
        <w:t xml:space="preserve">. Министерство сельского хозяйства Российской Федерации </w:t>
      </w:r>
      <w:r w:rsidR="00621CB5" w:rsidRPr="006436FE">
        <w:rPr>
          <w:sz w:val="28"/>
          <w:szCs w:val="28"/>
          <w:shd w:val="clear" w:color="auto" w:fill="FFFFFF" w:themeFill="background1"/>
        </w:rPr>
        <w:t>не позднее</w:t>
      </w:r>
      <w:r w:rsidR="00972D99" w:rsidRPr="006436FE">
        <w:rPr>
          <w:sz w:val="28"/>
          <w:szCs w:val="28"/>
          <w:shd w:val="clear" w:color="auto" w:fill="FFFFFF" w:themeFill="background1"/>
        </w:rPr>
        <w:t xml:space="preserve"> </w:t>
      </w:r>
      <w:r w:rsidR="00F66CA9" w:rsidRPr="006436FE">
        <w:rPr>
          <w:sz w:val="28"/>
          <w:szCs w:val="28"/>
          <w:shd w:val="clear" w:color="auto" w:fill="FFFFFF" w:themeFill="background1"/>
        </w:rPr>
        <w:t>20</w:t>
      </w:r>
      <w:r w:rsidR="00972D99" w:rsidRPr="006436FE">
        <w:rPr>
          <w:sz w:val="28"/>
          <w:szCs w:val="28"/>
          <w:shd w:val="clear" w:color="auto" w:fill="FFFFFF" w:themeFill="background1"/>
        </w:rPr>
        <w:t xml:space="preserve"> </w:t>
      </w:r>
      <w:r w:rsidR="00126D72" w:rsidRPr="006436FE">
        <w:rPr>
          <w:sz w:val="28"/>
          <w:szCs w:val="28"/>
          <w:shd w:val="clear" w:color="auto" w:fill="FFFFFF" w:themeFill="background1"/>
        </w:rPr>
        <w:t>рабочих</w:t>
      </w:r>
      <w:r w:rsidR="00972D99" w:rsidRPr="006436FE">
        <w:rPr>
          <w:sz w:val="28"/>
          <w:szCs w:val="28"/>
          <w:shd w:val="clear" w:color="auto" w:fill="FFFFFF" w:themeFill="background1"/>
        </w:rPr>
        <w:t xml:space="preserve"> дней с даты поступления</w:t>
      </w:r>
      <w:r w:rsidR="00CA0538">
        <w:rPr>
          <w:sz w:val="28"/>
          <w:szCs w:val="28"/>
          <w:shd w:val="clear" w:color="auto" w:fill="FFFFFF" w:themeFill="background1"/>
        </w:rPr>
        <w:t xml:space="preserve"> документов, поступивших в соответствии </w:t>
      </w:r>
      <w:r w:rsidR="00AE5BAA">
        <w:rPr>
          <w:sz w:val="28"/>
          <w:szCs w:val="28"/>
          <w:shd w:val="clear" w:color="auto" w:fill="FFFFFF" w:themeFill="background1"/>
        </w:rPr>
        <w:t xml:space="preserve">           </w:t>
      </w:r>
      <w:r w:rsidR="00CA0538">
        <w:rPr>
          <w:sz w:val="28"/>
          <w:szCs w:val="28"/>
          <w:shd w:val="clear" w:color="auto" w:fill="FFFFFF" w:themeFill="background1"/>
        </w:rPr>
        <w:t xml:space="preserve">с пунктом </w:t>
      </w:r>
      <w:r w:rsidR="00E3419F">
        <w:rPr>
          <w:sz w:val="28"/>
          <w:szCs w:val="28"/>
          <w:shd w:val="clear" w:color="auto" w:fill="FFFFFF" w:themeFill="background1"/>
        </w:rPr>
        <w:t xml:space="preserve">15 </w:t>
      </w:r>
      <w:r w:rsidR="00CA0538">
        <w:rPr>
          <w:sz w:val="28"/>
          <w:szCs w:val="28"/>
          <w:shd w:val="clear" w:color="auto" w:fill="FFFFFF" w:themeFill="background1"/>
        </w:rPr>
        <w:t>настоящих Правил</w:t>
      </w:r>
      <w:r w:rsidR="00972D99" w:rsidRPr="006436FE">
        <w:rPr>
          <w:sz w:val="28"/>
          <w:szCs w:val="28"/>
          <w:shd w:val="clear" w:color="auto" w:fill="FFFFFF" w:themeFill="background1"/>
        </w:rPr>
        <w:t xml:space="preserve">, направляет </w:t>
      </w:r>
      <w:r w:rsidR="004A1751" w:rsidRPr="006436FE">
        <w:rPr>
          <w:sz w:val="28"/>
          <w:szCs w:val="28"/>
          <w:shd w:val="clear" w:color="auto" w:fill="FFFFFF" w:themeFill="background1"/>
        </w:rPr>
        <w:t>по адресу электронной почты</w:t>
      </w:r>
      <w:r w:rsidR="00972D99" w:rsidRPr="006436FE">
        <w:rPr>
          <w:sz w:val="28"/>
          <w:szCs w:val="28"/>
          <w:shd w:val="clear" w:color="auto" w:fill="FFFFFF" w:themeFill="background1"/>
        </w:rPr>
        <w:t xml:space="preserve"> </w:t>
      </w:r>
      <w:r w:rsidR="004D4FC1" w:rsidRPr="006436FE">
        <w:rPr>
          <w:sz w:val="28"/>
          <w:szCs w:val="28"/>
          <w:shd w:val="clear" w:color="auto" w:fill="FFFFFF" w:themeFill="background1"/>
        </w:rPr>
        <w:t xml:space="preserve">ответственного </w:t>
      </w:r>
      <w:r w:rsidR="009637BD" w:rsidRPr="006436FE">
        <w:rPr>
          <w:sz w:val="28"/>
          <w:szCs w:val="28"/>
          <w:shd w:val="clear" w:color="auto" w:fill="FFFFFF" w:themeFill="background1"/>
        </w:rPr>
        <w:t>координатора</w:t>
      </w:r>
      <w:r w:rsidR="00972D99" w:rsidRPr="006436FE">
        <w:rPr>
          <w:sz w:val="28"/>
          <w:szCs w:val="28"/>
          <w:shd w:val="clear" w:color="auto" w:fill="FFFFFF" w:themeFill="background1"/>
        </w:rPr>
        <w:t xml:space="preserve"> либо с использованием </w:t>
      </w:r>
      <w:r w:rsidR="00D25451" w:rsidRPr="00D25451">
        <w:rPr>
          <w:sz w:val="28"/>
          <w:szCs w:val="28"/>
          <w:shd w:val="clear" w:color="auto" w:fill="FFFFFF" w:themeFill="background1"/>
        </w:rPr>
        <w:t>системы межведомственного электронного документооборота</w:t>
      </w:r>
      <w:r w:rsidR="00D25451">
        <w:rPr>
          <w:sz w:val="28"/>
          <w:szCs w:val="28"/>
          <w:shd w:val="clear" w:color="auto" w:fill="FFFFFF" w:themeFill="background1"/>
        </w:rPr>
        <w:t xml:space="preserve"> </w:t>
      </w:r>
      <w:r w:rsidR="00972D99" w:rsidRPr="006436FE">
        <w:rPr>
          <w:sz w:val="28"/>
          <w:szCs w:val="28"/>
          <w:shd w:val="clear" w:color="auto" w:fill="FFFFFF" w:themeFill="background1"/>
        </w:rPr>
        <w:t>письмо о согласовании проекта долгосрочно</w:t>
      </w:r>
      <w:r w:rsidR="004D4FC1" w:rsidRPr="006436FE">
        <w:rPr>
          <w:sz w:val="28"/>
          <w:szCs w:val="28"/>
          <w:shd w:val="clear" w:color="auto" w:fill="FFFFFF" w:themeFill="background1"/>
        </w:rPr>
        <w:t>го</w:t>
      </w:r>
      <w:r w:rsidR="00972D99" w:rsidRPr="006436FE">
        <w:rPr>
          <w:sz w:val="28"/>
          <w:szCs w:val="28"/>
        </w:rPr>
        <w:t xml:space="preserve"> </w:t>
      </w:r>
      <w:r w:rsidR="004D4FC1" w:rsidRPr="006436FE">
        <w:rPr>
          <w:sz w:val="28"/>
          <w:szCs w:val="28"/>
        </w:rPr>
        <w:t xml:space="preserve">плана </w:t>
      </w:r>
      <w:r w:rsidR="00113F19">
        <w:rPr>
          <w:sz w:val="28"/>
          <w:szCs w:val="28"/>
        </w:rPr>
        <w:t>развития</w:t>
      </w:r>
      <w:r w:rsidR="007B44B9">
        <w:rPr>
          <w:sz w:val="28"/>
          <w:szCs w:val="28"/>
        </w:rPr>
        <w:t xml:space="preserve"> </w:t>
      </w:r>
      <w:r w:rsidR="007B44B9" w:rsidRPr="003429C8">
        <w:rPr>
          <w:sz w:val="28"/>
          <w:szCs w:val="28"/>
        </w:rPr>
        <w:t>и обосновывающих документов</w:t>
      </w:r>
      <w:r w:rsidR="00972D99" w:rsidRPr="006436FE">
        <w:rPr>
          <w:sz w:val="28"/>
          <w:szCs w:val="28"/>
        </w:rPr>
        <w:t xml:space="preserve"> или письмо с перечнем замечаний и выводом о необходимости доработки проекта долгосрочно</w:t>
      </w:r>
      <w:r w:rsidR="004D4FC1" w:rsidRPr="006436FE">
        <w:rPr>
          <w:sz w:val="28"/>
          <w:szCs w:val="28"/>
        </w:rPr>
        <w:t>го</w:t>
      </w:r>
      <w:r w:rsidR="00972D99" w:rsidRPr="006436FE">
        <w:rPr>
          <w:sz w:val="28"/>
          <w:szCs w:val="28"/>
        </w:rPr>
        <w:t xml:space="preserve"> </w:t>
      </w:r>
      <w:r w:rsidR="004D4FC1" w:rsidRPr="006436FE">
        <w:rPr>
          <w:sz w:val="28"/>
          <w:szCs w:val="28"/>
        </w:rPr>
        <w:t xml:space="preserve">плана </w:t>
      </w:r>
      <w:r w:rsidR="00113F19">
        <w:rPr>
          <w:sz w:val="28"/>
          <w:szCs w:val="28"/>
        </w:rPr>
        <w:t>развития</w:t>
      </w:r>
      <w:r w:rsidR="007B44B9">
        <w:rPr>
          <w:sz w:val="28"/>
          <w:szCs w:val="28"/>
        </w:rPr>
        <w:t xml:space="preserve"> </w:t>
      </w:r>
      <w:r w:rsidR="007B44B9" w:rsidRPr="003429C8">
        <w:rPr>
          <w:sz w:val="28"/>
          <w:szCs w:val="28"/>
        </w:rPr>
        <w:t xml:space="preserve">и </w:t>
      </w:r>
      <w:r w:rsidR="008A45D1">
        <w:rPr>
          <w:sz w:val="28"/>
          <w:szCs w:val="28"/>
        </w:rPr>
        <w:t xml:space="preserve">(или) </w:t>
      </w:r>
      <w:r w:rsidR="007B44B9" w:rsidRPr="003429C8">
        <w:rPr>
          <w:sz w:val="28"/>
          <w:szCs w:val="28"/>
        </w:rPr>
        <w:t>обосновывающих документов</w:t>
      </w:r>
      <w:r w:rsidR="00972D99" w:rsidRPr="006436FE">
        <w:rPr>
          <w:sz w:val="28"/>
          <w:szCs w:val="28"/>
        </w:rPr>
        <w:t xml:space="preserve"> в случаях, если:</w:t>
      </w:r>
    </w:p>
    <w:p w14:paraId="643CB9BD" w14:textId="77777777" w:rsidR="00972D99" w:rsidRPr="006436FE" w:rsidRDefault="00972D99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</w:rPr>
        <w:t xml:space="preserve">а) </w:t>
      </w:r>
      <w:r w:rsidR="005248A7" w:rsidRPr="006436FE">
        <w:rPr>
          <w:sz w:val="28"/>
          <w:szCs w:val="28"/>
        </w:rPr>
        <w:t>проект долгосрочно</w:t>
      </w:r>
      <w:r w:rsidR="007A0070" w:rsidRPr="006436FE">
        <w:rPr>
          <w:sz w:val="28"/>
          <w:szCs w:val="28"/>
        </w:rPr>
        <w:t>го</w:t>
      </w:r>
      <w:r w:rsidR="005248A7" w:rsidRPr="006436FE">
        <w:rPr>
          <w:sz w:val="28"/>
          <w:szCs w:val="28"/>
        </w:rPr>
        <w:t xml:space="preserve"> </w:t>
      </w:r>
      <w:r w:rsidR="007A0070" w:rsidRPr="006436FE">
        <w:rPr>
          <w:sz w:val="28"/>
          <w:szCs w:val="28"/>
        </w:rPr>
        <w:t xml:space="preserve">плана </w:t>
      </w:r>
      <w:r w:rsidR="003D1CE2">
        <w:rPr>
          <w:sz w:val="28"/>
          <w:szCs w:val="28"/>
        </w:rPr>
        <w:t>развития</w:t>
      </w:r>
      <w:r w:rsidR="005248A7" w:rsidRPr="006436FE">
        <w:rPr>
          <w:sz w:val="28"/>
          <w:szCs w:val="28"/>
        </w:rPr>
        <w:t xml:space="preserve"> </w:t>
      </w:r>
      <w:r w:rsidR="007B44B9" w:rsidRPr="003429C8">
        <w:rPr>
          <w:sz w:val="28"/>
          <w:szCs w:val="28"/>
        </w:rPr>
        <w:t xml:space="preserve">и (или) обосновывающие документы </w:t>
      </w:r>
      <w:r w:rsidRPr="003429C8">
        <w:rPr>
          <w:sz w:val="28"/>
          <w:szCs w:val="28"/>
        </w:rPr>
        <w:t xml:space="preserve">не </w:t>
      </w:r>
      <w:r w:rsidR="007B44B9" w:rsidRPr="003429C8">
        <w:rPr>
          <w:sz w:val="28"/>
          <w:szCs w:val="28"/>
        </w:rPr>
        <w:t xml:space="preserve">соответствуют </w:t>
      </w:r>
      <w:r w:rsidRPr="006436FE">
        <w:rPr>
          <w:sz w:val="28"/>
          <w:szCs w:val="28"/>
        </w:rPr>
        <w:t>требованиям</w:t>
      </w:r>
      <w:r w:rsidR="00B91BDD">
        <w:rPr>
          <w:sz w:val="28"/>
          <w:szCs w:val="28"/>
        </w:rPr>
        <w:t xml:space="preserve"> настоящих Правил и (или)</w:t>
      </w:r>
      <w:r w:rsidR="005248A7" w:rsidRPr="006436FE">
        <w:rPr>
          <w:sz w:val="28"/>
          <w:szCs w:val="28"/>
        </w:rPr>
        <w:t xml:space="preserve"> Методических указаний</w:t>
      </w:r>
      <w:r w:rsidRPr="006436FE">
        <w:rPr>
          <w:sz w:val="28"/>
          <w:szCs w:val="28"/>
        </w:rPr>
        <w:t>;</w:t>
      </w:r>
    </w:p>
    <w:p w14:paraId="08AE785B" w14:textId="77777777" w:rsidR="00844A1D" w:rsidRPr="006436FE" w:rsidRDefault="00844A1D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</w:rPr>
        <w:t xml:space="preserve">б) </w:t>
      </w:r>
      <w:r w:rsidR="00E74ED6">
        <w:rPr>
          <w:sz w:val="28"/>
          <w:szCs w:val="28"/>
        </w:rPr>
        <w:t xml:space="preserve">в представленных документах </w:t>
      </w:r>
      <w:r w:rsidR="00F7589A">
        <w:rPr>
          <w:sz w:val="28"/>
          <w:szCs w:val="28"/>
        </w:rPr>
        <w:t xml:space="preserve">выявлено отсутствие </w:t>
      </w:r>
      <w:r w:rsidR="008C58D1" w:rsidRPr="006436FE">
        <w:rPr>
          <w:sz w:val="28"/>
          <w:szCs w:val="28"/>
        </w:rPr>
        <w:t>сводно</w:t>
      </w:r>
      <w:r w:rsidR="00F7589A">
        <w:rPr>
          <w:sz w:val="28"/>
          <w:szCs w:val="28"/>
        </w:rPr>
        <w:t>го</w:t>
      </w:r>
      <w:r w:rsidR="008C58D1" w:rsidRPr="006436FE">
        <w:rPr>
          <w:sz w:val="28"/>
          <w:szCs w:val="28"/>
        </w:rPr>
        <w:t xml:space="preserve"> </w:t>
      </w:r>
      <w:r w:rsidR="008C58D1" w:rsidRPr="00E74ED6">
        <w:rPr>
          <w:sz w:val="28"/>
          <w:szCs w:val="28"/>
        </w:rPr>
        <w:t>заключени</w:t>
      </w:r>
      <w:r w:rsidR="00F7589A" w:rsidRPr="00E74ED6">
        <w:rPr>
          <w:sz w:val="28"/>
          <w:szCs w:val="28"/>
        </w:rPr>
        <w:t>я</w:t>
      </w:r>
      <w:r w:rsidR="008C58D1" w:rsidRPr="00E74ED6">
        <w:rPr>
          <w:sz w:val="28"/>
          <w:szCs w:val="28"/>
        </w:rPr>
        <w:t xml:space="preserve"> и (или)</w:t>
      </w:r>
      <w:r w:rsidRPr="00E74ED6">
        <w:rPr>
          <w:sz w:val="28"/>
          <w:szCs w:val="28"/>
        </w:rPr>
        <w:t xml:space="preserve"> заключени</w:t>
      </w:r>
      <w:r w:rsidR="00CA0538" w:rsidRPr="00E74ED6">
        <w:rPr>
          <w:sz w:val="28"/>
          <w:szCs w:val="28"/>
        </w:rPr>
        <w:t>й</w:t>
      </w:r>
      <w:r w:rsidRPr="00E74ED6">
        <w:rPr>
          <w:sz w:val="28"/>
          <w:szCs w:val="28"/>
        </w:rPr>
        <w:t xml:space="preserve"> </w:t>
      </w:r>
      <w:r w:rsidR="003D1CE2" w:rsidRPr="00E74ED6">
        <w:rPr>
          <w:sz w:val="28"/>
          <w:szCs w:val="28"/>
        </w:rPr>
        <w:t>РОИВ</w:t>
      </w:r>
      <w:r w:rsidR="008C58D1" w:rsidRPr="006436FE">
        <w:rPr>
          <w:sz w:val="28"/>
          <w:szCs w:val="28"/>
        </w:rPr>
        <w:t>,</w:t>
      </w:r>
      <w:r w:rsidRPr="006436FE">
        <w:rPr>
          <w:sz w:val="28"/>
          <w:szCs w:val="28"/>
        </w:rPr>
        <w:t xml:space="preserve"> и (или) </w:t>
      </w:r>
      <w:r w:rsidR="007B44B9">
        <w:rPr>
          <w:sz w:val="28"/>
          <w:szCs w:val="28"/>
        </w:rPr>
        <w:t>заключени</w:t>
      </w:r>
      <w:r w:rsidR="00CA0538">
        <w:rPr>
          <w:sz w:val="28"/>
          <w:szCs w:val="28"/>
        </w:rPr>
        <w:t>й</w:t>
      </w:r>
      <w:r w:rsidR="007B44B9">
        <w:rPr>
          <w:sz w:val="28"/>
          <w:szCs w:val="28"/>
        </w:rPr>
        <w:t xml:space="preserve"> </w:t>
      </w:r>
      <w:r w:rsidR="003D1CE2">
        <w:rPr>
          <w:sz w:val="28"/>
          <w:szCs w:val="28"/>
        </w:rPr>
        <w:t>ФОИВ</w:t>
      </w:r>
      <w:r w:rsidR="00F7589A">
        <w:rPr>
          <w:sz w:val="28"/>
          <w:szCs w:val="28"/>
        </w:rPr>
        <w:t>;</w:t>
      </w:r>
      <w:r w:rsidRPr="006436FE">
        <w:rPr>
          <w:sz w:val="28"/>
          <w:szCs w:val="28"/>
        </w:rPr>
        <w:t xml:space="preserve"> </w:t>
      </w:r>
    </w:p>
    <w:p w14:paraId="284BF5BB" w14:textId="77777777" w:rsidR="005248A7" w:rsidRPr="006436FE" w:rsidRDefault="008C58D1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</w:rPr>
        <w:t>в</w:t>
      </w:r>
      <w:r w:rsidR="00972D99" w:rsidRPr="006436FE">
        <w:rPr>
          <w:sz w:val="28"/>
          <w:szCs w:val="28"/>
        </w:rPr>
        <w:t xml:space="preserve">) в </w:t>
      </w:r>
      <w:r w:rsidR="005248A7" w:rsidRPr="006436FE">
        <w:rPr>
          <w:sz w:val="28"/>
          <w:szCs w:val="28"/>
        </w:rPr>
        <w:t>проекте долгосрочно</w:t>
      </w:r>
      <w:r w:rsidR="007A0070" w:rsidRPr="006436FE">
        <w:rPr>
          <w:sz w:val="28"/>
          <w:szCs w:val="28"/>
        </w:rPr>
        <w:t>го</w:t>
      </w:r>
      <w:r w:rsidR="005248A7" w:rsidRPr="006436FE">
        <w:rPr>
          <w:sz w:val="28"/>
          <w:szCs w:val="28"/>
        </w:rPr>
        <w:t xml:space="preserve"> </w:t>
      </w:r>
      <w:r w:rsidR="007A0070" w:rsidRPr="006436FE">
        <w:rPr>
          <w:sz w:val="28"/>
          <w:szCs w:val="28"/>
        </w:rPr>
        <w:t xml:space="preserve">плана </w:t>
      </w:r>
      <w:r w:rsidR="00083F95">
        <w:rPr>
          <w:sz w:val="28"/>
          <w:szCs w:val="28"/>
        </w:rPr>
        <w:t>развития</w:t>
      </w:r>
      <w:r w:rsidR="007B44B9">
        <w:rPr>
          <w:sz w:val="28"/>
          <w:szCs w:val="28"/>
        </w:rPr>
        <w:t xml:space="preserve"> </w:t>
      </w:r>
      <w:r w:rsidR="007B44B9" w:rsidRPr="003429C8">
        <w:rPr>
          <w:sz w:val="28"/>
          <w:szCs w:val="28"/>
        </w:rPr>
        <w:t>и (или) обосновывающих документах</w:t>
      </w:r>
      <w:r w:rsidR="00972D99" w:rsidRPr="006436FE">
        <w:rPr>
          <w:sz w:val="28"/>
          <w:szCs w:val="28"/>
        </w:rPr>
        <w:t xml:space="preserve"> выявлены внутренние несоответствия</w:t>
      </w:r>
      <w:r w:rsidR="005248A7" w:rsidRPr="006436FE">
        <w:rPr>
          <w:sz w:val="28"/>
          <w:szCs w:val="28"/>
        </w:rPr>
        <w:t xml:space="preserve"> и (или) ошибки в расчетах.</w:t>
      </w:r>
    </w:p>
    <w:p w14:paraId="051EC308" w14:textId="77777777" w:rsidR="00E36204" w:rsidRPr="006436FE" w:rsidRDefault="00E537D6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31027E" w:rsidRPr="006436FE">
        <w:rPr>
          <w:sz w:val="28"/>
          <w:szCs w:val="28"/>
        </w:rPr>
        <w:t xml:space="preserve">. При наличии замечаний и </w:t>
      </w:r>
      <w:r w:rsidR="00E36204" w:rsidRPr="006436FE">
        <w:rPr>
          <w:sz w:val="28"/>
          <w:szCs w:val="28"/>
        </w:rPr>
        <w:t>вывода Министерства сельского хозяйства Российской Федерации о необходимости доработки проекта долгосрочно</w:t>
      </w:r>
      <w:r w:rsidR="004E5E1B" w:rsidRPr="006436FE">
        <w:rPr>
          <w:sz w:val="28"/>
          <w:szCs w:val="28"/>
        </w:rPr>
        <w:t>го</w:t>
      </w:r>
      <w:r w:rsidR="00E36204" w:rsidRPr="006436FE">
        <w:rPr>
          <w:sz w:val="28"/>
          <w:szCs w:val="28"/>
        </w:rPr>
        <w:t xml:space="preserve"> </w:t>
      </w:r>
      <w:r w:rsidR="004E5E1B" w:rsidRPr="006436FE">
        <w:rPr>
          <w:sz w:val="28"/>
          <w:szCs w:val="28"/>
        </w:rPr>
        <w:t xml:space="preserve">плана </w:t>
      </w:r>
      <w:r w:rsidR="00472494">
        <w:rPr>
          <w:sz w:val="28"/>
          <w:szCs w:val="28"/>
        </w:rPr>
        <w:t>развития</w:t>
      </w:r>
      <w:r w:rsidR="007B44B9">
        <w:rPr>
          <w:sz w:val="28"/>
          <w:szCs w:val="28"/>
        </w:rPr>
        <w:t xml:space="preserve"> </w:t>
      </w:r>
      <w:r w:rsidR="007B44B9" w:rsidRPr="003429C8">
        <w:rPr>
          <w:sz w:val="28"/>
          <w:szCs w:val="28"/>
        </w:rPr>
        <w:t>и (или) обосновывающих документов</w:t>
      </w:r>
      <w:r w:rsidR="00E36204" w:rsidRPr="006436FE">
        <w:rPr>
          <w:sz w:val="28"/>
          <w:szCs w:val="28"/>
        </w:rPr>
        <w:t xml:space="preserve">, </w:t>
      </w:r>
      <w:r w:rsidR="004E5E1B" w:rsidRPr="006436FE">
        <w:rPr>
          <w:sz w:val="28"/>
          <w:szCs w:val="28"/>
        </w:rPr>
        <w:t xml:space="preserve">ответственный </w:t>
      </w:r>
      <w:r w:rsidR="009637BD" w:rsidRPr="006436FE">
        <w:rPr>
          <w:sz w:val="28"/>
          <w:szCs w:val="28"/>
        </w:rPr>
        <w:t>координатор</w:t>
      </w:r>
      <w:r w:rsidR="00E36204" w:rsidRPr="006436FE">
        <w:rPr>
          <w:sz w:val="28"/>
          <w:szCs w:val="28"/>
        </w:rPr>
        <w:t xml:space="preserve"> совместно с </w:t>
      </w:r>
      <w:r w:rsidR="004E5E1B" w:rsidRPr="006436FE">
        <w:rPr>
          <w:sz w:val="28"/>
          <w:szCs w:val="28"/>
        </w:rPr>
        <w:t>соисполнителями и участниками</w:t>
      </w:r>
      <w:r w:rsidR="008A45D1">
        <w:rPr>
          <w:sz w:val="28"/>
          <w:szCs w:val="28"/>
        </w:rPr>
        <w:t xml:space="preserve"> долгосрочного плана </w:t>
      </w:r>
      <w:r w:rsidR="00472494">
        <w:rPr>
          <w:sz w:val="28"/>
          <w:szCs w:val="28"/>
        </w:rPr>
        <w:t>развития</w:t>
      </w:r>
      <w:r w:rsidR="00E36204" w:rsidRPr="006436FE">
        <w:rPr>
          <w:sz w:val="28"/>
          <w:szCs w:val="28"/>
        </w:rPr>
        <w:t xml:space="preserve"> осуществляют доработку проекта долгосрочно</w:t>
      </w:r>
      <w:r w:rsidR="004E5E1B" w:rsidRPr="006436FE">
        <w:rPr>
          <w:sz w:val="28"/>
          <w:szCs w:val="28"/>
        </w:rPr>
        <w:t>го</w:t>
      </w:r>
      <w:r w:rsidR="00E36204" w:rsidRPr="006436FE">
        <w:rPr>
          <w:sz w:val="28"/>
          <w:szCs w:val="28"/>
        </w:rPr>
        <w:t xml:space="preserve"> </w:t>
      </w:r>
      <w:r w:rsidR="004E5E1B" w:rsidRPr="006436FE">
        <w:rPr>
          <w:sz w:val="28"/>
          <w:szCs w:val="28"/>
        </w:rPr>
        <w:t xml:space="preserve">плана </w:t>
      </w:r>
      <w:r w:rsidR="00472494">
        <w:rPr>
          <w:sz w:val="28"/>
          <w:szCs w:val="28"/>
        </w:rPr>
        <w:t>развития</w:t>
      </w:r>
      <w:r w:rsidR="007B44B9">
        <w:rPr>
          <w:sz w:val="28"/>
          <w:szCs w:val="28"/>
        </w:rPr>
        <w:t xml:space="preserve"> </w:t>
      </w:r>
      <w:r w:rsidR="00AE5BAA">
        <w:rPr>
          <w:sz w:val="28"/>
          <w:szCs w:val="28"/>
        </w:rPr>
        <w:t xml:space="preserve">                       </w:t>
      </w:r>
      <w:r w:rsidR="007B44B9" w:rsidRPr="003429C8">
        <w:rPr>
          <w:sz w:val="28"/>
          <w:szCs w:val="28"/>
        </w:rPr>
        <w:t>и (или) обосновывающих документов</w:t>
      </w:r>
      <w:r w:rsidR="00E36204" w:rsidRPr="006436FE">
        <w:rPr>
          <w:sz w:val="28"/>
          <w:szCs w:val="28"/>
        </w:rPr>
        <w:t xml:space="preserve">, после чего </w:t>
      </w:r>
      <w:r w:rsidR="004E5E1B" w:rsidRPr="006436FE">
        <w:rPr>
          <w:sz w:val="28"/>
          <w:szCs w:val="28"/>
        </w:rPr>
        <w:t xml:space="preserve">ответственный </w:t>
      </w:r>
      <w:r w:rsidR="009637BD" w:rsidRPr="006436FE">
        <w:rPr>
          <w:sz w:val="28"/>
          <w:szCs w:val="28"/>
        </w:rPr>
        <w:t>координатор</w:t>
      </w:r>
      <w:r w:rsidR="00CF5BAA" w:rsidRPr="006436FE">
        <w:rPr>
          <w:sz w:val="28"/>
          <w:szCs w:val="28"/>
        </w:rPr>
        <w:t xml:space="preserve"> </w:t>
      </w:r>
      <w:r w:rsidR="00E36204" w:rsidRPr="006436FE">
        <w:rPr>
          <w:sz w:val="28"/>
          <w:szCs w:val="28"/>
        </w:rPr>
        <w:t>повторно направля</w:t>
      </w:r>
      <w:r w:rsidR="00CF5BAA" w:rsidRPr="006436FE">
        <w:rPr>
          <w:sz w:val="28"/>
          <w:szCs w:val="28"/>
        </w:rPr>
        <w:t>е</w:t>
      </w:r>
      <w:r w:rsidR="00E36204" w:rsidRPr="006436FE">
        <w:rPr>
          <w:sz w:val="28"/>
          <w:szCs w:val="28"/>
        </w:rPr>
        <w:t xml:space="preserve">т </w:t>
      </w:r>
      <w:r w:rsidR="00043C2B" w:rsidRPr="003429C8">
        <w:rPr>
          <w:sz w:val="28"/>
          <w:szCs w:val="28"/>
        </w:rPr>
        <w:t>его</w:t>
      </w:r>
      <w:r w:rsidR="007B44B9" w:rsidRPr="003429C8">
        <w:rPr>
          <w:sz w:val="28"/>
          <w:szCs w:val="28"/>
        </w:rPr>
        <w:t xml:space="preserve"> (их)</w:t>
      </w:r>
      <w:r w:rsidR="00E36204" w:rsidRPr="006436FE">
        <w:rPr>
          <w:sz w:val="28"/>
          <w:szCs w:val="28"/>
        </w:rPr>
        <w:t xml:space="preserve"> </w:t>
      </w:r>
      <w:r w:rsidR="000F666F" w:rsidRPr="006436FE">
        <w:rPr>
          <w:sz w:val="28"/>
          <w:szCs w:val="28"/>
        </w:rPr>
        <w:t xml:space="preserve">на согласование </w:t>
      </w:r>
      <w:r w:rsidR="00E36204" w:rsidRPr="006436FE">
        <w:rPr>
          <w:sz w:val="28"/>
          <w:szCs w:val="28"/>
        </w:rPr>
        <w:t xml:space="preserve">в Министерство сельского хозяйства Российской Федерации. </w:t>
      </w:r>
    </w:p>
    <w:p w14:paraId="718B5838" w14:textId="77777777" w:rsidR="00035551" w:rsidRDefault="00E36204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</w:rPr>
        <w:t xml:space="preserve">В случае если в результате доработки </w:t>
      </w:r>
      <w:r w:rsidR="00335346" w:rsidRPr="006436FE">
        <w:rPr>
          <w:sz w:val="28"/>
          <w:szCs w:val="28"/>
        </w:rPr>
        <w:t>изменя</w:t>
      </w:r>
      <w:r w:rsidR="00335346">
        <w:rPr>
          <w:sz w:val="28"/>
          <w:szCs w:val="28"/>
        </w:rPr>
        <w:t>ю</w:t>
      </w:r>
      <w:r w:rsidR="00335346" w:rsidRPr="006436FE">
        <w:rPr>
          <w:sz w:val="28"/>
          <w:szCs w:val="28"/>
        </w:rPr>
        <w:t xml:space="preserve">тся </w:t>
      </w:r>
      <w:r w:rsidRPr="006436FE">
        <w:rPr>
          <w:sz w:val="28"/>
          <w:szCs w:val="28"/>
        </w:rPr>
        <w:t>состав мероприятий проекта долгосрочно</w:t>
      </w:r>
      <w:r w:rsidR="000F666F" w:rsidRPr="006436FE">
        <w:rPr>
          <w:sz w:val="28"/>
          <w:szCs w:val="28"/>
        </w:rPr>
        <w:t>го</w:t>
      </w:r>
      <w:r w:rsidRPr="006436FE">
        <w:rPr>
          <w:sz w:val="28"/>
          <w:szCs w:val="28"/>
        </w:rPr>
        <w:t xml:space="preserve"> </w:t>
      </w:r>
      <w:r w:rsidR="000F666F" w:rsidRPr="006436FE">
        <w:rPr>
          <w:sz w:val="28"/>
          <w:szCs w:val="28"/>
        </w:rPr>
        <w:t xml:space="preserve">плана </w:t>
      </w:r>
      <w:r w:rsidR="00335346">
        <w:rPr>
          <w:sz w:val="28"/>
          <w:szCs w:val="28"/>
        </w:rPr>
        <w:t>развития</w:t>
      </w:r>
      <w:r w:rsidRPr="006436FE">
        <w:rPr>
          <w:sz w:val="28"/>
          <w:szCs w:val="28"/>
        </w:rPr>
        <w:t xml:space="preserve"> или </w:t>
      </w:r>
      <w:r w:rsidR="004E18B1">
        <w:rPr>
          <w:sz w:val="28"/>
          <w:szCs w:val="28"/>
        </w:rPr>
        <w:t xml:space="preserve">основные </w:t>
      </w:r>
      <w:r w:rsidRPr="006436FE">
        <w:rPr>
          <w:sz w:val="28"/>
          <w:szCs w:val="28"/>
        </w:rPr>
        <w:t>параметры долгосрочно</w:t>
      </w:r>
      <w:r w:rsidR="00A82433" w:rsidRPr="006436FE">
        <w:rPr>
          <w:sz w:val="28"/>
          <w:szCs w:val="28"/>
        </w:rPr>
        <w:t>го</w:t>
      </w:r>
      <w:r w:rsidRPr="006436FE">
        <w:rPr>
          <w:sz w:val="28"/>
          <w:szCs w:val="28"/>
        </w:rPr>
        <w:t xml:space="preserve"> </w:t>
      </w:r>
      <w:r w:rsidR="00A82433" w:rsidRPr="006436FE">
        <w:rPr>
          <w:sz w:val="28"/>
          <w:szCs w:val="28"/>
        </w:rPr>
        <w:t xml:space="preserve">плана </w:t>
      </w:r>
      <w:r w:rsidR="00335346">
        <w:rPr>
          <w:sz w:val="28"/>
          <w:szCs w:val="28"/>
        </w:rPr>
        <w:t>развития</w:t>
      </w:r>
      <w:r w:rsidRPr="006436FE">
        <w:rPr>
          <w:sz w:val="28"/>
          <w:szCs w:val="28"/>
        </w:rPr>
        <w:t xml:space="preserve">, являющиеся предметами согласования с </w:t>
      </w:r>
      <w:r w:rsidR="008A45D1" w:rsidRPr="006436FE">
        <w:rPr>
          <w:sz w:val="28"/>
          <w:szCs w:val="28"/>
        </w:rPr>
        <w:t>исполнительн</w:t>
      </w:r>
      <w:r w:rsidR="008A45D1">
        <w:rPr>
          <w:sz w:val="28"/>
          <w:szCs w:val="28"/>
        </w:rPr>
        <w:t>ыми</w:t>
      </w:r>
      <w:r w:rsidR="008A45D1" w:rsidRPr="006436FE">
        <w:rPr>
          <w:sz w:val="28"/>
          <w:szCs w:val="28"/>
        </w:rPr>
        <w:t xml:space="preserve"> </w:t>
      </w:r>
      <w:r w:rsidR="00C76E05" w:rsidRPr="006436FE">
        <w:rPr>
          <w:sz w:val="28"/>
          <w:szCs w:val="28"/>
        </w:rPr>
        <w:t xml:space="preserve">органами субъекта Российской Федерации </w:t>
      </w:r>
      <w:r w:rsidRPr="006436FE">
        <w:rPr>
          <w:sz w:val="28"/>
          <w:szCs w:val="28"/>
        </w:rPr>
        <w:t>и</w:t>
      </w:r>
      <w:r w:rsidR="00E54BAE" w:rsidRPr="006436FE">
        <w:rPr>
          <w:sz w:val="28"/>
          <w:szCs w:val="28"/>
        </w:rPr>
        <w:t xml:space="preserve"> (или)</w:t>
      </w:r>
      <w:r w:rsidRPr="006436FE">
        <w:rPr>
          <w:sz w:val="28"/>
          <w:szCs w:val="28"/>
        </w:rPr>
        <w:t xml:space="preserve"> федеральными органами исполнительной власти, перед повторным направлением в Министерство сельского хозя</w:t>
      </w:r>
      <w:r w:rsidR="007A4E24" w:rsidRPr="006436FE">
        <w:rPr>
          <w:sz w:val="28"/>
          <w:szCs w:val="28"/>
        </w:rPr>
        <w:t>йства Российской Федерации доработанный проект долгосрочно</w:t>
      </w:r>
      <w:r w:rsidR="00A82433" w:rsidRPr="006436FE">
        <w:rPr>
          <w:sz w:val="28"/>
          <w:szCs w:val="28"/>
        </w:rPr>
        <w:t>го</w:t>
      </w:r>
      <w:r w:rsidR="007A4E24" w:rsidRPr="006436FE">
        <w:rPr>
          <w:sz w:val="28"/>
          <w:szCs w:val="28"/>
        </w:rPr>
        <w:t xml:space="preserve"> </w:t>
      </w:r>
      <w:r w:rsidR="00A82433" w:rsidRPr="006436FE">
        <w:rPr>
          <w:sz w:val="28"/>
          <w:szCs w:val="28"/>
        </w:rPr>
        <w:t xml:space="preserve">плана </w:t>
      </w:r>
      <w:r w:rsidR="00335346">
        <w:rPr>
          <w:sz w:val="28"/>
          <w:szCs w:val="28"/>
        </w:rPr>
        <w:t>развития</w:t>
      </w:r>
      <w:r w:rsidR="007B44B9" w:rsidRPr="003429C8">
        <w:rPr>
          <w:sz w:val="28"/>
          <w:szCs w:val="28"/>
        </w:rPr>
        <w:t xml:space="preserve"> и обосновывающие документы</w:t>
      </w:r>
      <w:r w:rsidR="007A4E24" w:rsidRPr="003429C8">
        <w:rPr>
          <w:sz w:val="28"/>
          <w:szCs w:val="28"/>
        </w:rPr>
        <w:t xml:space="preserve"> </w:t>
      </w:r>
      <w:r w:rsidR="007B44B9" w:rsidRPr="003429C8">
        <w:rPr>
          <w:sz w:val="28"/>
          <w:szCs w:val="28"/>
        </w:rPr>
        <w:t xml:space="preserve">подлежат </w:t>
      </w:r>
      <w:r w:rsidR="007A4E24" w:rsidRPr="003429C8">
        <w:rPr>
          <w:sz w:val="28"/>
          <w:szCs w:val="28"/>
        </w:rPr>
        <w:t>повторному согласованию с соответствующими</w:t>
      </w:r>
      <w:r w:rsidR="007A4E24" w:rsidRPr="006436FE">
        <w:rPr>
          <w:sz w:val="28"/>
          <w:szCs w:val="28"/>
        </w:rPr>
        <w:t xml:space="preserve"> </w:t>
      </w:r>
      <w:r w:rsidR="008A45D1" w:rsidRPr="006436FE">
        <w:rPr>
          <w:sz w:val="28"/>
          <w:szCs w:val="28"/>
        </w:rPr>
        <w:t>исполнительн</w:t>
      </w:r>
      <w:r w:rsidR="008A45D1">
        <w:rPr>
          <w:sz w:val="28"/>
          <w:szCs w:val="28"/>
        </w:rPr>
        <w:t>ыми</w:t>
      </w:r>
      <w:r w:rsidR="008A45D1" w:rsidRPr="006436FE">
        <w:rPr>
          <w:sz w:val="28"/>
          <w:szCs w:val="28"/>
        </w:rPr>
        <w:t xml:space="preserve"> </w:t>
      </w:r>
      <w:r w:rsidR="00E54BAE" w:rsidRPr="006436FE">
        <w:rPr>
          <w:sz w:val="28"/>
          <w:szCs w:val="28"/>
        </w:rPr>
        <w:t xml:space="preserve">органами субъекта Российской Федерации </w:t>
      </w:r>
      <w:r w:rsidR="007A4E24" w:rsidRPr="006436FE">
        <w:rPr>
          <w:sz w:val="28"/>
          <w:szCs w:val="28"/>
        </w:rPr>
        <w:t>и федеральными органами исполнительной власти.</w:t>
      </w:r>
    </w:p>
    <w:p w14:paraId="082CB0F3" w14:textId="0E08CFDB" w:rsidR="007A4E24" w:rsidRPr="006436FE" w:rsidRDefault="00035551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Повторное рассмотрение федеральным органом исполнительной власти доработанного проекта долгосрочного плана развития</w:t>
      </w:r>
      <w:r w:rsidR="00C80A60">
        <w:rPr>
          <w:sz w:val="28"/>
          <w:szCs w:val="28"/>
        </w:rPr>
        <w:t xml:space="preserve"> и обосновывающих документов</w:t>
      </w:r>
      <w:r>
        <w:rPr>
          <w:sz w:val="28"/>
          <w:szCs w:val="28"/>
        </w:rPr>
        <w:t xml:space="preserve"> и направление ответственному координатору результатов повторного рассмотрения не должно превышать 5 рабочих дней с момента поступления доработанного проекта </w:t>
      </w:r>
      <w:r w:rsidR="00D669A1">
        <w:rPr>
          <w:sz w:val="28"/>
          <w:szCs w:val="28"/>
        </w:rPr>
        <w:t>долгосрочного плана развития</w:t>
      </w:r>
      <w:r>
        <w:rPr>
          <w:sz w:val="28"/>
          <w:szCs w:val="28"/>
        </w:rPr>
        <w:t xml:space="preserve"> </w:t>
      </w:r>
      <w:r w:rsidR="00C80A60">
        <w:rPr>
          <w:sz w:val="28"/>
          <w:szCs w:val="28"/>
        </w:rPr>
        <w:t xml:space="preserve">и обосновывающих документов </w:t>
      </w:r>
      <w:r>
        <w:rPr>
          <w:sz w:val="28"/>
          <w:szCs w:val="28"/>
        </w:rPr>
        <w:t>в соответствующий федеральный орган исполнительной власти.</w:t>
      </w:r>
    </w:p>
    <w:p w14:paraId="358CFFBE" w14:textId="77777777" w:rsidR="007A4E24" w:rsidRPr="00887E49" w:rsidRDefault="00E537D6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7A4E24" w:rsidRPr="006436FE">
        <w:rPr>
          <w:sz w:val="28"/>
          <w:szCs w:val="28"/>
        </w:rPr>
        <w:t xml:space="preserve">. </w:t>
      </w:r>
      <w:r w:rsidR="007C6C1D" w:rsidRPr="006436FE">
        <w:rPr>
          <w:sz w:val="28"/>
          <w:szCs w:val="28"/>
        </w:rPr>
        <w:t>Согласованны</w:t>
      </w:r>
      <w:r w:rsidR="007C6C1D">
        <w:rPr>
          <w:sz w:val="28"/>
          <w:szCs w:val="28"/>
        </w:rPr>
        <w:t>е</w:t>
      </w:r>
      <w:r w:rsidR="007C6C1D" w:rsidRPr="006436FE">
        <w:rPr>
          <w:sz w:val="28"/>
          <w:szCs w:val="28"/>
        </w:rPr>
        <w:t xml:space="preserve"> </w:t>
      </w:r>
      <w:r w:rsidR="00CB3CAE" w:rsidRPr="006436FE">
        <w:rPr>
          <w:sz w:val="28"/>
          <w:szCs w:val="28"/>
        </w:rPr>
        <w:t>исполнительн</w:t>
      </w:r>
      <w:r w:rsidR="00CB3CAE">
        <w:rPr>
          <w:sz w:val="28"/>
          <w:szCs w:val="28"/>
        </w:rPr>
        <w:t>ыми</w:t>
      </w:r>
      <w:r w:rsidR="00CB3CAE" w:rsidRPr="006436FE">
        <w:rPr>
          <w:sz w:val="28"/>
          <w:szCs w:val="28"/>
        </w:rPr>
        <w:t xml:space="preserve"> </w:t>
      </w:r>
      <w:r w:rsidR="00804577" w:rsidRPr="006436FE">
        <w:rPr>
          <w:sz w:val="28"/>
          <w:szCs w:val="28"/>
        </w:rPr>
        <w:t xml:space="preserve">органами субъекта Российской Федерации </w:t>
      </w:r>
      <w:r w:rsidR="007A4E24" w:rsidRPr="006436FE">
        <w:rPr>
          <w:sz w:val="28"/>
          <w:szCs w:val="28"/>
        </w:rPr>
        <w:t>и федеральными органами исполнительной власти, а также Министерством сельского хозяйства Российской Федерации</w:t>
      </w:r>
      <w:r w:rsidR="00B355DC">
        <w:rPr>
          <w:sz w:val="28"/>
          <w:szCs w:val="28"/>
        </w:rPr>
        <w:t xml:space="preserve"> </w:t>
      </w:r>
      <w:r w:rsidR="007A4E24" w:rsidRPr="006436FE">
        <w:rPr>
          <w:sz w:val="28"/>
          <w:szCs w:val="28"/>
        </w:rPr>
        <w:t>проект долгосрочно</w:t>
      </w:r>
      <w:r w:rsidR="00D27675" w:rsidRPr="006436FE">
        <w:rPr>
          <w:sz w:val="28"/>
          <w:szCs w:val="28"/>
        </w:rPr>
        <w:t>го</w:t>
      </w:r>
      <w:r w:rsidR="007A4E24" w:rsidRPr="006436FE">
        <w:rPr>
          <w:sz w:val="28"/>
          <w:szCs w:val="28"/>
        </w:rPr>
        <w:t xml:space="preserve"> </w:t>
      </w:r>
      <w:r w:rsidR="00D27675" w:rsidRPr="006436FE">
        <w:rPr>
          <w:sz w:val="28"/>
          <w:szCs w:val="28"/>
        </w:rPr>
        <w:t xml:space="preserve">плана </w:t>
      </w:r>
      <w:r w:rsidR="00E43EF4">
        <w:rPr>
          <w:sz w:val="28"/>
          <w:szCs w:val="28"/>
        </w:rPr>
        <w:t>развития</w:t>
      </w:r>
      <w:r w:rsidR="007C6C1D">
        <w:rPr>
          <w:sz w:val="28"/>
          <w:szCs w:val="28"/>
        </w:rPr>
        <w:t xml:space="preserve"> и обосновывающие документы</w:t>
      </w:r>
      <w:r w:rsidR="007A4E24" w:rsidRPr="006436FE">
        <w:rPr>
          <w:sz w:val="28"/>
          <w:szCs w:val="28"/>
        </w:rPr>
        <w:t xml:space="preserve"> </w:t>
      </w:r>
      <w:r w:rsidR="00C93E4C" w:rsidRPr="006436FE">
        <w:rPr>
          <w:sz w:val="28"/>
          <w:szCs w:val="28"/>
        </w:rPr>
        <w:t xml:space="preserve">не позднее </w:t>
      </w:r>
      <w:r w:rsidR="007C47A6">
        <w:rPr>
          <w:sz w:val="28"/>
          <w:szCs w:val="28"/>
        </w:rPr>
        <w:t xml:space="preserve">определяемой в соответствии с порядком ранжирования, устанавливаемым Министерством сельского хозяйства Российской Федерации, </w:t>
      </w:r>
      <w:r w:rsidR="00C93E4C" w:rsidRPr="006436FE">
        <w:rPr>
          <w:sz w:val="28"/>
          <w:szCs w:val="28"/>
        </w:rPr>
        <w:t xml:space="preserve">даты начала периода представления </w:t>
      </w:r>
      <w:r w:rsidR="00E43EF4" w:rsidRPr="006436FE">
        <w:rPr>
          <w:sz w:val="28"/>
          <w:szCs w:val="28"/>
        </w:rPr>
        <w:t>долгосрочн</w:t>
      </w:r>
      <w:r w:rsidR="00E43EF4">
        <w:rPr>
          <w:sz w:val="28"/>
          <w:szCs w:val="28"/>
        </w:rPr>
        <w:t>ых</w:t>
      </w:r>
      <w:r w:rsidR="00E43EF4" w:rsidRPr="006436FE">
        <w:rPr>
          <w:sz w:val="28"/>
          <w:szCs w:val="28"/>
        </w:rPr>
        <w:t xml:space="preserve"> план</w:t>
      </w:r>
      <w:r w:rsidR="00E43EF4">
        <w:rPr>
          <w:sz w:val="28"/>
          <w:szCs w:val="28"/>
        </w:rPr>
        <w:t>ов</w:t>
      </w:r>
      <w:r w:rsidR="00E43EF4" w:rsidRPr="006436FE">
        <w:rPr>
          <w:sz w:val="28"/>
          <w:szCs w:val="28"/>
        </w:rPr>
        <w:t xml:space="preserve"> </w:t>
      </w:r>
      <w:r w:rsidR="00E43EF4">
        <w:rPr>
          <w:sz w:val="28"/>
          <w:szCs w:val="28"/>
        </w:rPr>
        <w:t>развития</w:t>
      </w:r>
      <w:r w:rsidR="00C93E4C" w:rsidRPr="006436FE">
        <w:rPr>
          <w:sz w:val="28"/>
          <w:szCs w:val="28"/>
        </w:rPr>
        <w:t xml:space="preserve"> на </w:t>
      </w:r>
      <w:r w:rsidR="00D11648" w:rsidRPr="006436FE">
        <w:rPr>
          <w:sz w:val="28"/>
          <w:szCs w:val="28"/>
        </w:rPr>
        <w:t>ранжирование</w:t>
      </w:r>
      <w:r w:rsidR="00C93E4C" w:rsidRPr="006436FE">
        <w:rPr>
          <w:sz w:val="28"/>
          <w:szCs w:val="28"/>
        </w:rPr>
        <w:t xml:space="preserve"> </w:t>
      </w:r>
      <w:r w:rsidR="00AE5BAA">
        <w:rPr>
          <w:sz w:val="28"/>
          <w:szCs w:val="28"/>
        </w:rPr>
        <w:t xml:space="preserve">                          </w:t>
      </w:r>
      <w:r w:rsidR="00C93E4C" w:rsidRPr="006436FE">
        <w:rPr>
          <w:sz w:val="28"/>
          <w:szCs w:val="28"/>
        </w:rPr>
        <w:t xml:space="preserve">в Министерство сельского хозяйства Российской Федерации, </w:t>
      </w:r>
      <w:r w:rsidR="004E18B1">
        <w:rPr>
          <w:sz w:val="28"/>
          <w:szCs w:val="28"/>
        </w:rPr>
        <w:t>подлежат согласованию</w:t>
      </w:r>
      <w:r w:rsidR="007C47A6">
        <w:rPr>
          <w:sz w:val="28"/>
          <w:szCs w:val="28"/>
        </w:rPr>
        <w:t xml:space="preserve"> высшим исполнительным органом соответствующего субъекта Российской Федерации</w:t>
      </w:r>
      <w:r w:rsidR="007A4E24" w:rsidRPr="00887E49">
        <w:rPr>
          <w:sz w:val="28"/>
          <w:szCs w:val="28"/>
        </w:rPr>
        <w:t>.</w:t>
      </w:r>
    </w:p>
    <w:p w14:paraId="7D3BEEF7" w14:textId="0FC12CE2" w:rsidR="00E726B3" w:rsidRPr="006436FE" w:rsidRDefault="00E537D6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726B3" w:rsidRPr="006436FE">
        <w:rPr>
          <w:sz w:val="28"/>
          <w:szCs w:val="28"/>
        </w:rPr>
        <w:t>. При наличии разногласий между позици</w:t>
      </w:r>
      <w:r w:rsidR="00711C07">
        <w:rPr>
          <w:sz w:val="28"/>
          <w:szCs w:val="28"/>
        </w:rPr>
        <w:t>ями</w:t>
      </w:r>
      <w:r w:rsidR="00E726B3" w:rsidRPr="006436FE">
        <w:rPr>
          <w:sz w:val="28"/>
          <w:szCs w:val="28"/>
        </w:rPr>
        <w:t xml:space="preserve"> федеральн</w:t>
      </w:r>
      <w:r w:rsidR="00711C07">
        <w:rPr>
          <w:sz w:val="28"/>
          <w:szCs w:val="28"/>
        </w:rPr>
        <w:t>ых</w:t>
      </w:r>
      <w:r w:rsidR="00E726B3" w:rsidRPr="006436FE">
        <w:rPr>
          <w:sz w:val="28"/>
          <w:szCs w:val="28"/>
        </w:rPr>
        <w:t xml:space="preserve"> орган</w:t>
      </w:r>
      <w:r w:rsidR="00711C07">
        <w:rPr>
          <w:sz w:val="28"/>
          <w:szCs w:val="28"/>
        </w:rPr>
        <w:t>ов</w:t>
      </w:r>
      <w:r w:rsidR="00E726B3" w:rsidRPr="006436FE">
        <w:rPr>
          <w:sz w:val="28"/>
          <w:szCs w:val="28"/>
        </w:rPr>
        <w:t xml:space="preserve"> исполнительной власти в отношении целесообразности реализации отдельных мероприятий проекта долгосрочного плана </w:t>
      </w:r>
      <w:r w:rsidR="001E10D2" w:rsidRPr="006436FE">
        <w:rPr>
          <w:sz w:val="28"/>
          <w:szCs w:val="28"/>
        </w:rPr>
        <w:t>развития</w:t>
      </w:r>
      <w:r w:rsidR="00E726B3" w:rsidRPr="006436FE">
        <w:rPr>
          <w:sz w:val="28"/>
          <w:szCs w:val="28"/>
        </w:rPr>
        <w:t>, такие разногласия подлежат рассмотрению рабочей группой</w:t>
      </w:r>
      <w:r w:rsidR="006966DE">
        <w:rPr>
          <w:sz w:val="28"/>
          <w:szCs w:val="28"/>
        </w:rPr>
        <w:t xml:space="preserve"> по вопросам реализации долгосрочных планов социально-экономического развития опорных населенных пунктов и прилегающих территорий</w:t>
      </w:r>
      <w:r w:rsidR="00E726B3" w:rsidRPr="006436FE">
        <w:rPr>
          <w:sz w:val="28"/>
          <w:szCs w:val="28"/>
        </w:rPr>
        <w:t>, создаваемой при Правительственной комиссии по региональному развитию</w:t>
      </w:r>
      <w:r w:rsidR="001E10D2">
        <w:rPr>
          <w:sz w:val="28"/>
          <w:szCs w:val="28"/>
        </w:rPr>
        <w:t xml:space="preserve"> в Российской Федерации</w:t>
      </w:r>
      <w:r w:rsidR="00E726B3" w:rsidRPr="006436FE">
        <w:rPr>
          <w:sz w:val="28"/>
          <w:szCs w:val="28"/>
        </w:rPr>
        <w:t xml:space="preserve">. </w:t>
      </w:r>
    </w:p>
    <w:p w14:paraId="7F4B7CDA" w14:textId="77777777" w:rsidR="00FF7206" w:rsidRPr="006436FE" w:rsidRDefault="00E537D6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FF7206" w:rsidRPr="006436FE">
        <w:rPr>
          <w:sz w:val="28"/>
          <w:szCs w:val="28"/>
        </w:rPr>
        <w:t xml:space="preserve">. </w:t>
      </w:r>
      <w:r w:rsidR="00913D57">
        <w:rPr>
          <w:sz w:val="28"/>
          <w:szCs w:val="28"/>
        </w:rPr>
        <w:t>Источниками ф</w:t>
      </w:r>
      <w:r w:rsidR="00913D57" w:rsidRPr="006436FE">
        <w:rPr>
          <w:sz w:val="28"/>
          <w:szCs w:val="28"/>
        </w:rPr>
        <w:t>инансово</w:t>
      </w:r>
      <w:r w:rsidR="00913D57">
        <w:rPr>
          <w:sz w:val="28"/>
          <w:szCs w:val="28"/>
        </w:rPr>
        <w:t>го</w:t>
      </w:r>
      <w:r w:rsidR="00913D57" w:rsidRPr="006436FE">
        <w:rPr>
          <w:sz w:val="28"/>
          <w:szCs w:val="28"/>
        </w:rPr>
        <w:t xml:space="preserve"> обеспечени</w:t>
      </w:r>
      <w:r w:rsidR="00913D57">
        <w:rPr>
          <w:sz w:val="28"/>
          <w:szCs w:val="28"/>
        </w:rPr>
        <w:t>я</w:t>
      </w:r>
      <w:r w:rsidR="00913D57" w:rsidRPr="006436FE">
        <w:rPr>
          <w:sz w:val="28"/>
          <w:szCs w:val="28"/>
        </w:rPr>
        <w:t xml:space="preserve"> </w:t>
      </w:r>
      <w:r w:rsidR="000F38C2" w:rsidRPr="006436FE">
        <w:rPr>
          <w:sz w:val="28"/>
          <w:szCs w:val="28"/>
        </w:rPr>
        <w:t xml:space="preserve">реализации </w:t>
      </w:r>
      <w:r w:rsidR="00913D57">
        <w:rPr>
          <w:sz w:val="28"/>
          <w:szCs w:val="28"/>
        </w:rPr>
        <w:t xml:space="preserve">мероприятий </w:t>
      </w:r>
      <w:r w:rsidR="00FF7206" w:rsidRPr="006436FE">
        <w:rPr>
          <w:sz w:val="28"/>
          <w:szCs w:val="28"/>
        </w:rPr>
        <w:t>долгосрочно</w:t>
      </w:r>
      <w:r w:rsidR="006654A3" w:rsidRPr="006436FE">
        <w:rPr>
          <w:sz w:val="28"/>
          <w:szCs w:val="28"/>
        </w:rPr>
        <w:t>го</w:t>
      </w:r>
      <w:r w:rsidR="00FF7206" w:rsidRPr="006436FE">
        <w:rPr>
          <w:sz w:val="28"/>
          <w:szCs w:val="28"/>
        </w:rPr>
        <w:t xml:space="preserve"> </w:t>
      </w:r>
      <w:r w:rsidR="006654A3" w:rsidRPr="006436FE">
        <w:rPr>
          <w:sz w:val="28"/>
          <w:szCs w:val="28"/>
        </w:rPr>
        <w:t xml:space="preserve">плана </w:t>
      </w:r>
      <w:r w:rsidR="00913D57">
        <w:rPr>
          <w:sz w:val="28"/>
          <w:szCs w:val="28"/>
        </w:rPr>
        <w:t>развития</w:t>
      </w:r>
      <w:r w:rsidR="00FF7206" w:rsidRPr="006436FE">
        <w:rPr>
          <w:sz w:val="28"/>
          <w:szCs w:val="28"/>
        </w:rPr>
        <w:t xml:space="preserve"> в зависимости от отраслево</w:t>
      </w:r>
      <w:r w:rsidR="00915008" w:rsidRPr="006436FE">
        <w:rPr>
          <w:sz w:val="28"/>
          <w:szCs w:val="28"/>
        </w:rPr>
        <w:t>й</w:t>
      </w:r>
      <w:r w:rsidR="00FF7206" w:rsidRPr="006436FE">
        <w:rPr>
          <w:sz w:val="28"/>
          <w:szCs w:val="28"/>
        </w:rPr>
        <w:t xml:space="preserve"> </w:t>
      </w:r>
      <w:r w:rsidR="00915008" w:rsidRPr="006436FE">
        <w:rPr>
          <w:sz w:val="28"/>
          <w:szCs w:val="28"/>
        </w:rPr>
        <w:t>принадлежности</w:t>
      </w:r>
      <w:r w:rsidR="00FF7206" w:rsidRPr="006436FE">
        <w:rPr>
          <w:sz w:val="28"/>
          <w:szCs w:val="28"/>
        </w:rPr>
        <w:t xml:space="preserve"> </w:t>
      </w:r>
      <w:r w:rsidR="004C243D">
        <w:rPr>
          <w:sz w:val="28"/>
          <w:szCs w:val="28"/>
        </w:rPr>
        <w:t xml:space="preserve">таких </w:t>
      </w:r>
      <w:r w:rsidR="00FF7206" w:rsidRPr="006436FE">
        <w:rPr>
          <w:sz w:val="28"/>
          <w:szCs w:val="28"/>
        </w:rPr>
        <w:t xml:space="preserve">мероприятий </w:t>
      </w:r>
      <w:r w:rsidR="009B5E72">
        <w:rPr>
          <w:sz w:val="28"/>
          <w:szCs w:val="28"/>
        </w:rPr>
        <w:t>являются</w:t>
      </w:r>
      <w:r w:rsidR="00FF7206" w:rsidRPr="006436FE">
        <w:rPr>
          <w:sz w:val="28"/>
          <w:szCs w:val="28"/>
        </w:rPr>
        <w:t xml:space="preserve"> </w:t>
      </w:r>
      <w:r w:rsidR="00913D57">
        <w:rPr>
          <w:sz w:val="28"/>
          <w:szCs w:val="28"/>
        </w:rPr>
        <w:t xml:space="preserve">следующие </w:t>
      </w:r>
      <w:r w:rsidR="00913D57" w:rsidRPr="006436FE">
        <w:rPr>
          <w:sz w:val="28"/>
          <w:szCs w:val="28"/>
        </w:rPr>
        <w:t>государственны</w:t>
      </w:r>
      <w:r w:rsidR="00913D57">
        <w:rPr>
          <w:sz w:val="28"/>
          <w:szCs w:val="28"/>
        </w:rPr>
        <w:t>е</w:t>
      </w:r>
      <w:r w:rsidR="00913D57" w:rsidRPr="006436FE">
        <w:rPr>
          <w:sz w:val="28"/>
          <w:szCs w:val="28"/>
        </w:rPr>
        <w:t xml:space="preserve"> </w:t>
      </w:r>
      <w:r w:rsidR="00FF7206" w:rsidRPr="006436FE">
        <w:rPr>
          <w:sz w:val="28"/>
          <w:szCs w:val="28"/>
        </w:rPr>
        <w:t>программ</w:t>
      </w:r>
      <w:r w:rsidR="00913D57">
        <w:rPr>
          <w:sz w:val="28"/>
          <w:szCs w:val="28"/>
        </w:rPr>
        <w:t>ы</w:t>
      </w:r>
      <w:r w:rsidR="00FF7206" w:rsidRPr="006436FE">
        <w:rPr>
          <w:sz w:val="28"/>
          <w:szCs w:val="28"/>
        </w:rPr>
        <w:t xml:space="preserve"> Российской Федерации:</w:t>
      </w:r>
    </w:p>
    <w:p w14:paraId="0E01B29B" w14:textId="77777777" w:rsidR="00AC4513" w:rsidRDefault="00D24097" w:rsidP="00AC4513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C4513" w:rsidRPr="006436FE">
        <w:rPr>
          <w:sz w:val="28"/>
          <w:szCs w:val="28"/>
        </w:rPr>
        <w:t>)</w:t>
      </w:r>
      <w:r w:rsidR="00AC4513" w:rsidRPr="00C80366">
        <w:rPr>
          <w:sz w:val="28"/>
          <w:szCs w:val="28"/>
        </w:rPr>
        <w:t xml:space="preserve"> </w:t>
      </w:r>
      <w:r w:rsidR="00AC4513" w:rsidRPr="006436FE">
        <w:rPr>
          <w:sz w:val="28"/>
          <w:szCs w:val="28"/>
        </w:rPr>
        <w:t>Государственн</w:t>
      </w:r>
      <w:r w:rsidR="00913D57">
        <w:rPr>
          <w:sz w:val="28"/>
          <w:szCs w:val="28"/>
        </w:rPr>
        <w:t>ая</w:t>
      </w:r>
      <w:r w:rsidR="00AC4513" w:rsidRPr="006436FE">
        <w:rPr>
          <w:sz w:val="28"/>
          <w:szCs w:val="28"/>
        </w:rPr>
        <w:t xml:space="preserve"> программ</w:t>
      </w:r>
      <w:r w:rsidR="00913D57">
        <w:rPr>
          <w:sz w:val="28"/>
          <w:szCs w:val="28"/>
        </w:rPr>
        <w:t>а</w:t>
      </w:r>
      <w:r w:rsidR="00AC4513" w:rsidRPr="006436FE">
        <w:rPr>
          <w:sz w:val="28"/>
          <w:szCs w:val="28"/>
        </w:rPr>
        <w:t xml:space="preserve"> развития сельского хозяйства </w:t>
      </w:r>
      <w:r w:rsidR="00AE5BAA">
        <w:rPr>
          <w:sz w:val="28"/>
          <w:szCs w:val="28"/>
        </w:rPr>
        <w:t xml:space="preserve">                                         </w:t>
      </w:r>
      <w:r w:rsidR="00AC4513" w:rsidRPr="006436FE">
        <w:rPr>
          <w:sz w:val="28"/>
          <w:szCs w:val="28"/>
        </w:rPr>
        <w:t xml:space="preserve">и регулирования рынков сельскохозяйственной продукции, сырья </w:t>
      </w:r>
      <w:r w:rsidR="00AE5BAA">
        <w:rPr>
          <w:sz w:val="28"/>
          <w:szCs w:val="28"/>
        </w:rPr>
        <w:t xml:space="preserve">                                          </w:t>
      </w:r>
      <w:r w:rsidR="00AC4513" w:rsidRPr="006436FE">
        <w:rPr>
          <w:sz w:val="28"/>
          <w:szCs w:val="28"/>
        </w:rPr>
        <w:t>и продовольствия</w:t>
      </w:r>
      <w:r w:rsidR="00AC4513">
        <w:rPr>
          <w:sz w:val="28"/>
          <w:szCs w:val="28"/>
        </w:rPr>
        <w:t>,</w:t>
      </w:r>
      <w:r w:rsidR="00AC4513" w:rsidRPr="006436FE">
        <w:rPr>
          <w:sz w:val="28"/>
          <w:szCs w:val="28"/>
        </w:rPr>
        <w:t xml:space="preserve"> утвержден</w:t>
      </w:r>
      <w:r w:rsidR="00AC4513">
        <w:rPr>
          <w:sz w:val="28"/>
          <w:szCs w:val="28"/>
        </w:rPr>
        <w:t>н</w:t>
      </w:r>
      <w:r w:rsidR="00913D57">
        <w:rPr>
          <w:sz w:val="28"/>
          <w:szCs w:val="28"/>
        </w:rPr>
        <w:t>ая</w:t>
      </w:r>
      <w:r w:rsidR="00AC4513" w:rsidRPr="006436FE">
        <w:rPr>
          <w:sz w:val="28"/>
          <w:szCs w:val="28"/>
        </w:rPr>
        <w:t xml:space="preserve"> постановлением Правительства Российской Федерации от 14</w:t>
      </w:r>
      <w:r w:rsidR="00AC4513">
        <w:rPr>
          <w:sz w:val="28"/>
          <w:szCs w:val="28"/>
        </w:rPr>
        <w:t xml:space="preserve"> июля </w:t>
      </w:r>
      <w:r w:rsidR="00AC4513" w:rsidRPr="006436FE">
        <w:rPr>
          <w:sz w:val="28"/>
          <w:szCs w:val="28"/>
        </w:rPr>
        <w:t>2012</w:t>
      </w:r>
      <w:r w:rsidR="00AC4513">
        <w:rPr>
          <w:sz w:val="28"/>
          <w:szCs w:val="28"/>
        </w:rPr>
        <w:t xml:space="preserve"> г.</w:t>
      </w:r>
      <w:r w:rsidR="00AC4513" w:rsidRPr="006436FE">
        <w:rPr>
          <w:sz w:val="28"/>
          <w:szCs w:val="28"/>
        </w:rPr>
        <w:t xml:space="preserve"> № 717</w:t>
      </w:r>
      <w:r w:rsidR="00AC4513">
        <w:rPr>
          <w:sz w:val="28"/>
          <w:szCs w:val="28"/>
        </w:rPr>
        <w:t xml:space="preserve"> «О </w:t>
      </w:r>
      <w:r w:rsidR="00AC4513" w:rsidRPr="006436FE">
        <w:rPr>
          <w:sz w:val="28"/>
          <w:szCs w:val="28"/>
        </w:rPr>
        <w:t>Государственн</w:t>
      </w:r>
      <w:r w:rsidR="00AC4513">
        <w:rPr>
          <w:sz w:val="28"/>
          <w:szCs w:val="28"/>
        </w:rPr>
        <w:t>ой</w:t>
      </w:r>
      <w:r w:rsidR="00AC4513" w:rsidRPr="006436FE">
        <w:rPr>
          <w:sz w:val="28"/>
          <w:szCs w:val="28"/>
        </w:rPr>
        <w:t xml:space="preserve"> программ</w:t>
      </w:r>
      <w:r w:rsidR="00AC4513">
        <w:rPr>
          <w:sz w:val="28"/>
          <w:szCs w:val="28"/>
        </w:rPr>
        <w:t>е</w:t>
      </w:r>
      <w:r w:rsidR="00AC4513" w:rsidRPr="006436FE">
        <w:rPr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продовольствия</w:t>
      </w:r>
      <w:r w:rsidR="00AC4513">
        <w:rPr>
          <w:sz w:val="28"/>
          <w:szCs w:val="28"/>
        </w:rPr>
        <w:t>»</w:t>
      </w:r>
      <w:r w:rsidR="00AC4513" w:rsidRPr="006436FE">
        <w:rPr>
          <w:sz w:val="28"/>
          <w:szCs w:val="28"/>
        </w:rPr>
        <w:t>;</w:t>
      </w:r>
    </w:p>
    <w:p w14:paraId="722D9E13" w14:textId="77777777" w:rsidR="00AC4513" w:rsidRPr="006436FE" w:rsidRDefault="00D24097" w:rsidP="00AC4513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C4513" w:rsidRPr="006436FE">
        <w:rPr>
          <w:sz w:val="28"/>
          <w:szCs w:val="28"/>
        </w:rPr>
        <w:t xml:space="preserve">) </w:t>
      </w:r>
      <w:r w:rsidR="00AC4513">
        <w:rPr>
          <w:sz w:val="28"/>
          <w:szCs w:val="28"/>
        </w:rPr>
        <w:t>государственн</w:t>
      </w:r>
      <w:r w:rsidR="00913D57">
        <w:rPr>
          <w:sz w:val="28"/>
          <w:szCs w:val="28"/>
        </w:rPr>
        <w:t>ая</w:t>
      </w:r>
      <w:r w:rsidR="00AC4513">
        <w:rPr>
          <w:sz w:val="28"/>
          <w:szCs w:val="28"/>
        </w:rPr>
        <w:t xml:space="preserve"> программ</w:t>
      </w:r>
      <w:r w:rsidR="00913D57">
        <w:rPr>
          <w:sz w:val="28"/>
          <w:szCs w:val="28"/>
        </w:rPr>
        <w:t>а</w:t>
      </w:r>
      <w:r w:rsidR="00AC4513">
        <w:rPr>
          <w:sz w:val="28"/>
          <w:szCs w:val="28"/>
        </w:rPr>
        <w:t xml:space="preserve"> Российской Федерации</w:t>
      </w:r>
      <w:r w:rsidR="00AC4513" w:rsidRPr="006436FE">
        <w:rPr>
          <w:sz w:val="28"/>
          <w:szCs w:val="28"/>
        </w:rPr>
        <w:t xml:space="preserve"> «Социально-экономическое развитие Дальневосточного федерального округа»</w:t>
      </w:r>
      <w:r w:rsidR="00AC4513">
        <w:rPr>
          <w:sz w:val="28"/>
          <w:szCs w:val="28"/>
        </w:rPr>
        <w:t>,</w:t>
      </w:r>
      <w:r w:rsidR="00AC4513" w:rsidRPr="006436FE">
        <w:rPr>
          <w:sz w:val="28"/>
          <w:szCs w:val="28"/>
        </w:rPr>
        <w:t xml:space="preserve"> утвержден</w:t>
      </w:r>
      <w:r w:rsidR="00AC4513">
        <w:rPr>
          <w:sz w:val="28"/>
          <w:szCs w:val="28"/>
        </w:rPr>
        <w:t>н</w:t>
      </w:r>
      <w:r w:rsidR="00913D57">
        <w:rPr>
          <w:sz w:val="28"/>
          <w:szCs w:val="28"/>
        </w:rPr>
        <w:t>ая</w:t>
      </w:r>
      <w:r w:rsidR="00AC4513" w:rsidRPr="006436FE">
        <w:rPr>
          <w:sz w:val="28"/>
          <w:szCs w:val="28"/>
        </w:rPr>
        <w:t xml:space="preserve"> постановлением Правительства Российской Федерации </w:t>
      </w:r>
      <w:r w:rsidR="00AC4513">
        <w:rPr>
          <w:sz w:val="28"/>
          <w:szCs w:val="28"/>
        </w:rPr>
        <w:br/>
      </w:r>
      <w:r w:rsidR="00AC4513" w:rsidRPr="006436FE">
        <w:rPr>
          <w:sz w:val="28"/>
          <w:szCs w:val="28"/>
        </w:rPr>
        <w:t>от 15</w:t>
      </w:r>
      <w:r w:rsidR="00AC4513">
        <w:rPr>
          <w:sz w:val="28"/>
          <w:szCs w:val="28"/>
        </w:rPr>
        <w:t xml:space="preserve"> апреля </w:t>
      </w:r>
      <w:r w:rsidR="00AC4513" w:rsidRPr="006436FE">
        <w:rPr>
          <w:sz w:val="28"/>
          <w:szCs w:val="28"/>
        </w:rPr>
        <w:t>2014</w:t>
      </w:r>
      <w:r w:rsidR="00AC4513">
        <w:rPr>
          <w:sz w:val="28"/>
          <w:szCs w:val="28"/>
        </w:rPr>
        <w:t xml:space="preserve"> г.</w:t>
      </w:r>
      <w:r w:rsidR="00AC4513" w:rsidRPr="006436FE">
        <w:rPr>
          <w:sz w:val="28"/>
          <w:szCs w:val="28"/>
        </w:rPr>
        <w:t xml:space="preserve"> № 308</w:t>
      </w:r>
      <w:r w:rsidR="00AC4513">
        <w:rPr>
          <w:sz w:val="28"/>
          <w:szCs w:val="28"/>
        </w:rPr>
        <w:t xml:space="preserve"> «Об утверждении государственной программы Российской Федерации</w:t>
      </w:r>
      <w:r w:rsidR="00AC4513" w:rsidRPr="006436FE">
        <w:rPr>
          <w:sz w:val="28"/>
          <w:szCs w:val="28"/>
        </w:rPr>
        <w:t xml:space="preserve"> «Социально-экономическое развитие Дальневосточного федерального округа</w:t>
      </w:r>
      <w:r w:rsidR="00AC4513">
        <w:rPr>
          <w:sz w:val="28"/>
          <w:szCs w:val="28"/>
        </w:rPr>
        <w:t>»</w:t>
      </w:r>
      <w:r w:rsidR="00AC4513" w:rsidRPr="006436FE">
        <w:rPr>
          <w:sz w:val="28"/>
          <w:szCs w:val="28"/>
        </w:rPr>
        <w:t>;</w:t>
      </w:r>
    </w:p>
    <w:p w14:paraId="5B1640D4" w14:textId="77777777" w:rsidR="00AC4513" w:rsidRDefault="00D24097" w:rsidP="00AC4513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C4513" w:rsidRPr="006436FE">
        <w:rPr>
          <w:sz w:val="28"/>
          <w:szCs w:val="28"/>
        </w:rPr>
        <w:t xml:space="preserve">) </w:t>
      </w:r>
      <w:r w:rsidR="00AC4513">
        <w:rPr>
          <w:sz w:val="28"/>
          <w:szCs w:val="28"/>
        </w:rPr>
        <w:t>государственн</w:t>
      </w:r>
      <w:r w:rsidR="00913D57">
        <w:rPr>
          <w:sz w:val="28"/>
          <w:szCs w:val="28"/>
        </w:rPr>
        <w:t>ая</w:t>
      </w:r>
      <w:r w:rsidR="00AC4513">
        <w:rPr>
          <w:sz w:val="28"/>
          <w:szCs w:val="28"/>
        </w:rPr>
        <w:t xml:space="preserve"> программ</w:t>
      </w:r>
      <w:r w:rsidR="00913D57">
        <w:rPr>
          <w:sz w:val="28"/>
          <w:szCs w:val="28"/>
        </w:rPr>
        <w:t>а</w:t>
      </w:r>
      <w:r w:rsidR="00AC4513">
        <w:rPr>
          <w:sz w:val="28"/>
          <w:szCs w:val="28"/>
        </w:rPr>
        <w:t xml:space="preserve"> Российской Федерации</w:t>
      </w:r>
      <w:r w:rsidR="00AC4513" w:rsidRPr="006436FE">
        <w:rPr>
          <w:sz w:val="28"/>
          <w:szCs w:val="28"/>
        </w:rPr>
        <w:t xml:space="preserve"> «Развитие Северо-Кавказского федерального округа»</w:t>
      </w:r>
      <w:r w:rsidR="00AC4513">
        <w:rPr>
          <w:sz w:val="28"/>
          <w:szCs w:val="28"/>
        </w:rPr>
        <w:t>,</w:t>
      </w:r>
      <w:r w:rsidR="00AC4513" w:rsidRPr="006436FE">
        <w:rPr>
          <w:sz w:val="28"/>
          <w:szCs w:val="28"/>
        </w:rPr>
        <w:t xml:space="preserve"> утвержден</w:t>
      </w:r>
      <w:r w:rsidR="00AC4513">
        <w:rPr>
          <w:sz w:val="28"/>
          <w:szCs w:val="28"/>
        </w:rPr>
        <w:t>н</w:t>
      </w:r>
      <w:r w:rsidR="00913D57">
        <w:rPr>
          <w:sz w:val="28"/>
          <w:szCs w:val="28"/>
        </w:rPr>
        <w:t>ая</w:t>
      </w:r>
      <w:r w:rsidR="00AC4513" w:rsidRPr="006436FE">
        <w:rPr>
          <w:sz w:val="28"/>
          <w:szCs w:val="28"/>
        </w:rPr>
        <w:t xml:space="preserve"> постановлением Правительства Российской Федерации от 15</w:t>
      </w:r>
      <w:r w:rsidR="00AC4513">
        <w:rPr>
          <w:sz w:val="28"/>
          <w:szCs w:val="28"/>
        </w:rPr>
        <w:t xml:space="preserve"> апреля </w:t>
      </w:r>
      <w:r w:rsidR="00AC4513" w:rsidRPr="006436FE">
        <w:rPr>
          <w:sz w:val="28"/>
          <w:szCs w:val="28"/>
        </w:rPr>
        <w:t>2014</w:t>
      </w:r>
      <w:r w:rsidR="00AC4513">
        <w:rPr>
          <w:sz w:val="28"/>
          <w:szCs w:val="28"/>
        </w:rPr>
        <w:t xml:space="preserve"> г.</w:t>
      </w:r>
      <w:r w:rsidR="00AC4513" w:rsidRPr="006436FE">
        <w:rPr>
          <w:sz w:val="28"/>
          <w:szCs w:val="28"/>
        </w:rPr>
        <w:t xml:space="preserve"> № 309</w:t>
      </w:r>
      <w:r w:rsidR="00AC4513">
        <w:rPr>
          <w:sz w:val="28"/>
          <w:szCs w:val="28"/>
        </w:rPr>
        <w:t xml:space="preserve"> </w:t>
      </w:r>
      <w:r w:rsidR="00AE5BAA">
        <w:rPr>
          <w:sz w:val="28"/>
          <w:szCs w:val="28"/>
        </w:rPr>
        <w:t xml:space="preserve">                                    </w:t>
      </w:r>
      <w:r w:rsidR="00AC4513">
        <w:rPr>
          <w:sz w:val="28"/>
          <w:szCs w:val="28"/>
        </w:rPr>
        <w:t>«Об утверждении государственной программы Российской Федерации</w:t>
      </w:r>
      <w:r w:rsidR="00AC4513" w:rsidRPr="006436FE">
        <w:rPr>
          <w:sz w:val="28"/>
          <w:szCs w:val="28"/>
        </w:rPr>
        <w:t xml:space="preserve"> «Развитие Северо-Кавказского федерального округа</w:t>
      </w:r>
      <w:r w:rsidR="00AC4513">
        <w:rPr>
          <w:sz w:val="28"/>
          <w:szCs w:val="28"/>
        </w:rPr>
        <w:t>»</w:t>
      </w:r>
      <w:r w:rsidR="00AC4513" w:rsidRPr="006436FE">
        <w:rPr>
          <w:sz w:val="28"/>
          <w:szCs w:val="28"/>
        </w:rPr>
        <w:t>;</w:t>
      </w:r>
    </w:p>
    <w:p w14:paraId="7FC1DDA7" w14:textId="77777777" w:rsidR="00AC4513" w:rsidRDefault="003E03BE" w:rsidP="00AC4513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C4513" w:rsidRPr="006436FE">
        <w:rPr>
          <w:sz w:val="28"/>
          <w:szCs w:val="28"/>
        </w:rPr>
        <w:t xml:space="preserve">) </w:t>
      </w:r>
      <w:r w:rsidR="00AC4513">
        <w:rPr>
          <w:sz w:val="28"/>
          <w:szCs w:val="28"/>
        </w:rPr>
        <w:t>государственн</w:t>
      </w:r>
      <w:r w:rsidR="00913D57">
        <w:rPr>
          <w:sz w:val="28"/>
          <w:szCs w:val="28"/>
        </w:rPr>
        <w:t>ая</w:t>
      </w:r>
      <w:r w:rsidR="00AC4513">
        <w:rPr>
          <w:sz w:val="28"/>
          <w:szCs w:val="28"/>
        </w:rPr>
        <w:t xml:space="preserve"> программ</w:t>
      </w:r>
      <w:r w:rsidR="00913D57">
        <w:rPr>
          <w:sz w:val="28"/>
          <w:szCs w:val="28"/>
        </w:rPr>
        <w:t>а</w:t>
      </w:r>
      <w:r w:rsidR="00AC4513">
        <w:rPr>
          <w:sz w:val="28"/>
          <w:szCs w:val="28"/>
        </w:rPr>
        <w:t xml:space="preserve"> Российской Федерации</w:t>
      </w:r>
      <w:r w:rsidR="00AC4513" w:rsidRPr="006436FE">
        <w:rPr>
          <w:sz w:val="28"/>
          <w:szCs w:val="28"/>
        </w:rPr>
        <w:t xml:space="preserve"> «Информационное общество»</w:t>
      </w:r>
      <w:r w:rsidR="00AC4513">
        <w:rPr>
          <w:sz w:val="28"/>
          <w:szCs w:val="28"/>
        </w:rPr>
        <w:t>,</w:t>
      </w:r>
      <w:r w:rsidR="00AC4513" w:rsidRPr="006436FE">
        <w:rPr>
          <w:sz w:val="28"/>
          <w:szCs w:val="28"/>
        </w:rPr>
        <w:t xml:space="preserve"> утвержден</w:t>
      </w:r>
      <w:r w:rsidR="00AC4513">
        <w:rPr>
          <w:sz w:val="28"/>
          <w:szCs w:val="28"/>
        </w:rPr>
        <w:t>н</w:t>
      </w:r>
      <w:r w:rsidR="00913D57">
        <w:rPr>
          <w:sz w:val="28"/>
          <w:szCs w:val="28"/>
        </w:rPr>
        <w:t>ая</w:t>
      </w:r>
      <w:r w:rsidR="00AC4513" w:rsidRPr="006436FE">
        <w:rPr>
          <w:sz w:val="28"/>
          <w:szCs w:val="28"/>
        </w:rPr>
        <w:t xml:space="preserve"> постановлением Правительства Российской Федерации от 15</w:t>
      </w:r>
      <w:r w:rsidR="00AC4513">
        <w:rPr>
          <w:sz w:val="28"/>
          <w:szCs w:val="28"/>
        </w:rPr>
        <w:t xml:space="preserve"> апреля </w:t>
      </w:r>
      <w:r w:rsidR="00AC4513" w:rsidRPr="006436FE">
        <w:rPr>
          <w:sz w:val="28"/>
          <w:szCs w:val="28"/>
        </w:rPr>
        <w:t>2014</w:t>
      </w:r>
      <w:r w:rsidR="00AC4513">
        <w:rPr>
          <w:sz w:val="28"/>
          <w:szCs w:val="28"/>
        </w:rPr>
        <w:t xml:space="preserve"> г.</w:t>
      </w:r>
      <w:r w:rsidR="00AC4513" w:rsidRPr="006436FE">
        <w:rPr>
          <w:sz w:val="28"/>
          <w:szCs w:val="28"/>
        </w:rPr>
        <w:t xml:space="preserve"> № 313</w:t>
      </w:r>
      <w:r w:rsidR="00AC4513">
        <w:rPr>
          <w:sz w:val="28"/>
          <w:szCs w:val="28"/>
        </w:rPr>
        <w:t xml:space="preserve"> «Об утверждении государственной программы Российской Федерации</w:t>
      </w:r>
      <w:r w:rsidR="00AC4513" w:rsidRPr="006436FE">
        <w:rPr>
          <w:sz w:val="28"/>
          <w:szCs w:val="28"/>
        </w:rPr>
        <w:t xml:space="preserve"> «Информационное общество»</w:t>
      </w:r>
      <w:r w:rsidR="00AC4513">
        <w:rPr>
          <w:sz w:val="28"/>
          <w:szCs w:val="28"/>
        </w:rPr>
        <w:t>»</w:t>
      </w:r>
      <w:r w:rsidR="00AC4513" w:rsidRPr="006436FE">
        <w:rPr>
          <w:sz w:val="28"/>
          <w:szCs w:val="28"/>
        </w:rPr>
        <w:t>;</w:t>
      </w:r>
    </w:p>
    <w:p w14:paraId="4B614B4D" w14:textId="77777777" w:rsidR="00AC4513" w:rsidRDefault="003E03BE" w:rsidP="00AC4513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C4513" w:rsidRPr="006436FE">
        <w:rPr>
          <w:sz w:val="28"/>
          <w:szCs w:val="28"/>
        </w:rPr>
        <w:t xml:space="preserve">) </w:t>
      </w:r>
      <w:r w:rsidR="00AC4513">
        <w:rPr>
          <w:sz w:val="28"/>
          <w:szCs w:val="28"/>
        </w:rPr>
        <w:t>государственн</w:t>
      </w:r>
      <w:r w:rsidR="00913D57">
        <w:rPr>
          <w:sz w:val="28"/>
          <w:szCs w:val="28"/>
        </w:rPr>
        <w:t>ая</w:t>
      </w:r>
      <w:r w:rsidR="00AC4513">
        <w:rPr>
          <w:sz w:val="28"/>
          <w:szCs w:val="28"/>
        </w:rPr>
        <w:t xml:space="preserve"> программ</w:t>
      </w:r>
      <w:r w:rsidR="00913D57">
        <w:rPr>
          <w:sz w:val="28"/>
          <w:szCs w:val="28"/>
        </w:rPr>
        <w:t>а</w:t>
      </w:r>
      <w:r w:rsidR="00AC4513">
        <w:rPr>
          <w:sz w:val="28"/>
          <w:szCs w:val="28"/>
        </w:rPr>
        <w:t xml:space="preserve"> Российской Федерации</w:t>
      </w:r>
      <w:r w:rsidR="00AC4513" w:rsidRPr="006436FE">
        <w:rPr>
          <w:sz w:val="28"/>
          <w:szCs w:val="28"/>
        </w:rPr>
        <w:t xml:space="preserve"> «Развитие культуры»</w:t>
      </w:r>
      <w:r w:rsidR="00AC4513">
        <w:rPr>
          <w:sz w:val="28"/>
          <w:szCs w:val="28"/>
        </w:rPr>
        <w:t>,</w:t>
      </w:r>
      <w:r w:rsidR="00AC4513" w:rsidRPr="006436FE">
        <w:rPr>
          <w:sz w:val="28"/>
          <w:szCs w:val="28"/>
        </w:rPr>
        <w:t xml:space="preserve"> утвержден</w:t>
      </w:r>
      <w:r w:rsidR="00AC4513">
        <w:rPr>
          <w:sz w:val="28"/>
          <w:szCs w:val="28"/>
        </w:rPr>
        <w:t>н</w:t>
      </w:r>
      <w:r w:rsidR="00913D57">
        <w:rPr>
          <w:sz w:val="28"/>
          <w:szCs w:val="28"/>
        </w:rPr>
        <w:t>ая</w:t>
      </w:r>
      <w:r w:rsidR="00AC4513" w:rsidRPr="006436FE">
        <w:rPr>
          <w:sz w:val="28"/>
          <w:szCs w:val="28"/>
        </w:rPr>
        <w:t xml:space="preserve"> постановлением Правительства Российской Федерации от 15</w:t>
      </w:r>
      <w:r w:rsidR="00AC4513">
        <w:rPr>
          <w:sz w:val="28"/>
          <w:szCs w:val="28"/>
        </w:rPr>
        <w:t xml:space="preserve"> апреля </w:t>
      </w:r>
      <w:r w:rsidR="00AC4513" w:rsidRPr="006436FE">
        <w:rPr>
          <w:sz w:val="28"/>
          <w:szCs w:val="28"/>
        </w:rPr>
        <w:t>2014</w:t>
      </w:r>
      <w:r w:rsidR="00AC4513">
        <w:rPr>
          <w:sz w:val="28"/>
          <w:szCs w:val="28"/>
        </w:rPr>
        <w:t xml:space="preserve"> г.</w:t>
      </w:r>
      <w:r w:rsidR="00AC4513" w:rsidRPr="006436FE">
        <w:rPr>
          <w:sz w:val="28"/>
          <w:szCs w:val="28"/>
        </w:rPr>
        <w:t xml:space="preserve"> № 317</w:t>
      </w:r>
      <w:r w:rsidR="00AC4513">
        <w:rPr>
          <w:sz w:val="28"/>
          <w:szCs w:val="28"/>
        </w:rPr>
        <w:t xml:space="preserve"> «Об утверждении государственной программы Российской Федерации</w:t>
      </w:r>
      <w:r w:rsidR="00AC4513" w:rsidRPr="006436FE">
        <w:rPr>
          <w:sz w:val="28"/>
          <w:szCs w:val="28"/>
        </w:rPr>
        <w:t xml:space="preserve"> «Развитие культуры»;</w:t>
      </w:r>
    </w:p>
    <w:p w14:paraId="6E9297B8" w14:textId="77777777" w:rsidR="00AC4513" w:rsidRPr="006436FE" w:rsidRDefault="003E03BE" w:rsidP="00AC4513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AC4513" w:rsidRPr="006436FE">
        <w:rPr>
          <w:sz w:val="28"/>
          <w:szCs w:val="28"/>
        </w:rPr>
        <w:t xml:space="preserve">) </w:t>
      </w:r>
      <w:r w:rsidR="00AC4513">
        <w:rPr>
          <w:sz w:val="28"/>
          <w:szCs w:val="28"/>
        </w:rPr>
        <w:t>государственн</w:t>
      </w:r>
      <w:r w:rsidR="00B5589D">
        <w:rPr>
          <w:sz w:val="28"/>
          <w:szCs w:val="28"/>
        </w:rPr>
        <w:t>ая</w:t>
      </w:r>
      <w:r w:rsidR="00AC4513">
        <w:rPr>
          <w:sz w:val="28"/>
          <w:szCs w:val="28"/>
        </w:rPr>
        <w:t xml:space="preserve"> программ</w:t>
      </w:r>
      <w:r w:rsidR="00B5589D">
        <w:rPr>
          <w:sz w:val="28"/>
          <w:szCs w:val="28"/>
        </w:rPr>
        <w:t>а</w:t>
      </w:r>
      <w:r w:rsidR="00AC4513">
        <w:rPr>
          <w:sz w:val="28"/>
          <w:szCs w:val="28"/>
        </w:rPr>
        <w:t xml:space="preserve"> Российской Федерации</w:t>
      </w:r>
      <w:r w:rsidR="00AC4513" w:rsidRPr="006436FE">
        <w:rPr>
          <w:sz w:val="28"/>
          <w:szCs w:val="28"/>
        </w:rPr>
        <w:t xml:space="preserve"> «Воспроизводство </w:t>
      </w:r>
      <w:r w:rsidR="00AE5BAA">
        <w:rPr>
          <w:sz w:val="28"/>
          <w:szCs w:val="28"/>
        </w:rPr>
        <w:t xml:space="preserve">                            </w:t>
      </w:r>
      <w:r w:rsidR="00AC4513" w:rsidRPr="006436FE">
        <w:rPr>
          <w:sz w:val="28"/>
          <w:szCs w:val="28"/>
        </w:rPr>
        <w:t>и использование природных ресурсов»</w:t>
      </w:r>
      <w:r w:rsidR="00AC4513">
        <w:rPr>
          <w:sz w:val="28"/>
          <w:szCs w:val="28"/>
        </w:rPr>
        <w:t>,</w:t>
      </w:r>
      <w:r w:rsidR="00AC4513" w:rsidRPr="006436FE">
        <w:rPr>
          <w:sz w:val="28"/>
          <w:szCs w:val="28"/>
        </w:rPr>
        <w:t xml:space="preserve"> утвержден</w:t>
      </w:r>
      <w:r w:rsidR="00AC4513">
        <w:rPr>
          <w:sz w:val="28"/>
          <w:szCs w:val="28"/>
        </w:rPr>
        <w:t>н</w:t>
      </w:r>
      <w:r w:rsidR="00B5589D">
        <w:rPr>
          <w:sz w:val="28"/>
          <w:szCs w:val="28"/>
        </w:rPr>
        <w:t>ая</w:t>
      </w:r>
      <w:r w:rsidR="00AC4513" w:rsidRPr="006436FE">
        <w:rPr>
          <w:sz w:val="28"/>
          <w:szCs w:val="28"/>
        </w:rPr>
        <w:t xml:space="preserve"> постановлением Правительства Российской Федерации от 15</w:t>
      </w:r>
      <w:r w:rsidR="00AC4513">
        <w:rPr>
          <w:sz w:val="28"/>
          <w:szCs w:val="28"/>
        </w:rPr>
        <w:t xml:space="preserve"> апреля </w:t>
      </w:r>
      <w:r w:rsidR="00AC4513" w:rsidRPr="006436FE">
        <w:rPr>
          <w:sz w:val="28"/>
          <w:szCs w:val="28"/>
        </w:rPr>
        <w:t>2014</w:t>
      </w:r>
      <w:r w:rsidR="00AC4513">
        <w:rPr>
          <w:sz w:val="28"/>
          <w:szCs w:val="28"/>
        </w:rPr>
        <w:t xml:space="preserve"> г.</w:t>
      </w:r>
      <w:r w:rsidR="00AC4513" w:rsidRPr="006436FE">
        <w:rPr>
          <w:sz w:val="28"/>
          <w:szCs w:val="28"/>
        </w:rPr>
        <w:t xml:space="preserve"> </w:t>
      </w:r>
      <w:r w:rsidR="00AC4513">
        <w:rPr>
          <w:sz w:val="28"/>
          <w:szCs w:val="28"/>
        </w:rPr>
        <w:br/>
      </w:r>
      <w:r w:rsidR="00AC4513" w:rsidRPr="006436FE">
        <w:rPr>
          <w:sz w:val="28"/>
          <w:szCs w:val="28"/>
        </w:rPr>
        <w:t>№ 322</w:t>
      </w:r>
      <w:r w:rsidR="00AC4513">
        <w:rPr>
          <w:sz w:val="28"/>
          <w:szCs w:val="28"/>
        </w:rPr>
        <w:t xml:space="preserve"> «Об утверждении государственной программы Российской Федерации</w:t>
      </w:r>
      <w:r w:rsidR="00AC4513" w:rsidRPr="006436FE">
        <w:rPr>
          <w:sz w:val="28"/>
          <w:szCs w:val="28"/>
        </w:rPr>
        <w:t xml:space="preserve"> «Воспроизводство и использование природных ресурсов»;</w:t>
      </w:r>
    </w:p>
    <w:p w14:paraId="08D36A61" w14:textId="77777777" w:rsidR="00AC4513" w:rsidRDefault="003E03BE" w:rsidP="00AC4513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AC4513" w:rsidRPr="006436FE">
        <w:rPr>
          <w:sz w:val="28"/>
          <w:szCs w:val="28"/>
        </w:rPr>
        <w:t xml:space="preserve">) </w:t>
      </w:r>
      <w:r w:rsidR="00AC4513">
        <w:rPr>
          <w:sz w:val="28"/>
          <w:szCs w:val="28"/>
        </w:rPr>
        <w:t>государственн</w:t>
      </w:r>
      <w:r w:rsidR="00B5589D">
        <w:rPr>
          <w:sz w:val="28"/>
          <w:szCs w:val="28"/>
        </w:rPr>
        <w:t>ая</w:t>
      </w:r>
      <w:r w:rsidR="00AC4513">
        <w:rPr>
          <w:sz w:val="28"/>
          <w:szCs w:val="28"/>
        </w:rPr>
        <w:t xml:space="preserve"> программ</w:t>
      </w:r>
      <w:r w:rsidR="00B5589D">
        <w:rPr>
          <w:sz w:val="28"/>
          <w:szCs w:val="28"/>
        </w:rPr>
        <w:t>а</w:t>
      </w:r>
      <w:r w:rsidR="00AC4513">
        <w:rPr>
          <w:sz w:val="28"/>
          <w:szCs w:val="28"/>
        </w:rPr>
        <w:t xml:space="preserve"> Российской Федерации</w:t>
      </w:r>
      <w:r w:rsidR="00AC4513" w:rsidRPr="006436FE">
        <w:rPr>
          <w:sz w:val="28"/>
          <w:szCs w:val="28"/>
        </w:rPr>
        <w:t xml:space="preserve"> «Охрана окружающей среды»</w:t>
      </w:r>
      <w:r w:rsidR="00AC4513">
        <w:rPr>
          <w:sz w:val="28"/>
          <w:szCs w:val="28"/>
        </w:rPr>
        <w:t>,</w:t>
      </w:r>
      <w:r w:rsidR="00AC4513" w:rsidRPr="006436FE">
        <w:rPr>
          <w:sz w:val="28"/>
          <w:szCs w:val="28"/>
        </w:rPr>
        <w:t xml:space="preserve"> утвержден</w:t>
      </w:r>
      <w:r w:rsidR="00AC4513">
        <w:rPr>
          <w:sz w:val="28"/>
          <w:szCs w:val="28"/>
        </w:rPr>
        <w:t>н</w:t>
      </w:r>
      <w:r w:rsidR="00B5589D">
        <w:rPr>
          <w:sz w:val="28"/>
          <w:szCs w:val="28"/>
        </w:rPr>
        <w:t>ая</w:t>
      </w:r>
      <w:r w:rsidR="00AC4513" w:rsidRPr="006436FE">
        <w:rPr>
          <w:sz w:val="28"/>
          <w:szCs w:val="28"/>
        </w:rPr>
        <w:t xml:space="preserve"> постановлением Правительства Российской Федерации от 15</w:t>
      </w:r>
      <w:r w:rsidR="00AC4513">
        <w:rPr>
          <w:sz w:val="28"/>
          <w:szCs w:val="28"/>
        </w:rPr>
        <w:t xml:space="preserve"> апреля </w:t>
      </w:r>
      <w:r w:rsidR="00AC4513" w:rsidRPr="006436FE">
        <w:rPr>
          <w:sz w:val="28"/>
          <w:szCs w:val="28"/>
        </w:rPr>
        <w:t>2014</w:t>
      </w:r>
      <w:r w:rsidR="00AC4513">
        <w:rPr>
          <w:sz w:val="28"/>
          <w:szCs w:val="28"/>
        </w:rPr>
        <w:t xml:space="preserve"> г.</w:t>
      </w:r>
      <w:r w:rsidR="00AC4513" w:rsidRPr="006436FE">
        <w:rPr>
          <w:sz w:val="28"/>
          <w:szCs w:val="28"/>
        </w:rPr>
        <w:t xml:space="preserve"> № 326</w:t>
      </w:r>
      <w:r w:rsidR="00AC4513">
        <w:rPr>
          <w:sz w:val="28"/>
          <w:szCs w:val="28"/>
        </w:rPr>
        <w:t xml:space="preserve"> «Об утверждении государственной программы Российской Федерации</w:t>
      </w:r>
      <w:r w:rsidR="00AC4513" w:rsidRPr="006436FE">
        <w:rPr>
          <w:sz w:val="28"/>
          <w:szCs w:val="28"/>
        </w:rPr>
        <w:t xml:space="preserve"> «Охрана окружающей среды</w:t>
      </w:r>
      <w:r w:rsidR="00AC4513">
        <w:rPr>
          <w:sz w:val="28"/>
          <w:szCs w:val="28"/>
        </w:rPr>
        <w:t>»</w:t>
      </w:r>
      <w:r w:rsidR="00AC4513" w:rsidRPr="006436FE">
        <w:rPr>
          <w:sz w:val="28"/>
          <w:szCs w:val="28"/>
        </w:rPr>
        <w:t>;</w:t>
      </w:r>
    </w:p>
    <w:p w14:paraId="31A4BA85" w14:textId="77777777" w:rsidR="00AC4513" w:rsidRDefault="003E03BE" w:rsidP="00AC4513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C4513" w:rsidRPr="006436FE">
        <w:rPr>
          <w:sz w:val="28"/>
          <w:szCs w:val="28"/>
        </w:rPr>
        <w:t xml:space="preserve">) </w:t>
      </w:r>
      <w:r w:rsidR="00AC4513">
        <w:rPr>
          <w:sz w:val="28"/>
          <w:szCs w:val="28"/>
        </w:rPr>
        <w:t>государственн</w:t>
      </w:r>
      <w:r w:rsidR="00B5589D">
        <w:rPr>
          <w:sz w:val="28"/>
          <w:szCs w:val="28"/>
        </w:rPr>
        <w:t>ая</w:t>
      </w:r>
      <w:r w:rsidR="00AC4513">
        <w:rPr>
          <w:sz w:val="28"/>
          <w:szCs w:val="28"/>
        </w:rPr>
        <w:t xml:space="preserve"> программ</w:t>
      </w:r>
      <w:r w:rsidR="00B5589D">
        <w:rPr>
          <w:sz w:val="28"/>
          <w:szCs w:val="28"/>
        </w:rPr>
        <w:t>а</w:t>
      </w:r>
      <w:r w:rsidR="00AC4513">
        <w:rPr>
          <w:sz w:val="28"/>
          <w:szCs w:val="28"/>
        </w:rPr>
        <w:t xml:space="preserve"> Российской Федерации</w:t>
      </w:r>
      <w:r w:rsidR="00AC4513" w:rsidRPr="006436FE">
        <w:rPr>
          <w:sz w:val="28"/>
          <w:szCs w:val="28"/>
        </w:rPr>
        <w:t xml:space="preserve"> «Развитие федеративных отношений и создание условий для эффективного </w:t>
      </w:r>
      <w:r w:rsidR="00AE5BAA">
        <w:rPr>
          <w:sz w:val="28"/>
          <w:szCs w:val="28"/>
        </w:rPr>
        <w:t xml:space="preserve">                                              </w:t>
      </w:r>
      <w:r w:rsidR="00AC4513" w:rsidRPr="006436FE">
        <w:rPr>
          <w:sz w:val="28"/>
          <w:szCs w:val="28"/>
        </w:rPr>
        <w:t>и ответственного управления региональными и муниципальными финансами»</w:t>
      </w:r>
      <w:r w:rsidR="00AC4513">
        <w:rPr>
          <w:sz w:val="28"/>
          <w:szCs w:val="28"/>
        </w:rPr>
        <w:t>,</w:t>
      </w:r>
      <w:r w:rsidR="00AC4513" w:rsidRPr="006436FE">
        <w:rPr>
          <w:sz w:val="28"/>
          <w:szCs w:val="28"/>
        </w:rPr>
        <w:t xml:space="preserve"> утвержден</w:t>
      </w:r>
      <w:r w:rsidR="00AC4513">
        <w:rPr>
          <w:sz w:val="28"/>
          <w:szCs w:val="28"/>
        </w:rPr>
        <w:t>н</w:t>
      </w:r>
      <w:r w:rsidR="00B5589D">
        <w:rPr>
          <w:sz w:val="28"/>
          <w:szCs w:val="28"/>
        </w:rPr>
        <w:t>ая</w:t>
      </w:r>
      <w:r w:rsidR="00AC4513" w:rsidRPr="006436FE">
        <w:rPr>
          <w:sz w:val="28"/>
          <w:szCs w:val="28"/>
        </w:rPr>
        <w:t xml:space="preserve"> постановлением Правительства Российской Федерации </w:t>
      </w:r>
      <w:r w:rsidR="00AC4513">
        <w:rPr>
          <w:sz w:val="28"/>
          <w:szCs w:val="28"/>
        </w:rPr>
        <w:br/>
      </w:r>
      <w:r w:rsidR="00AC4513" w:rsidRPr="006436FE">
        <w:rPr>
          <w:sz w:val="28"/>
          <w:szCs w:val="28"/>
        </w:rPr>
        <w:t>от 18</w:t>
      </w:r>
      <w:r w:rsidR="00AC4513">
        <w:rPr>
          <w:sz w:val="28"/>
          <w:szCs w:val="28"/>
        </w:rPr>
        <w:t xml:space="preserve"> мая </w:t>
      </w:r>
      <w:r w:rsidR="00AC4513" w:rsidRPr="006436FE">
        <w:rPr>
          <w:sz w:val="28"/>
          <w:szCs w:val="28"/>
        </w:rPr>
        <w:t>2016</w:t>
      </w:r>
      <w:r w:rsidR="00AC4513">
        <w:rPr>
          <w:sz w:val="28"/>
          <w:szCs w:val="28"/>
        </w:rPr>
        <w:t xml:space="preserve"> г.</w:t>
      </w:r>
      <w:r w:rsidR="00AC4513" w:rsidRPr="006436FE">
        <w:rPr>
          <w:sz w:val="28"/>
          <w:szCs w:val="28"/>
        </w:rPr>
        <w:t xml:space="preserve"> № 445</w:t>
      </w:r>
      <w:r w:rsidR="00AC4513">
        <w:rPr>
          <w:sz w:val="28"/>
          <w:szCs w:val="28"/>
        </w:rPr>
        <w:t xml:space="preserve"> «Об утверждении государственной программы Российской Федерации</w:t>
      </w:r>
      <w:r w:rsidR="00AC4513" w:rsidRPr="006436FE">
        <w:rPr>
          <w:sz w:val="28"/>
          <w:szCs w:val="28"/>
        </w:rPr>
        <w:t xml:space="preserve"> «Развитие федеративных отношений и создание условий для эффективного и ответственного управления региональными </w:t>
      </w:r>
      <w:r w:rsidR="00AE5BAA">
        <w:rPr>
          <w:sz w:val="28"/>
          <w:szCs w:val="28"/>
        </w:rPr>
        <w:t xml:space="preserve">                                             </w:t>
      </w:r>
      <w:r w:rsidR="00AC4513" w:rsidRPr="006436FE">
        <w:rPr>
          <w:sz w:val="28"/>
          <w:szCs w:val="28"/>
        </w:rPr>
        <w:t>и муниципальными финансами»;</w:t>
      </w:r>
    </w:p>
    <w:p w14:paraId="17944B66" w14:textId="77777777" w:rsidR="00AC4513" w:rsidRDefault="003E03BE" w:rsidP="00AC4513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C4513" w:rsidRPr="006436FE">
        <w:rPr>
          <w:sz w:val="28"/>
          <w:szCs w:val="28"/>
        </w:rPr>
        <w:t xml:space="preserve">) </w:t>
      </w:r>
      <w:r w:rsidR="00AC4513">
        <w:rPr>
          <w:sz w:val="28"/>
          <w:szCs w:val="28"/>
        </w:rPr>
        <w:t>государственн</w:t>
      </w:r>
      <w:r w:rsidR="00B5589D">
        <w:rPr>
          <w:sz w:val="28"/>
          <w:szCs w:val="28"/>
        </w:rPr>
        <w:t>ая</w:t>
      </w:r>
      <w:r w:rsidR="00AC4513">
        <w:rPr>
          <w:sz w:val="28"/>
          <w:szCs w:val="28"/>
        </w:rPr>
        <w:t xml:space="preserve"> программ</w:t>
      </w:r>
      <w:r w:rsidR="00B5589D">
        <w:rPr>
          <w:sz w:val="28"/>
          <w:szCs w:val="28"/>
        </w:rPr>
        <w:t>а</w:t>
      </w:r>
      <w:r w:rsidR="00AC4513">
        <w:rPr>
          <w:sz w:val="28"/>
          <w:szCs w:val="28"/>
        </w:rPr>
        <w:t xml:space="preserve"> Российской Федерации</w:t>
      </w:r>
      <w:r w:rsidR="00AC4513" w:rsidRPr="006436FE">
        <w:rPr>
          <w:sz w:val="28"/>
          <w:szCs w:val="28"/>
        </w:rPr>
        <w:t xml:space="preserve"> «Развитие транспортной системы»</w:t>
      </w:r>
      <w:r w:rsidR="00AC4513">
        <w:rPr>
          <w:sz w:val="28"/>
          <w:szCs w:val="28"/>
        </w:rPr>
        <w:t>,</w:t>
      </w:r>
      <w:r w:rsidR="00AC4513" w:rsidRPr="006436FE">
        <w:rPr>
          <w:sz w:val="28"/>
          <w:szCs w:val="28"/>
        </w:rPr>
        <w:t xml:space="preserve"> утвержден</w:t>
      </w:r>
      <w:r w:rsidR="00AC4513">
        <w:rPr>
          <w:sz w:val="28"/>
          <w:szCs w:val="28"/>
        </w:rPr>
        <w:t>н</w:t>
      </w:r>
      <w:r w:rsidR="00B5589D">
        <w:rPr>
          <w:sz w:val="28"/>
          <w:szCs w:val="28"/>
        </w:rPr>
        <w:t>ая</w:t>
      </w:r>
      <w:r w:rsidR="00AC4513" w:rsidRPr="006436FE">
        <w:rPr>
          <w:sz w:val="28"/>
          <w:szCs w:val="28"/>
        </w:rPr>
        <w:t xml:space="preserve"> постановлением Правительства Российской Федерации от 20</w:t>
      </w:r>
      <w:r w:rsidR="00AC4513">
        <w:rPr>
          <w:sz w:val="28"/>
          <w:szCs w:val="28"/>
        </w:rPr>
        <w:t xml:space="preserve"> декабря </w:t>
      </w:r>
      <w:r w:rsidR="00AC4513" w:rsidRPr="006436FE">
        <w:rPr>
          <w:sz w:val="28"/>
          <w:szCs w:val="28"/>
        </w:rPr>
        <w:t>2017</w:t>
      </w:r>
      <w:r w:rsidR="00AC4513">
        <w:rPr>
          <w:sz w:val="28"/>
          <w:szCs w:val="28"/>
        </w:rPr>
        <w:t xml:space="preserve"> г.</w:t>
      </w:r>
      <w:r w:rsidR="00AC4513" w:rsidRPr="006436FE">
        <w:rPr>
          <w:sz w:val="28"/>
          <w:szCs w:val="28"/>
        </w:rPr>
        <w:t xml:space="preserve"> № 1596</w:t>
      </w:r>
      <w:r w:rsidR="00AC4513">
        <w:rPr>
          <w:sz w:val="28"/>
          <w:szCs w:val="28"/>
        </w:rPr>
        <w:t xml:space="preserve"> «Об утверждении государственной программы Российской Федерации</w:t>
      </w:r>
      <w:r w:rsidR="00AC4513" w:rsidRPr="006436FE">
        <w:rPr>
          <w:sz w:val="28"/>
          <w:szCs w:val="28"/>
        </w:rPr>
        <w:t xml:space="preserve"> «Развитие транспортной системы»;</w:t>
      </w:r>
    </w:p>
    <w:p w14:paraId="2F1D3BAF" w14:textId="77777777" w:rsidR="00FF7206" w:rsidRPr="006436FE" w:rsidRDefault="003E03BE" w:rsidP="00AC4513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D36C1" w:rsidRPr="006436FE">
        <w:rPr>
          <w:sz w:val="28"/>
          <w:szCs w:val="28"/>
        </w:rPr>
        <w:t xml:space="preserve">) </w:t>
      </w:r>
      <w:r w:rsidR="00B5589D">
        <w:rPr>
          <w:sz w:val="28"/>
          <w:szCs w:val="28"/>
        </w:rPr>
        <w:t xml:space="preserve">государственная программа </w:t>
      </w:r>
      <w:r w:rsidR="00C80366">
        <w:rPr>
          <w:sz w:val="28"/>
          <w:szCs w:val="28"/>
        </w:rPr>
        <w:t xml:space="preserve">Российской Федерации </w:t>
      </w:r>
      <w:r w:rsidR="005D36C1" w:rsidRPr="006436FE">
        <w:rPr>
          <w:sz w:val="28"/>
          <w:szCs w:val="28"/>
        </w:rPr>
        <w:t>«Развитие здравоохранения»</w:t>
      </w:r>
      <w:r w:rsidR="00C80366">
        <w:rPr>
          <w:sz w:val="28"/>
          <w:szCs w:val="28"/>
        </w:rPr>
        <w:t xml:space="preserve">, </w:t>
      </w:r>
      <w:r w:rsidR="00B5589D" w:rsidRPr="006436FE">
        <w:rPr>
          <w:sz w:val="28"/>
          <w:szCs w:val="28"/>
        </w:rPr>
        <w:t>утвержден</w:t>
      </w:r>
      <w:r w:rsidR="00B5589D">
        <w:rPr>
          <w:sz w:val="28"/>
          <w:szCs w:val="28"/>
        </w:rPr>
        <w:t>ная</w:t>
      </w:r>
      <w:r w:rsidR="00B5589D" w:rsidRPr="006436FE">
        <w:rPr>
          <w:sz w:val="28"/>
          <w:szCs w:val="28"/>
        </w:rPr>
        <w:t xml:space="preserve"> </w:t>
      </w:r>
      <w:r w:rsidR="005D36C1" w:rsidRPr="006436FE">
        <w:rPr>
          <w:sz w:val="28"/>
          <w:szCs w:val="28"/>
        </w:rPr>
        <w:t xml:space="preserve">постановлением Правительства Российской Федерации от </w:t>
      </w:r>
      <w:r w:rsidR="00E9517D" w:rsidRPr="006436FE">
        <w:rPr>
          <w:sz w:val="28"/>
          <w:szCs w:val="28"/>
        </w:rPr>
        <w:t>26</w:t>
      </w:r>
      <w:r w:rsidR="009D1819">
        <w:rPr>
          <w:sz w:val="28"/>
          <w:szCs w:val="28"/>
        </w:rPr>
        <w:t xml:space="preserve"> декабря </w:t>
      </w:r>
      <w:r w:rsidR="00E9517D" w:rsidRPr="006436FE">
        <w:rPr>
          <w:sz w:val="28"/>
          <w:szCs w:val="28"/>
        </w:rPr>
        <w:t>2017</w:t>
      </w:r>
      <w:r w:rsidR="009D1819">
        <w:rPr>
          <w:sz w:val="28"/>
          <w:szCs w:val="28"/>
        </w:rPr>
        <w:t xml:space="preserve"> г.</w:t>
      </w:r>
      <w:r w:rsidR="005D36C1" w:rsidRPr="006436FE">
        <w:rPr>
          <w:sz w:val="28"/>
          <w:szCs w:val="28"/>
        </w:rPr>
        <w:t xml:space="preserve"> № </w:t>
      </w:r>
      <w:r w:rsidR="00E9517D" w:rsidRPr="006436FE">
        <w:rPr>
          <w:sz w:val="28"/>
          <w:szCs w:val="28"/>
        </w:rPr>
        <w:t>1640</w:t>
      </w:r>
      <w:r w:rsidR="00F9175E">
        <w:rPr>
          <w:sz w:val="28"/>
          <w:szCs w:val="28"/>
        </w:rPr>
        <w:t xml:space="preserve"> «Об утверждении </w:t>
      </w:r>
      <w:r w:rsidR="00CB2169">
        <w:rPr>
          <w:sz w:val="28"/>
          <w:szCs w:val="28"/>
        </w:rPr>
        <w:t xml:space="preserve">государственной программы Российской Федерации </w:t>
      </w:r>
      <w:r w:rsidR="00CB2169" w:rsidRPr="006436FE">
        <w:rPr>
          <w:sz w:val="28"/>
          <w:szCs w:val="28"/>
        </w:rPr>
        <w:t>«Развитие здравоохранения</w:t>
      </w:r>
      <w:r w:rsidR="00CB2169">
        <w:rPr>
          <w:sz w:val="28"/>
          <w:szCs w:val="28"/>
        </w:rPr>
        <w:t>»</w:t>
      </w:r>
      <w:r w:rsidR="005D36C1" w:rsidRPr="006436FE">
        <w:rPr>
          <w:sz w:val="28"/>
          <w:szCs w:val="28"/>
        </w:rPr>
        <w:t>;</w:t>
      </w:r>
    </w:p>
    <w:p w14:paraId="0F8761D3" w14:textId="77777777" w:rsidR="005D36C1" w:rsidRPr="006436FE" w:rsidRDefault="003E03BE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5D36C1" w:rsidRPr="006436FE">
        <w:rPr>
          <w:sz w:val="28"/>
          <w:szCs w:val="28"/>
        </w:rPr>
        <w:t xml:space="preserve">) </w:t>
      </w:r>
      <w:r w:rsidR="00B5589D">
        <w:rPr>
          <w:sz w:val="28"/>
          <w:szCs w:val="28"/>
        </w:rPr>
        <w:t xml:space="preserve">государственная программа </w:t>
      </w:r>
      <w:r w:rsidR="00C80366">
        <w:rPr>
          <w:sz w:val="28"/>
          <w:szCs w:val="28"/>
        </w:rPr>
        <w:t>Российской Федерации</w:t>
      </w:r>
      <w:r w:rsidR="00C80366" w:rsidRPr="006436FE">
        <w:rPr>
          <w:sz w:val="28"/>
          <w:szCs w:val="28"/>
        </w:rPr>
        <w:t xml:space="preserve"> </w:t>
      </w:r>
      <w:r w:rsidR="005D36C1" w:rsidRPr="006436FE">
        <w:rPr>
          <w:sz w:val="28"/>
          <w:szCs w:val="28"/>
        </w:rPr>
        <w:t>«Развитие образования»</w:t>
      </w:r>
      <w:r w:rsidR="00F9175E">
        <w:rPr>
          <w:sz w:val="28"/>
          <w:szCs w:val="28"/>
        </w:rPr>
        <w:t>,</w:t>
      </w:r>
      <w:r w:rsidR="00C00B09" w:rsidRPr="006436FE">
        <w:rPr>
          <w:sz w:val="28"/>
          <w:szCs w:val="28"/>
        </w:rPr>
        <w:t xml:space="preserve"> </w:t>
      </w:r>
      <w:r w:rsidR="00B5589D" w:rsidRPr="006436FE">
        <w:rPr>
          <w:sz w:val="28"/>
          <w:szCs w:val="28"/>
        </w:rPr>
        <w:t>утвержден</w:t>
      </w:r>
      <w:r w:rsidR="00B5589D">
        <w:rPr>
          <w:sz w:val="28"/>
          <w:szCs w:val="28"/>
        </w:rPr>
        <w:t>ная</w:t>
      </w:r>
      <w:r w:rsidR="00B5589D" w:rsidRPr="006436FE">
        <w:rPr>
          <w:sz w:val="28"/>
          <w:szCs w:val="28"/>
        </w:rPr>
        <w:t xml:space="preserve"> </w:t>
      </w:r>
      <w:r w:rsidR="00C00B09" w:rsidRPr="006436FE">
        <w:rPr>
          <w:sz w:val="28"/>
          <w:szCs w:val="28"/>
        </w:rPr>
        <w:t xml:space="preserve">постановлением Правительства Российской Федерации от </w:t>
      </w:r>
      <w:r w:rsidR="00E9517D" w:rsidRPr="006436FE">
        <w:rPr>
          <w:sz w:val="28"/>
          <w:szCs w:val="28"/>
        </w:rPr>
        <w:t>26</w:t>
      </w:r>
      <w:r w:rsidR="009D1819">
        <w:rPr>
          <w:sz w:val="28"/>
          <w:szCs w:val="28"/>
        </w:rPr>
        <w:t xml:space="preserve"> декабря </w:t>
      </w:r>
      <w:r w:rsidR="00E9517D" w:rsidRPr="006436FE">
        <w:rPr>
          <w:sz w:val="28"/>
          <w:szCs w:val="28"/>
        </w:rPr>
        <w:t>2017</w:t>
      </w:r>
      <w:r w:rsidR="009D1819">
        <w:rPr>
          <w:sz w:val="28"/>
          <w:szCs w:val="28"/>
        </w:rPr>
        <w:t xml:space="preserve"> г.</w:t>
      </w:r>
      <w:r w:rsidR="00C00B09" w:rsidRPr="006436FE">
        <w:rPr>
          <w:sz w:val="28"/>
          <w:szCs w:val="28"/>
        </w:rPr>
        <w:t xml:space="preserve"> № </w:t>
      </w:r>
      <w:r w:rsidR="00E9517D" w:rsidRPr="006436FE">
        <w:rPr>
          <w:sz w:val="28"/>
          <w:szCs w:val="28"/>
        </w:rPr>
        <w:t>1642</w:t>
      </w:r>
      <w:r w:rsidR="00F9175E">
        <w:rPr>
          <w:sz w:val="28"/>
          <w:szCs w:val="28"/>
        </w:rPr>
        <w:t xml:space="preserve"> «Об утверждении</w:t>
      </w:r>
      <w:r w:rsidR="00CB2169">
        <w:rPr>
          <w:sz w:val="28"/>
          <w:szCs w:val="28"/>
        </w:rPr>
        <w:t xml:space="preserve"> государственной программы Российской Федерации</w:t>
      </w:r>
      <w:r w:rsidR="00CB2169" w:rsidRPr="006436FE">
        <w:rPr>
          <w:sz w:val="28"/>
          <w:szCs w:val="28"/>
        </w:rPr>
        <w:t xml:space="preserve"> «Развитие образования</w:t>
      </w:r>
      <w:r w:rsidR="00CB2169">
        <w:rPr>
          <w:sz w:val="28"/>
          <w:szCs w:val="28"/>
        </w:rPr>
        <w:t>»</w:t>
      </w:r>
      <w:r w:rsidR="00C00B09" w:rsidRPr="006436FE">
        <w:rPr>
          <w:sz w:val="28"/>
          <w:szCs w:val="28"/>
        </w:rPr>
        <w:t>;</w:t>
      </w:r>
    </w:p>
    <w:p w14:paraId="57C0866F" w14:textId="77777777" w:rsidR="005D36C1" w:rsidRPr="006436FE" w:rsidRDefault="003E03BE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D36C1" w:rsidRPr="006436FE">
        <w:rPr>
          <w:sz w:val="28"/>
          <w:szCs w:val="28"/>
        </w:rPr>
        <w:t xml:space="preserve">) </w:t>
      </w:r>
      <w:r w:rsidR="00B5589D">
        <w:rPr>
          <w:sz w:val="28"/>
          <w:szCs w:val="28"/>
        </w:rPr>
        <w:t xml:space="preserve">государственная программа </w:t>
      </w:r>
      <w:r w:rsidR="00C80366">
        <w:rPr>
          <w:sz w:val="28"/>
          <w:szCs w:val="28"/>
        </w:rPr>
        <w:t>Российской Федерации</w:t>
      </w:r>
      <w:r w:rsidR="00C80366" w:rsidRPr="006436FE">
        <w:rPr>
          <w:sz w:val="28"/>
          <w:szCs w:val="28"/>
        </w:rPr>
        <w:t xml:space="preserve"> </w:t>
      </w:r>
      <w:r w:rsidR="005D36C1" w:rsidRPr="006436FE">
        <w:rPr>
          <w:sz w:val="28"/>
          <w:szCs w:val="28"/>
        </w:rPr>
        <w:t>«Обеспечение доступным и комфортным жильем и коммунальными услугами граждан Российской Федерации»</w:t>
      </w:r>
      <w:r w:rsidR="00F9175E">
        <w:rPr>
          <w:sz w:val="28"/>
          <w:szCs w:val="28"/>
        </w:rPr>
        <w:t>,</w:t>
      </w:r>
      <w:r w:rsidR="00C00B09" w:rsidRPr="006436FE">
        <w:rPr>
          <w:sz w:val="28"/>
          <w:szCs w:val="28"/>
        </w:rPr>
        <w:t xml:space="preserve"> </w:t>
      </w:r>
      <w:r w:rsidR="00B5589D" w:rsidRPr="006436FE">
        <w:rPr>
          <w:sz w:val="28"/>
          <w:szCs w:val="28"/>
        </w:rPr>
        <w:t>утвержден</w:t>
      </w:r>
      <w:r w:rsidR="00B5589D">
        <w:rPr>
          <w:sz w:val="28"/>
          <w:szCs w:val="28"/>
        </w:rPr>
        <w:t>ная</w:t>
      </w:r>
      <w:r w:rsidR="00B5589D" w:rsidRPr="006436FE">
        <w:rPr>
          <w:sz w:val="28"/>
          <w:szCs w:val="28"/>
        </w:rPr>
        <w:t xml:space="preserve"> </w:t>
      </w:r>
      <w:r w:rsidR="00C00B09" w:rsidRPr="006436FE">
        <w:rPr>
          <w:sz w:val="28"/>
          <w:szCs w:val="28"/>
        </w:rPr>
        <w:t xml:space="preserve">постановлением Правительства Российской Федерации от </w:t>
      </w:r>
      <w:r w:rsidR="00E9517D" w:rsidRPr="006436FE">
        <w:rPr>
          <w:sz w:val="28"/>
          <w:szCs w:val="28"/>
        </w:rPr>
        <w:t>30</w:t>
      </w:r>
      <w:r w:rsidR="009D1819">
        <w:rPr>
          <w:sz w:val="28"/>
          <w:szCs w:val="28"/>
        </w:rPr>
        <w:t xml:space="preserve"> декабря </w:t>
      </w:r>
      <w:r w:rsidR="00E9517D" w:rsidRPr="006436FE">
        <w:rPr>
          <w:sz w:val="28"/>
          <w:szCs w:val="28"/>
        </w:rPr>
        <w:t>2017</w:t>
      </w:r>
      <w:r w:rsidR="009D1819">
        <w:rPr>
          <w:sz w:val="28"/>
          <w:szCs w:val="28"/>
        </w:rPr>
        <w:t xml:space="preserve"> г.</w:t>
      </w:r>
      <w:r w:rsidR="00C00B09" w:rsidRPr="006436FE">
        <w:rPr>
          <w:sz w:val="28"/>
          <w:szCs w:val="28"/>
        </w:rPr>
        <w:t xml:space="preserve"> № </w:t>
      </w:r>
      <w:r w:rsidR="00E9517D" w:rsidRPr="006436FE">
        <w:rPr>
          <w:sz w:val="28"/>
          <w:szCs w:val="28"/>
        </w:rPr>
        <w:t>1710</w:t>
      </w:r>
      <w:r w:rsidR="00F9175E">
        <w:rPr>
          <w:sz w:val="28"/>
          <w:szCs w:val="28"/>
        </w:rPr>
        <w:t xml:space="preserve"> «Об утверждении</w:t>
      </w:r>
      <w:r w:rsidR="00CB2169">
        <w:rPr>
          <w:sz w:val="28"/>
          <w:szCs w:val="28"/>
        </w:rPr>
        <w:t xml:space="preserve"> государственной программы Российской Федерации</w:t>
      </w:r>
      <w:r w:rsidR="00CB2169" w:rsidRPr="006436FE">
        <w:rPr>
          <w:sz w:val="28"/>
          <w:szCs w:val="28"/>
        </w:rPr>
        <w:t xml:space="preserve"> «Обеспечение доступным </w:t>
      </w:r>
      <w:r w:rsidR="00AE5BAA">
        <w:rPr>
          <w:sz w:val="28"/>
          <w:szCs w:val="28"/>
        </w:rPr>
        <w:t xml:space="preserve">   </w:t>
      </w:r>
      <w:r w:rsidR="00CB2169" w:rsidRPr="006436FE">
        <w:rPr>
          <w:sz w:val="28"/>
          <w:szCs w:val="28"/>
        </w:rPr>
        <w:t>и комфортным жильем и коммунальными услугами граждан Российской Федерации»</w:t>
      </w:r>
      <w:r w:rsidR="00C00B09" w:rsidRPr="006436FE">
        <w:rPr>
          <w:sz w:val="28"/>
          <w:szCs w:val="28"/>
        </w:rPr>
        <w:t>;</w:t>
      </w:r>
    </w:p>
    <w:p w14:paraId="0FF245AA" w14:textId="77777777" w:rsidR="00AC4513" w:rsidRDefault="003E03BE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C4513" w:rsidRPr="006436FE">
        <w:rPr>
          <w:sz w:val="28"/>
          <w:szCs w:val="28"/>
        </w:rPr>
        <w:t xml:space="preserve">) </w:t>
      </w:r>
      <w:r w:rsidR="00AC4513">
        <w:rPr>
          <w:sz w:val="28"/>
          <w:szCs w:val="28"/>
        </w:rPr>
        <w:t>государственн</w:t>
      </w:r>
      <w:r w:rsidR="00B5589D">
        <w:rPr>
          <w:sz w:val="28"/>
          <w:szCs w:val="28"/>
        </w:rPr>
        <w:t>ая</w:t>
      </w:r>
      <w:r w:rsidR="00AC4513">
        <w:rPr>
          <w:sz w:val="28"/>
          <w:szCs w:val="28"/>
        </w:rPr>
        <w:t xml:space="preserve"> программ</w:t>
      </w:r>
      <w:r w:rsidR="00B5589D">
        <w:rPr>
          <w:sz w:val="28"/>
          <w:szCs w:val="28"/>
        </w:rPr>
        <w:t>а</w:t>
      </w:r>
      <w:r w:rsidR="00AC4513">
        <w:rPr>
          <w:sz w:val="28"/>
          <w:szCs w:val="28"/>
        </w:rPr>
        <w:t xml:space="preserve"> Российской Федерации</w:t>
      </w:r>
      <w:r w:rsidR="00AC4513" w:rsidRPr="006436FE">
        <w:rPr>
          <w:sz w:val="28"/>
          <w:szCs w:val="28"/>
        </w:rPr>
        <w:t xml:space="preserve"> «Комплексное развитие сельских территорий»</w:t>
      </w:r>
      <w:r w:rsidR="00AC4513">
        <w:rPr>
          <w:sz w:val="28"/>
          <w:szCs w:val="28"/>
        </w:rPr>
        <w:t>,</w:t>
      </w:r>
      <w:r w:rsidR="00AC4513" w:rsidRPr="006436FE">
        <w:rPr>
          <w:sz w:val="28"/>
          <w:szCs w:val="28"/>
        </w:rPr>
        <w:t xml:space="preserve"> утвержден</w:t>
      </w:r>
      <w:r w:rsidR="00AC4513">
        <w:rPr>
          <w:sz w:val="28"/>
          <w:szCs w:val="28"/>
        </w:rPr>
        <w:t>н</w:t>
      </w:r>
      <w:r w:rsidR="00B5589D">
        <w:rPr>
          <w:sz w:val="28"/>
          <w:szCs w:val="28"/>
        </w:rPr>
        <w:t>ая</w:t>
      </w:r>
      <w:r w:rsidR="00AC4513" w:rsidRPr="006436FE">
        <w:rPr>
          <w:sz w:val="28"/>
          <w:szCs w:val="28"/>
        </w:rPr>
        <w:t xml:space="preserve"> постановлением Правительства Российской Федерации от 31</w:t>
      </w:r>
      <w:r w:rsidR="00AC4513">
        <w:rPr>
          <w:sz w:val="28"/>
          <w:szCs w:val="28"/>
        </w:rPr>
        <w:t xml:space="preserve"> мая </w:t>
      </w:r>
      <w:r w:rsidR="00AC4513" w:rsidRPr="006436FE">
        <w:rPr>
          <w:sz w:val="28"/>
          <w:szCs w:val="28"/>
        </w:rPr>
        <w:t>2019</w:t>
      </w:r>
      <w:r w:rsidR="00AC4513">
        <w:rPr>
          <w:sz w:val="28"/>
          <w:szCs w:val="28"/>
        </w:rPr>
        <w:t xml:space="preserve"> г.</w:t>
      </w:r>
      <w:r w:rsidR="00AC4513" w:rsidRPr="006436FE">
        <w:rPr>
          <w:sz w:val="28"/>
          <w:szCs w:val="28"/>
        </w:rPr>
        <w:t xml:space="preserve"> № 696</w:t>
      </w:r>
      <w:r w:rsidR="00AC4513">
        <w:rPr>
          <w:sz w:val="28"/>
          <w:szCs w:val="28"/>
        </w:rPr>
        <w:t xml:space="preserve"> «Об утверждении государственной программы Российской Федерации</w:t>
      </w:r>
      <w:r w:rsidR="00AC4513" w:rsidRPr="006436FE">
        <w:rPr>
          <w:sz w:val="28"/>
          <w:szCs w:val="28"/>
        </w:rPr>
        <w:t xml:space="preserve"> «Комплексное развитие сельских территорий»</w:t>
      </w:r>
      <w:r w:rsidR="00AC4513">
        <w:rPr>
          <w:sz w:val="28"/>
          <w:szCs w:val="28"/>
        </w:rPr>
        <w:t xml:space="preserve"> и о внесении изменений в некоторые акты Правительства Российской Федерации»;</w:t>
      </w:r>
    </w:p>
    <w:p w14:paraId="5C674F77" w14:textId="77777777" w:rsidR="00AC4513" w:rsidRDefault="003E03BE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C4513" w:rsidRPr="006436FE">
        <w:rPr>
          <w:sz w:val="28"/>
          <w:szCs w:val="28"/>
        </w:rPr>
        <w:t xml:space="preserve">) </w:t>
      </w:r>
      <w:r w:rsidR="00AC4513">
        <w:rPr>
          <w:sz w:val="28"/>
          <w:szCs w:val="28"/>
        </w:rPr>
        <w:t>государственн</w:t>
      </w:r>
      <w:r w:rsidR="00B5589D">
        <w:rPr>
          <w:sz w:val="28"/>
          <w:szCs w:val="28"/>
        </w:rPr>
        <w:t>ая</w:t>
      </w:r>
      <w:r w:rsidR="00AC4513">
        <w:rPr>
          <w:sz w:val="28"/>
          <w:szCs w:val="28"/>
        </w:rPr>
        <w:t xml:space="preserve"> программ</w:t>
      </w:r>
      <w:r w:rsidR="00B5589D">
        <w:rPr>
          <w:sz w:val="28"/>
          <w:szCs w:val="28"/>
        </w:rPr>
        <w:t>а</w:t>
      </w:r>
      <w:r w:rsidR="00AC4513">
        <w:rPr>
          <w:sz w:val="28"/>
          <w:szCs w:val="28"/>
        </w:rPr>
        <w:t xml:space="preserve"> Российской Федерации</w:t>
      </w:r>
      <w:r w:rsidR="00AC4513" w:rsidRPr="006436FE">
        <w:rPr>
          <w:sz w:val="28"/>
          <w:szCs w:val="28"/>
        </w:rPr>
        <w:t xml:space="preserve"> «Социально-экономическое развитие Арктической зоны Российской Федерации»</w:t>
      </w:r>
      <w:r w:rsidR="00AC4513">
        <w:rPr>
          <w:sz w:val="28"/>
          <w:szCs w:val="28"/>
        </w:rPr>
        <w:t>,</w:t>
      </w:r>
      <w:r w:rsidR="00AC4513" w:rsidRPr="006436FE">
        <w:rPr>
          <w:sz w:val="28"/>
          <w:szCs w:val="28"/>
        </w:rPr>
        <w:t xml:space="preserve"> утвержден</w:t>
      </w:r>
      <w:r w:rsidR="00AC4513">
        <w:rPr>
          <w:sz w:val="28"/>
          <w:szCs w:val="28"/>
        </w:rPr>
        <w:t>н</w:t>
      </w:r>
      <w:r w:rsidR="00B5589D">
        <w:rPr>
          <w:sz w:val="28"/>
          <w:szCs w:val="28"/>
        </w:rPr>
        <w:t>ая</w:t>
      </w:r>
      <w:r w:rsidR="00AC4513" w:rsidRPr="006436FE">
        <w:rPr>
          <w:sz w:val="28"/>
          <w:szCs w:val="28"/>
        </w:rPr>
        <w:t xml:space="preserve"> постановлением Правительства Российской Федерации </w:t>
      </w:r>
      <w:r w:rsidR="00AC4513">
        <w:rPr>
          <w:sz w:val="28"/>
          <w:szCs w:val="28"/>
        </w:rPr>
        <w:br/>
      </w:r>
      <w:r w:rsidR="00AC4513" w:rsidRPr="006436FE">
        <w:rPr>
          <w:sz w:val="28"/>
          <w:szCs w:val="28"/>
        </w:rPr>
        <w:t>от 30</w:t>
      </w:r>
      <w:r w:rsidR="00AC4513">
        <w:rPr>
          <w:sz w:val="28"/>
          <w:szCs w:val="28"/>
        </w:rPr>
        <w:t xml:space="preserve"> марта </w:t>
      </w:r>
      <w:r w:rsidR="00AC4513" w:rsidRPr="006436FE">
        <w:rPr>
          <w:sz w:val="28"/>
          <w:szCs w:val="28"/>
        </w:rPr>
        <w:t xml:space="preserve">2021 </w:t>
      </w:r>
      <w:r w:rsidR="00AC4513">
        <w:rPr>
          <w:sz w:val="28"/>
          <w:szCs w:val="28"/>
        </w:rPr>
        <w:t xml:space="preserve">г. </w:t>
      </w:r>
      <w:r w:rsidR="00AC4513" w:rsidRPr="006436FE">
        <w:rPr>
          <w:sz w:val="28"/>
          <w:szCs w:val="28"/>
        </w:rPr>
        <w:t>№ 484</w:t>
      </w:r>
      <w:r w:rsidR="00AC4513">
        <w:rPr>
          <w:sz w:val="28"/>
          <w:szCs w:val="28"/>
        </w:rPr>
        <w:t xml:space="preserve"> «Об утверждении государственной программы Российской Федерации</w:t>
      </w:r>
      <w:r w:rsidR="00AC4513" w:rsidRPr="006436FE">
        <w:rPr>
          <w:sz w:val="28"/>
          <w:szCs w:val="28"/>
        </w:rPr>
        <w:t xml:space="preserve"> «Социально-экономическое развитие Арктической зоны Российской Федерации</w:t>
      </w:r>
      <w:r w:rsidR="00AC4513">
        <w:rPr>
          <w:sz w:val="28"/>
          <w:szCs w:val="28"/>
        </w:rPr>
        <w:t>»</w:t>
      </w:r>
      <w:r w:rsidR="00AC4513" w:rsidRPr="006436FE">
        <w:rPr>
          <w:sz w:val="28"/>
          <w:szCs w:val="28"/>
        </w:rPr>
        <w:t>;</w:t>
      </w:r>
    </w:p>
    <w:p w14:paraId="026077BA" w14:textId="77777777" w:rsidR="005D36C1" w:rsidRPr="006436FE" w:rsidRDefault="003E03BE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D36C1" w:rsidRPr="006436FE">
        <w:rPr>
          <w:sz w:val="28"/>
          <w:szCs w:val="28"/>
        </w:rPr>
        <w:t xml:space="preserve">) </w:t>
      </w:r>
      <w:r w:rsidR="00B5589D">
        <w:rPr>
          <w:sz w:val="28"/>
          <w:szCs w:val="28"/>
        </w:rPr>
        <w:t xml:space="preserve">государственная программа </w:t>
      </w:r>
      <w:r w:rsidR="00C80366">
        <w:rPr>
          <w:sz w:val="28"/>
          <w:szCs w:val="28"/>
        </w:rPr>
        <w:t>Российской Федерации</w:t>
      </w:r>
      <w:r w:rsidR="00C80366" w:rsidRPr="006436FE">
        <w:rPr>
          <w:sz w:val="28"/>
          <w:szCs w:val="28"/>
        </w:rPr>
        <w:t xml:space="preserve"> </w:t>
      </w:r>
      <w:r w:rsidR="005D36C1" w:rsidRPr="006436FE">
        <w:rPr>
          <w:sz w:val="28"/>
          <w:szCs w:val="28"/>
        </w:rPr>
        <w:t>«Развитие физической культуры и спорта»</w:t>
      </w:r>
      <w:r w:rsidR="00F9175E">
        <w:rPr>
          <w:sz w:val="28"/>
          <w:szCs w:val="28"/>
        </w:rPr>
        <w:t>,</w:t>
      </w:r>
      <w:r w:rsidR="00C00B09" w:rsidRPr="006436FE">
        <w:rPr>
          <w:sz w:val="28"/>
          <w:szCs w:val="28"/>
        </w:rPr>
        <w:t xml:space="preserve"> </w:t>
      </w:r>
      <w:r w:rsidR="00B5589D" w:rsidRPr="006436FE">
        <w:rPr>
          <w:sz w:val="28"/>
          <w:szCs w:val="28"/>
        </w:rPr>
        <w:t>утвержден</w:t>
      </w:r>
      <w:r w:rsidR="00B5589D">
        <w:rPr>
          <w:sz w:val="28"/>
          <w:szCs w:val="28"/>
        </w:rPr>
        <w:t>ная</w:t>
      </w:r>
      <w:r w:rsidR="00B5589D" w:rsidRPr="006436FE">
        <w:rPr>
          <w:sz w:val="28"/>
          <w:szCs w:val="28"/>
        </w:rPr>
        <w:t xml:space="preserve"> </w:t>
      </w:r>
      <w:r w:rsidR="00C00B09" w:rsidRPr="006436FE">
        <w:rPr>
          <w:sz w:val="28"/>
          <w:szCs w:val="28"/>
        </w:rPr>
        <w:t xml:space="preserve">постановлением Правительства Российской Федерации от </w:t>
      </w:r>
      <w:r w:rsidR="00E9517D" w:rsidRPr="006436FE">
        <w:rPr>
          <w:sz w:val="28"/>
          <w:szCs w:val="28"/>
        </w:rPr>
        <w:t>30</w:t>
      </w:r>
      <w:r w:rsidR="009D1819">
        <w:rPr>
          <w:sz w:val="28"/>
          <w:szCs w:val="28"/>
        </w:rPr>
        <w:t xml:space="preserve"> сентября </w:t>
      </w:r>
      <w:r w:rsidR="00E9517D" w:rsidRPr="006436FE">
        <w:rPr>
          <w:sz w:val="28"/>
          <w:szCs w:val="28"/>
        </w:rPr>
        <w:t>2021</w:t>
      </w:r>
      <w:r w:rsidR="009D1819">
        <w:rPr>
          <w:sz w:val="28"/>
          <w:szCs w:val="28"/>
        </w:rPr>
        <w:t xml:space="preserve"> г.</w:t>
      </w:r>
      <w:r w:rsidR="00C00B09" w:rsidRPr="006436FE">
        <w:rPr>
          <w:sz w:val="28"/>
          <w:szCs w:val="28"/>
        </w:rPr>
        <w:t xml:space="preserve"> № </w:t>
      </w:r>
      <w:r w:rsidR="00E9517D" w:rsidRPr="006436FE">
        <w:rPr>
          <w:sz w:val="28"/>
          <w:szCs w:val="28"/>
        </w:rPr>
        <w:t>1661</w:t>
      </w:r>
      <w:r w:rsidR="00F9175E">
        <w:rPr>
          <w:sz w:val="28"/>
          <w:szCs w:val="28"/>
        </w:rPr>
        <w:t xml:space="preserve"> «Об утверждении</w:t>
      </w:r>
      <w:r w:rsidR="00CB2169">
        <w:rPr>
          <w:sz w:val="28"/>
          <w:szCs w:val="28"/>
        </w:rPr>
        <w:t xml:space="preserve"> государственной программы Российской Федерации</w:t>
      </w:r>
      <w:r w:rsidR="00CB2169" w:rsidRPr="006436FE">
        <w:rPr>
          <w:sz w:val="28"/>
          <w:szCs w:val="28"/>
        </w:rPr>
        <w:t xml:space="preserve"> «Развитие физической культуры и спорта»</w:t>
      </w:r>
      <w:r w:rsidR="00CB2169">
        <w:rPr>
          <w:sz w:val="28"/>
          <w:szCs w:val="28"/>
        </w:rPr>
        <w:t xml:space="preserve"> и о признании утратившими силу некоторых актов </w:t>
      </w:r>
      <w:r w:rsidR="00AE5BAA">
        <w:rPr>
          <w:sz w:val="28"/>
          <w:szCs w:val="28"/>
        </w:rPr>
        <w:t xml:space="preserve">                               </w:t>
      </w:r>
      <w:r w:rsidR="00CB2169">
        <w:rPr>
          <w:sz w:val="28"/>
          <w:szCs w:val="28"/>
        </w:rPr>
        <w:t>и отдельных положений некоторых актов Правительства Российской Федерации»</w:t>
      </w:r>
      <w:r w:rsidR="00C00B09" w:rsidRPr="006436FE">
        <w:rPr>
          <w:sz w:val="28"/>
          <w:szCs w:val="28"/>
        </w:rPr>
        <w:t>;</w:t>
      </w:r>
    </w:p>
    <w:p w14:paraId="49DDD8D6" w14:textId="77777777" w:rsidR="005E42C5" w:rsidRPr="006436FE" w:rsidRDefault="003E03BE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14725" w:rsidRPr="006436FE">
        <w:rPr>
          <w:sz w:val="28"/>
          <w:szCs w:val="28"/>
        </w:rPr>
        <w:t xml:space="preserve">) </w:t>
      </w:r>
      <w:r w:rsidR="00B5589D">
        <w:rPr>
          <w:sz w:val="28"/>
          <w:szCs w:val="28"/>
        </w:rPr>
        <w:t xml:space="preserve">государственная программа </w:t>
      </w:r>
      <w:r w:rsidR="00C80366">
        <w:rPr>
          <w:sz w:val="28"/>
          <w:szCs w:val="28"/>
        </w:rPr>
        <w:t>Российской Федерации</w:t>
      </w:r>
      <w:r w:rsidR="00C80366" w:rsidRPr="006436FE">
        <w:rPr>
          <w:sz w:val="28"/>
          <w:szCs w:val="28"/>
        </w:rPr>
        <w:t xml:space="preserve"> </w:t>
      </w:r>
      <w:r w:rsidR="00B14725" w:rsidRPr="006436FE">
        <w:rPr>
          <w:sz w:val="28"/>
          <w:szCs w:val="28"/>
        </w:rPr>
        <w:t>«Развитие туризма»</w:t>
      </w:r>
      <w:r w:rsidR="00F9175E">
        <w:rPr>
          <w:sz w:val="28"/>
          <w:szCs w:val="28"/>
        </w:rPr>
        <w:t>,</w:t>
      </w:r>
      <w:r w:rsidR="00C00B09" w:rsidRPr="006436FE">
        <w:rPr>
          <w:sz w:val="28"/>
          <w:szCs w:val="28"/>
        </w:rPr>
        <w:t xml:space="preserve"> </w:t>
      </w:r>
      <w:r w:rsidR="00B5589D" w:rsidRPr="006436FE">
        <w:rPr>
          <w:sz w:val="28"/>
          <w:szCs w:val="28"/>
        </w:rPr>
        <w:t>утвержден</w:t>
      </w:r>
      <w:r w:rsidR="00B5589D">
        <w:rPr>
          <w:sz w:val="28"/>
          <w:szCs w:val="28"/>
        </w:rPr>
        <w:t>ная</w:t>
      </w:r>
      <w:r w:rsidR="00B5589D" w:rsidRPr="006436FE">
        <w:rPr>
          <w:sz w:val="28"/>
          <w:szCs w:val="28"/>
        </w:rPr>
        <w:t xml:space="preserve"> </w:t>
      </w:r>
      <w:r w:rsidR="00C00B09" w:rsidRPr="006436FE">
        <w:rPr>
          <w:sz w:val="28"/>
          <w:szCs w:val="28"/>
        </w:rPr>
        <w:t xml:space="preserve">постановлением Правительства Российской Федерации </w:t>
      </w:r>
      <w:r w:rsidR="00AE5BAA">
        <w:rPr>
          <w:sz w:val="28"/>
          <w:szCs w:val="28"/>
        </w:rPr>
        <w:t xml:space="preserve">                               </w:t>
      </w:r>
      <w:r w:rsidR="00C00B09" w:rsidRPr="006436FE">
        <w:rPr>
          <w:sz w:val="28"/>
          <w:szCs w:val="28"/>
        </w:rPr>
        <w:t xml:space="preserve">от </w:t>
      </w:r>
      <w:r w:rsidR="00E9517D" w:rsidRPr="006436FE">
        <w:rPr>
          <w:sz w:val="28"/>
          <w:szCs w:val="28"/>
        </w:rPr>
        <w:t>24</w:t>
      </w:r>
      <w:r w:rsidR="009D1819">
        <w:rPr>
          <w:sz w:val="28"/>
          <w:szCs w:val="28"/>
        </w:rPr>
        <w:t xml:space="preserve"> декабря </w:t>
      </w:r>
      <w:r w:rsidR="00E9517D" w:rsidRPr="006436FE">
        <w:rPr>
          <w:sz w:val="28"/>
          <w:szCs w:val="28"/>
        </w:rPr>
        <w:t>2021</w:t>
      </w:r>
      <w:r w:rsidR="009D1819">
        <w:rPr>
          <w:sz w:val="28"/>
          <w:szCs w:val="28"/>
        </w:rPr>
        <w:t xml:space="preserve"> г.</w:t>
      </w:r>
      <w:r w:rsidR="00C00B09" w:rsidRPr="006436FE">
        <w:rPr>
          <w:sz w:val="28"/>
          <w:szCs w:val="28"/>
        </w:rPr>
        <w:t xml:space="preserve"> № </w:t>
      </w:r>
      <w:r w:rsidR="00E9517D" w:rsidRPr="006436FE">
        <w:rPr>
          <w:sz w:val="28"/>
          <w:szCs w:val="28"/>
        </w:rPr>
        <w:t>2439</w:t>
      </w:r>
      <w:r w:rsidR="00F9175E">
        <w:rPr>
          <w:sz w:val="28"/>
          <w:szCs w:val="28"/>
        </w:rPr>
        <w:t xml:space="preserve"> «Об утверждении</w:t>
      </w:r>
      <w:r w:rsidR="009D1819">
        <w:rPr>
          <w:sz w:val="28"/>
          <w:szCs w:val="28"/>
        </w:rPr>
        <w:t xml:space="preserve"> </w:t>
      </w:r>
      <w:r w:rsidR="009D1819" w:rsidRPr="009D1819">
        <w:rPr>
          <w:sz w:val="28"/>
          <w:szCs w:val="28"/>
        </w:rPr>
        <w:t xml:space="preserve">государственной </w:t>
      </w:r>
      <w:r w:rsidR="009D1819">
        <w:rPr>
          <w:sz w:val="28"/>
          <w:szCs w:val="28"/>
        </w:rPr>
        <w:t>программы Российской Федерации «</w:t>
      </w:r>
      <w:r w:rsidR="009D1819" w:rsidRPr="009D1819">
        <w:rPr>
          <w:sz w:val="28"/>
          <w:szCs w:val="28"/>
        </w:rPr>
        <w:t>Развитие туризма</w:t>
      </w:r>
      <w:r w:rsidR="009D1819">
        <w:rPr>
          <w:sz w:val="28"/>
          <w:szCs w:val="28"/>
        </w:rPr>
        <w:t>»</w:t>
      </w:r>
      <w:r w:rsidR="00C00B09" w:rsidRPr="006436FE">
        <w:rPr>
          <w:sz w:val="28"/>
          <w:szCs w:val="28"/>
        </w:rPr>
        <w:t>;</w:t>
      </w:r>
    </w:p>
    <w:p w14:paraId="5ED46169" w14:textId="77777777" w:rsidR="00BF580C" w:rsidRPr="006436FE" w:rsidRDefault="00E537D6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BF580C" w:rsidRPr="006436FE">
        <w:rPr>
          <w:sz w:val="28"/>
          <w:szCs w:val="28"/>
        </w:rPr>
        <w:t xml:space="preserve">. </w:t>
      </w:r>
      <w:r w:rsidR="00541870">
        <w:rPr>
          <w:sz w:val="28"/>
          <w:szCs w:val="28"/>
        </w:rPr>
        <w:t xml:space="preserve">Определение </w:t>
      </w:r>
      <w:r w:rsidR="00541870" w:rsidRPr="006436FE">
        <w:rPr>
          <w:sz w:val="28"/>
          <w:szCs w:val="28"/>
        </w:rPr>
        <w:t xml:space="preserve">государственных программ Российской Федерации, перечисленных в пункте </w:t>
      </w:r>
      <w:r w:rsidR="00E3419F">
        <w:rPr>
          <w:sz w:val="28"/>
          <w:szCs w:val="28"/>
        </w:rPr>
        <w:t>21</w:t>
      </w:r>
      <w:r w:rsidR="00E3419F" w:rsidRPr="006436FE">
        <w:rPr>
          <w:sz w:val="28"/>
          <w:szCs w:val="28"/>
        </w:rPr>
        <w:t xml:space="preserve"> </w:t>
      </w:r>
      <w:r w:rsidR="00541870" w:rsidRPr="006436FE">
        <w:rPr>
          <w:sz w:val="28"/>
          <w:szCs w:val="28"/>
        </w:rPr>
        <w:t>настоящих Правил</w:t>
      </w:r>
      <w:r w:rsidR="00541870">
        <w:rPr>
          <w:sz w:val="28"/>
          <w:szCs w:val="28"/>
        </w:rPr>
        <w:t>, в качестве источников</w:t>
      </w:r>
      <w:r w:rsidR="00541870" w:rsidRPr="006436FE">
        <w:rPr>
          <w:sz w:val="28"/>
          <w:szCs w:val="28"/>
        </w:rPr>
        <w:t xml:space="preserve"> </w:t>
      </w:r>
      <w:r w:rsidR="00541870">
        <w:rPr>
          <w:sz w:val="28"/>
          <w:szCs w:val="28"/>
        </w:rPr>
        <w:t>ф</w:t>
      </w:r>
      <w:r w:rsidR="00541870" w:rsidRPr="006436FE">
        <w:rPr>
          <w:sz w:val="28"/>
          <w:szCs w:val="28"/>
        </w:rPr>
        <w:t>инансово</w:t>
      </w:r>
      <w:r w:rsidR="00541870">
        <w:rPr>
          <w:sz w:val="28"/>
          <w:szCs w:val="28"/>
        </w:rPr>
        <w:t>го</w:t>
      </w:r>
      <w:r w:rsidR="00541870" w:rsidRPr="006436FE">
        <w:rPr>
          <w:sz w:val="28"/>
          <w:szCs w:val="28"/>
        </w:rPr>
        <w:t xml:space="preserve"> обеспечени</w:t>
      </w:r>
      <w:r w:rsidR="00541870">
        <w:rPr>
          <w:sz w:val="28"/>
          <w:szCs w:val="28"/>
        </w:rPr>
        <w:t>я</w:t>
      </w:r>
      <w:r w:rsidR="00541870" w:rsidRPr="006436FE">
        <w:rPr>
          <w:sz w:val="28"/>
          <w:szCs w:val="28"/>
        </w:rPr>
        <w:t xml:space="preserve"> </w:t>
      </w:r>
      <w:r w:rsidR="00BF580C" w:rsidRPr="006436FE">
        <w:rPr>
          <w:sz w:val="28"/>
          <w:szCs w:val="28"/>
        </w:rPr>
        <w:t xml:space="preserve">реализации мероприятий долгосрочных планов </w:t>
      </w:r>
      <w:r w:rsidR="00541870">
        <w:rPr>
          <w:sz w:val="28"/>
          <w:szCs w:val="28"/>
        </w:rPr>
        <w:t>развития</w:t>
      </w:r>
      <w:r w:rsidR="00BF580C" w:rsidRPr="006436FE">
        <w:rPr>
          <w:sz w:val="28"/>
          <w:szCs w:val="28"/>
        </w:rPr>
        <w:t>, осуществля</w:t>
      </w:r>
      <w:r w:rsidR="006C38A4">
        <w:rPr>
          <w:sz w:val="28"/>
          <w:szCs w:val="28"/>
        </w:rPr>
        <w:t>ет</w:t>
      </w:r>
      <w:r w:rsidR="00BF580C" w:rsidRPr="006436FE">
        <w:rPr>
          <w:sz w:val="28"/>
          <w:szCs w:val="28"/>
        </w:rPr>
        <w:t xml:space="preserve">ся при условии соответствия </w:t>
      </w:r>
      <w:r w:rsidR="00E9541C">
        <w:rPr>
          <w:sz w:val="28"/>
          <w:szCs w:val="28"/>
        </w:rPr>
        <w:t xml:space="preserve">конкретных </w:t>
      </w:r>
      <w:r w:rsidR="00BF580C" w:rsidRPr="006436FE">
        <w:rPr>
          <w:sz w:val="28"/>
          <w:szCs w:val="28"/>
        </w:rPr>
        <w:t xml:space="preserve">мероприятий долгосрочных планов </w:t>
      </w:r>
      <w:r w:rsidR="00541870">
        <w:rPr>
          <w:sz w:val="28"/>
          <w:szCs w:val="28"/>
        </w:rPr>
        <w:t>развития</w:t>
      </w:r>
      <w:r w:rsidR="00BF580C" w:rsidRPr="006436FE">
        <w:rPr>
          <w:sz w:val="28"/>
          <w:szCs w:val="28"/>
        </w:rPr>
        <w:t xml:space="preserve"> </w:t>
      </w:r>
      <w:r w:rsidR="00FC2F0F" w:rsidRPr="006436FE">
        <w:rPr>
          <w:sz w:val="28"/>
          <w:szCs w:val="28"/>
        </w:rPr>
        <w:t>целям</w:t>
      </w:r>
      <w:r w:rsidR="005472C0" w:rsidRPr="006436FE">
        <w:rPr>
          <w:sz w:val="28"/>
          <w:szCs w:val="28"/>
        </w:rPr>
        <w:t>, условиям</w:t>
      </w:r>
      <w:r w:rsidR="00FC2F0F" w:rsidRPr="006436FE">
        <w:rPr>
          <w:sz w:val="28"/>
          <w:szCs w:val="28"/>
        </w:rPr>
        <w:t xml:space="preserve"> и </w:t>
      </w:r>
      <w:r w:rsidR="00BF580C" w:rsidRPr="006436FE">
        <w:rPr>
          <w:sz w:val="28"/>
          <w:szCs w:val="28"/>
        </w:rPr>
        <w:t>критериям</w:t>
      </w:r>
      <w:r w:rsidR="0027348E" w:rsidRPr="006436FE">
        <w:rPr>
          <w:sz w:val="28"/>
          <w:szCs w:val="28"/>
        </w:rPr>
        <w:t xml:space="preserve"> (за исключением критериев, связанных с конкурсными процедурами)</w:t>
      </w:r>
      <w:r w:rsidR="00BF580C" w:rsidRPr="006436FE">
        <w:rPr>
          <w:sz w:val="28"/>
          <w:szCs w:val="28"/>
        </w:rPr>
        <w:t xml:space="preserve"> предоставления </w:t>
      </w:r>
      <w:r w:rsidR="00B05535">
        <w:rPr>
          <w:sz w:val="28"/>
          <w:szCs w:val="28"/>
        </w:rPr>
        <w:t>межбюджетных трансфертов</w:t>
      </w:r>
      <w:r w:rsidR="00BF580C" w:rsidRPr="006436FE">
        <w:rPr>
          <w:sz w:val="28"/>
          <w:szCs w:val="28"/>
        </w:rPr>
        <w:t xml:space="preserve">, утвержденным соответствующими правилами предоставления и распределения </w:t>
      </w:r>
      <w:r w:rsidR="00541870">
        <w:rPr>
          <w:sz w:val="28"/>
          <w:szCs w:val="28"/>
        </w:rPr>
        <w:t>межбюджетных трансфертов</w:t>
      </w:r>
      <w:r w:rsidR="00541870" w:rsidRPr="006436FE">
        <w:rPr>
          <w:sz w:val="28"/>
          <w:szCs w:val="28"/>
        </w:rPr>
        <w:t xml:space="preserve"> </w:t>
      </w:r>
      <w:r w:rsidR="00BF580C" w:rsidRPr="006436FE">
        <w:rPr>
          <w:sz w:val="28"/>
          <w:szCs w:val="28"/>
        </w:rPr>
        <w:t>из федерального бюджета бюджетам субъектов Российской Федерации</w:t>
      </w:r>
      <w:r w:rsidR="00E9541C">
        <w:rPr>
          <w:sz w:val="28"/>
          <w:szCs w:val="28"/>
        </w:rPr>
        <w:t>, направленными</w:t>
      </w:r>
      <w:r w:rsidR="00BF580C" w:rsidRPr="006436FE">
        <w:rPr>
          <w:sz w:val="28"/>
          <w:szCs w:val="28"/>
        </w:rPr>
        <w:t xml:space="preserve"> </w:t>
      </w:r>
      <w:r w:rsidR="00AE5BAA">
        <w:rPr>
          <w:sz w:val="28"/>
          <w:szCs w:val="28"/>
        </w:rPr>
        <w:t xml:space="preserve">                            </w:t>
      </w:r>
      <w:r w:rsidR="00B05535">
        <w:rPr>
          <w:sz w:val="28"/>
          <w:szCs w:val="28"/>
        </w:rPr>
        <w:t>на реализацию</w:t>
      </w:r>
      <w:r w:rsidR="00BF580C" w:rsidRPr="006436FE">
        <w:rPr>
          <w:sz w:val="28"/>
          <w:szCs w:val="28"/>
        </w:rPr>
        <w:t xml:space="preserve"> соответствующих государственных программ Российской Федерации</w:t>
      </w:r>
      <w:r w:rsidR="00E9541C">
        <w:rPr>
          <w:sz w:val="28"/>
          <w:szCs w:val="28"/>
        </w:rPr>
        <w:t xml:space="preserve">, указанных в пункте </w:t>
      </w:r>
      <w:r w:rsidR="00E3419F">
        <w:rPr>
          <w:sz w:val="28"/>
          <w:szCs w:val="28"/>
        </w:rPr>
        <w:t xml:space="preserve">21 </w:t>
      </w:r>
      <w:r w:rsidR="00E9541C">
        <w:rPr>
          <w:sz w:val="28"/>
          <w:szCs w:val="28"/>
        </w:rPr>
        <w:t>настоящих Правил</w:t>
      </w:r>
      <w:r w:rsidR="00BF580C" w:rsidRPr="006436FE">
        <w:rPr>
          <w:sz w:val="28"/>
          <w:szCs w:val="28"/>
        </w:rPr>
        <w:t xml:space="preserve">.  </w:t>
      </w:r>
    </w:p>
    <w:p w14:paraId="14A9D78F" w14:textId="77777777" w:rsidR="00ED21E5" w:rsidRPr="006436FE" w:rsidRDefault="002B3838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</w:rPr>
        <w:t xml:space="preserve">Распределение </w:t>
      </w:r>
      <w:r w:rsidR="00B05535">
        <w:rPr>
          <w:sz w:val="28"/>
          <w:szCs w:val="28"/>
        </w:rPr>
        <w:t>межбюджетных трансфертов</w:t>
      </w:r>
      <w:r w:rsidRPr="006436FE">
        <w:rPr>
          <w:sz w:val="28"/>
          <w:szCs w:val="28"/>
        </w:rPr>
        <w:t xml:space="preserve"> на отобранные мероприятия </w:t>
      </w:r>
      <w:r w:rsidRPr="00E10D79">
        <w:rPr>
          <w:sz w:val="28"/>
          <w:szCs w:val="28"/>
        </w:rPr>
        <w:t xml:space="preserve">осуществляется в </w:t>
      </w:r>
      <w:r w:rsidR="00127D73" w:rsidRPr="00E10D79">
        <w:rPr>
          <w:sz w:val="28"/>
          <w:szCs w:val="28"/>
        </w:rPr>
        <w:t xml:space="preserve">приоритетном </w:t>
      </w:r>
      <w:r w:rsidRPr="00E10D79">
        <w:rPr>
          <w:sz w:val="28"/>
          <w:szCs w:val="28"/>
        </w:rPr>
        <w:t xml:space="preserve">порядке в объемах, утвержденных Правительственной комиссией по региональному развитию </w:t>
      </w:r>
      <w:r w:rsidR="00585A9E" w:rsidRPr="00E10D79">
        <w:rPr>
          <w:sz w:val="28"/>
          <w:szCs w:val="28"/>
        </w:rPr>
        <w:t xml:space="preserve">в Российской Федерации </w:t>
      </w:r>
      <w:r w:rsidRPr="00E10D79">
        <w:rPr>
          <w:sz w:val="28"/>
          <w:szCs w:val="28"/>
        </w:rPr>
        <w:t xml:space="preserve">в соответствии с </w:t>
      </w:r>
      <w:r w:rsidRPr="00303962">
        <w:rPr>
          <w:sz w:val="28"/>
          <w:szCs w:val="28"/>
        </w:rPr>
        <w:t xml:space="preserve">пунктом </w:t>
      </w:r>
      <w:r w:rsidR="00E3419F" w:rsidRPr="00303962">
        <w:rPr>
          <w:sz w:val="28"/>
          <w:szCs w:val="28"/>
        </w:rPr>
        <w:t>2</w:t>
      </w:r>
      <w:r w:rsidR="00E3419F">
        <w:rPr>
          <w:sz w:val="28"/>
          <w:szCs w:val="28"/>
        </w:rPr>
        <w:t>4</w:t>
      </w:r>
      <w:r w:rsidR="00E3419F" w:rsidRPr="00D25451">
        <w:rPr>
          <w:sz w:val="28"/>
          <w:szCs w:val="28"/>
        </w:rPr>
        <w:t xml:space="preserve"> </w:t>
      </w:r>
      <w:r w:rsidR="00804577" w:rsidRPr="00E10D79">
        <w:rPr>
          <w:sz w:val="28"/>
          <w:szCs w:val="28"/>
        </w:rPr>
        <w:t>настоящих Правил</w:t>
      </w:r>
      <w:r w:rsidRPr="00E10D79">
        <w:rPr>
          <w:sz w:val="28"/>
          <w:szCs w:val="28"/>
        </w:rPr>
        <w:t>.</w:t>
      </w:r>
    </w:p>
    <w:p w14:paraId="52BF3754" w14:textId="77777777" w:rsidR="0092295D" w:rsidRPr="006436FE" w:rsidRDefault="00E537D6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92295D" w:rsidRPr="006436FE">
        <w:rPr>
          <w:sz w:val="28"/>
          <w:szCs w:val="28"/>
        </w:rPr>
        <w:t xml:space="preserve">. </w:t>
      </w:r>
      <w:r w:rsidR="00D23CCE" w:rsidRPr="006436FE">
        <w:rPr>
          <w:sz w:val="28"/>
          <w:szCs w:val="28"/>
        </w:rPr>
        <w:t xml:space="preserve">В зависимости от </w:t>
      </w:r>
      <w:r w:rsidR="00C33D6F" w:rsidRPr="006436FE">
        <w:rPr>
          <w:sz w:val="28"/>
          <w:szCs w:val="28"/>
        </w:rPr>
        <w:t xml:space="preserve">определенных </w:t>
      </w:r>
      <w:r w:rsidR="00806484" w:rsidRPr="006436FE">
        <w:rPr>
          <w:sz w:val="28"/>
          <w:szCs w:val="28"/>
        </w:rPr>
        <w:t xml:space="preserve">Правительственной комиссией </w:t>
      </w:r>
      <w:r w:rsidR="00AE5BAA">
        <w:rPr>
          <w:sz w:val="28"/>
          <w:szCs w:val="28"/>
        </w:rPr>
        <w:t xml:space="preserve">                        </w:t>
      </w:r>
      <w:r w:rsidR="00806484" w:rsidRPr="006436FE">
        <w:rPr>
          <w:sz w:val="28"/>
          <w:szCs w:val="28"/>
        </w:rPr>
        <w:t>по региональному развитию</w:t>
      </w:r>
      <w:r w:rsidR="00267DF3">
        <w:rPr>
          <w:sz w:val="28"/>
          <w:szCs w:val="28"/>
        </w:rPr>
        <w:t xml:space="preserve"> в Российской Федерации</w:t>
      </w:r>
      <w:r w:rsidR="00C33D6F" w:rsidRPr="006436FE">
        <w:rPr>
          <w:sz w:val="28"/>
          <w:szCs w:val="28"/>
        </w:rPr>
        <w:t xml:space="preserve"> </w:t>
      </w:r>
      <w:r w:rsidR="00D23CCE" w:rsidRPr="006436FE">
        <w:rPr>
          <w:sz w:val="28"/>
          <w:szCs w:val="28"/>
        </w:rPr>
        <w:t>источников</w:t>
      </w:r>
      <w:r w:rsidR="00C33D6F" w:rsidRPr="006436FE">
        <w:rPr>
          <w:sz w:val="28"/>
          <w:szCs w:val="28"/>
        </w:rPr>
        <w:t xml:space="preserve"> финансового обеспечения реализации мероприятий долгосрочно</w:t>
      </w:r>
      <w:r w:rsidR="001B6CDB" w:rsidRPr="006436FE">
        <w:rPr>
          <w:sz w:val="28"/>
          <w:szCs w:val="28"/>
        </w:rPr>
        <w:t>го</w:t>
      </w:r>
      <w:r w:rsidR="00C33D6F" w:rsidRPr="006436FE">
        <w:rPr>
          <w:sz w:val="28"/>
          <w:szCs w:val="28"/>
        </w:rPr>
        <w:t xml:space="preserve"> </w:t>
      </w:r>
      <w:r w:rsidR="001B6CDB" w:rsidRPr="006436FE">
        <w:rPr>
          <w:sz w:val="28"/>
          <w:szCs w:val="28"/>
        </w:rPr>
        <w:t xml:space="preserve">плана </w:t>
      </w:r>
      <w:r w:rsidR="00252EE2">
        <w:rPr>
          <w:sz w:val="28"/>
          <w:szCs w:val="28"/>
        </w:rPr>
        <w:t>развития</w:t>
      </w:r>
      <w:r w:rsidR="00C33D6F" w:rsidRPr="00321CDC">
        <w:rPr>
          <w:sz w:val="28"/>
          <w:szCs w:val="28"/>
        </w:rPr>
        <w:t xml:space="preserve">, </w:t>
      </w:r>
      <w:r w:rsidR="00E365C7">
        <w:rPr>
          <w:sz w:val="28"/>
          <w:szCs w:val="28"/>
        </w:rPr>
        <w:t>субъектом Российской Федерации</w:t>
      </w:r>
      <w:r w:rsidR="00806484" w:rsidRPr="00321CDC">
        <w:rPr>
          <w:sz w:val="28"/>
          <w:szCs w:val="28"/>
        </w:rPr>
        <w:t xml:space="preserve"> </w:t>
      </w:r>
      <w:r w:rsidR="00D23CCE" w:rsidRPr="00321CDC">
        <w:rPr>
          <w:sz w:val="28"/>
          <w:szCs w:val="28"/>
        </w:rPr>
        <w:t>определя</w:t>
      </w:r>
      <w:r w:rsidR="00C33D6F" w:rsidRPr="00321CDC">
        <w:rPr>
          <w:sz w:val="28"/>
          <w:szCs w:val="28"/>
        </w:rPr>
        <w:t>ю</w:t>
      </w:r>
      <w:r w:rsidR="00D23CCE" w:rsidRPr="00321CDC">
        <w:rPr>
          <w:sz w:val="28"/>
          <w:szCs w:val="28"/>
        </w:rPr>
        <w:t xml:space="preserve">тся </w:t>
      </w:r>
      <w:r w:rsidR="00806484" w:rsidRPr="00321CDC">
        <w:rPr>
          <w:sz w:val="28"/>
          <w:szCs w:val="28"/>
        </w:rPr>
        <w:t xml:space="preserve">и согласовываются с соответствующими федеральными органами исполнительной власти – ответственными исполнителями государственных программ Российской Федерации, перечисленных в пункте </w:t>
      </w:r>
      <w:r w:rsidR="00E3419F">
        <w:rPr>
          <w:sz w:val="28"/>
          <w:szCs w:val="28"/>
        </w:rPr>
        <w:t>21</w:t>
      </w:r>
      <w:r w:rsidR="00E3419F" w:rsidRPr="006436FE">
        <w:rPr>
          <w:sz w:val="28"/>
          <w:szCs w:val="28"/>
        </w:rPr>
        <w:t xml:space="preserve"> </w:t>
      </w:r>
      <w:r w:rsidR="00804577" w:rsidRPr="006436FE">
        <w:rPr>
          <w:sz w:val="28"/>
          <w:szCs w:val="28"/>
        </w:rPr>
        <w:t>настоящих Правил</w:t>
      </w:r>
      <w:r w:rsidR="00806484" w:rsidRPr="006436FE">
        <w:rPr>
          <w:sz w:val="28"/>
          <w:szCs w:val="28"/>
        </w:rPr>
        <w:t xml:space="preserve">, уточненные </w:t>
      </w:r>
      <w:r w:rsidR="00D23CCE" w:rsidRPr="006436FE">
        <w:rPr>
          <w:sz w:val="28"/>
          <w:szCs w:val="28"/>
        </w:rPr>
        <w:t>объем</w:t>
      </w:r>
      <w:r w:rsidR="00C33D6F" w:rsidRPr="006436FE">
        <w:rPr>
          <w:sz w:val="28"/>
          <w:szCs w:val="28"/>
        </w:rPr>
        <w:t xml:space="preserve">ы </w:t>
      </w:r>
      <w:r w:rsidR="00252EE2">
        <w:rPr>
          <w:sz w:val="28"/>
          <w:szCs w:val="28"/>
        </w:rPr>
        <w:t xml:space="preserve">софинансирования </w:t>
      </w:r>
      <w:r w:rsidR="00C33D6F" w:rsidRPr="006436FE">
        <w:rPr>
          <w:sz w:val="28"/>
          <w:szCs w:val="28"/>
        </w:rPr>
        <w:t>реализации мероприятий долгосрочно</w:t>
      </w:r>
      <w:r w:rsidR="001B6CDB" w:rsidRPr="006436FE">
        <w:rPr>
          <w:sz w:val="28"/>
          <w:szCs w:val="28"/>
        </w:rPr>
        <w:t>го</w:t>
      </w:r>
      <w:r w:rsidR="00C33D6F" w:rsidRPr="006436FE">
        <w:rPr>
          <w:sz w:val="28"/>
          <w:szCs w:val="28"/>
        </w:rPr>
        <w:t xml:space="preserve"> </w:t>
      </w:r>
      <w:r w:rsidR="001B6CDB" w:rsidRPr="006436FE">
        <w:rPr>
          <w:sz w:val="28"/>
          <w:szCs w:val="28"/>
        </w:rPr>
        <w:t xml:space="preserve">плана </w:t>
      </w:r>
      <w:r w:rsidR="00252EE2">
        <w:rPr>
          <w:sz w:val="28"/>
          <w:szCs w:val="28"/>
        </w:rPr>
        <w:t>развития</w:t>
      </w:r>
      <w:r w:rsidR="00C33D6F" w:rsidRPr="006436FE">
        <w:rPr>
          <w:sz w:val="28"/>
          <w:szCs w:val="28"/>
        </w:rPr>
        <w:t xml:space="preserve"> </w:t>
      </w:r>
      <w:r w:rsidR="00AE5BAA">
        <w:rPr>
          <w:sz w:val="28"/>
          <w:szCs w:val="28"/>
        </w:rPr>
        <w:t xml:space="preserve">                   </w:t>
      </w:r>
      <w:r w:rsidR="00C33D6F" w:rsidRPr="006436FE">
        <w:rPr>
          <w:sz w:val="28"/>
          <w:szCs w:val="28"/>
        </w:rPr>
        <w:t>из</w:t>
      </w:r>
      <w:r w:rsidR="00D23CCE" w:rsidRPr="006436FE">
        <w:rPr>
          <w:sz w:val="28"/>
          <w:szCs w:val="28"/>
        </w:rPr>
        <w:t xml:space="preserve"> </w:t>
      </w:r>
      <w:r w:rsidR="00574683">
        <w:rPr>
          <w:sz w:val="28"/>
          <w:szCs w:val="28"/>
        </w:rPr>
        <w:t xml:space="preserve">средств </w:t>
      </w:r>
      <w:r w:rsidR="00806484" w:rsidRPr="006436FE">
        <w:rPr>
          <w:sz w:val="28"/>
          <w:szCs w:val="28"/>
        </w:rPr>
        <w:t>федерального</w:t>
      </w:r>
      <w:r w:rsidR="000F4499">
        <w:rPr>
          <w:sz w:val="28"/>
          <w:szCs w:val="28"/>
        </w:rPr>
        <w:t xml:space="preserve"> бюджета</w:t>
      </w:r>
      <w:r w:rsidR="00806484" w:rsidRPr="006436FE">
        <w:rPr>
          <w:sz w:val="28"/>
          <w:szCs w:val="28"/>
        </w:rPr>
        <w:t xml:space="preserve">, </w:t>
      </w:r>
      <w:r w:rsidR="000F4499">
        <w:rPr>
          <w:sz w:val="28"/>
          <w:szCs w:val="28"/>
        </w:rPr>
        <w:t>бюджета субъекта Российской Федерации</w:t>
      </w:r>
      <w:r w:rsidR="000F4499" w:rsidRPr="006436FE">
        <w:rPr>
          <w:sz w:val="28"/>
          <w:szCs w:val="28"/>
        </w:rPr>
        <w:t xml:space="preserve"> </w:t>
      </w:r>
      <w:r w:rsidR="00AE5BAA">
        <w:rPr>
          <w:sz w:val="28"/>
          <w:szCs w:val="28"/>
        </w:rPr>
        <w:t xml:space="preserve">                </w:t>
      </w:r>
      <w:r w:rsidR="00D23CCE" w:rsidRPr="006436FE">
        <w:rPr>
          <w:sz w:val="28"/>
          <w:szCs w:val="28"/>
        </w:rPr>
        <w:t>и местн</w:t>
      </w:r>
      <w:r w:rsidR="00C33D6F" w:rsidRPr="006436FE">
        <w:rPr>
          <w:sz w:val="28"/>
          <w:szCs w:val="28"/>
        </w:rPr>
        <w:t>ого</w:t>
      </w:r>
      <w:r w:rsidR="00D23CCE" w:rsidRPr="006436FE">
        <w:rPr>
          <w:sz w:val="28"/>
          <w:szCs w:val="28"/>
        </w:rPr>
        <w:t xml:space="preserve"> бюджет</w:t>
      </w:r>
      <w:r w:rsidR="000F4499">
        <w:rPr>
          <w:sz w:val="28"/>
          <w:szCs w:val="28"/>
        </w:rPr>
        <w:t>а</w:t>
      </w:r>
      <w:r w:rsidR="00D23CCE" w:rsidRPr="006436FE">
        <w:rPr>
          <w:sz w:val="28"/>
          <w:szCs w:val="28"/>
        </w:rPr>
        <w:t xml:space="preserve">, а также из внебюджетных источников </w:t>
      </w:r>
      <w:r w:rsidR="00AF53E8" w:rsidRPr="006436FE">
        <w:rPr>
          <w:sz w:val="28"/>
          <w:szCs w:val="28"/>
        </w:rPr>
        <w:t>согласно</w:t>
      </w:r>
      <w:r w:rsidR="00C33D6F" w:rsidRPr="006436FE">
        <w:rPr>
          <w:sz w:val="28"/>
          <w:szCs w:val="28"/>
        </w:rPr>
        <w:t xml:space="preserve"> </w:t>
      </w:r>
      <w:r w:rsidR="00D23CCE" w:rsidRPr="006436FE">
        <w:rPr>
          <w:sz w:val="28"/>
          <w:szCs w:val="28"/>
        </w:rPr>
        <w:t xml:space="preserve">правилам предоставления и распределения </w:t>
      </w:r>
      <w:r w:rsidR="00B05535">
        <w:rPr>
          <w:sz w:val="28"/>
          <w:szCs w:val="28"/>
        </w:rPr>
        <w:t xml:space="preserve">межбюджетных трансфертов </w:t>
      </w:r>
      <w:r w:rsidR="00D23CCE" w:rsidRPr="006436FE">
        <w:rPr>
          <w:sz w:val="28"/>
          <w:szCs w:val="28"/>
        </w:rPr>
        <w:t>из федерального бюджета бюджетам субъектов Российской Федерации</w:t>
      </w:r>
      <w:r w:rsidR="00C33D6F" w:rsidRPr="006436FE">
        <w:rPr>
          <w:sz w:val="28"/>
          <w:szCs w:val="28"/>
        </w:rPr>
        <w:t xml:space="preserve">, </w:t>
      </w:r>
      <w:r w:rsidR="00B05535">
        <w:rPr>
          <w:sz w:val="28"/>
          <w:szCs w:val="28"/>
        </w:rPr>
        <w:t xml:space="preserve">предусмотренных </w:t>
      </w:r>
      <w:r w:rsidR="00AE5BAA">
        <w:rPr>
          <w:sz w:val="28"/>
          <w:szCs w:val="28"/>
        </w:rPr>
        <w:t xml:space="preserve">                         </w:t>
      </w:r>
      <w:r w:rsidR="00E365C7">
        <w:rPr>
          <w:sz w:val="28"/>
          <w:szCs w:val="28"/>
        </w:rPr>
        <w:t xml:space="preserve">в рамках </w:t>
      </w:r>
      <w:r w:rsidR="00B05535">
        <w:rPr>
          <w:sz w:val="28"/>
          <w:szCs w:val="28"/>
        </w:rPr>
        <w:t>реализации</w:t>
      </w:r>
      <w:r w:rsidR="00C33D6F" w:rsidRPr="006436FE">
        <w:rPr>
          <w:sz w:val="28"/>
          <w:szCs w:val="28"/>
        </w:rPr>
        <w:t xml:space="preserve"> соответствующих государственных программах Российской Федерации</w:t>
      </w:r>
      <w:r w:rsidR="00D23CCE" w:rsidRPr="006436FE">
        <w:rPr>
          <w:sz w:val="28"/>
          <w:szCs w:val="28"/>
        </w:rPr>
        <w:t>.</w:t>
      </w:r>
    </w:p>
    <w:p w14:paraId="0CBA7C11" w14:textId="77777777" w:rsidR="00FE3468" w:rsidRDefault="00E537D6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E932D4" w:rsidRPr="0087224F">
        <w:rPr>
          <w:sz w:val="28"/>
          <w:szCs w:val="28"/>
        </w:rPr>
        <w:t xml:space="preserve">. </w:t>
      </w:r>
      <w:r w:rsidR="00806484" w:rsidRPr="0087224F">
        <w:rPr>
          <w:sz w:val="28"/>
          <w:szCs w:val="28"/>
        </w:rPr>
        <w:t xml:space="preserve">По результатам отбора долгосрочных планов </w:t>
      </w:r>
      <w:r w:rsidR="00F24177">
        <w:rPr>
          <w:sz w:val="28"/>
          <w:szCs w:val="28"/>
        </w:rPr>
        <w:t>развития</w:t>
      </w:r>
      <w:r w:rsidR="00806484" w:rsidRPr="0087224F">
        <w:rPr>
          <w:sz w:val="28"/>
          <w:szCs w:val="28"/>
        </w:rPr>
        <w:t xml:space="preserve"> </w:t>
      </w:r>
      <w:r w:rsidR="006C38A4" w:rsidRPr="00F96BF6">
        <w:rPr>
          <w:sz w:val="28"/>
          <w:szCs w:val="28"/>
        </w:rPr>
        <w:t xml:space="preserve">для предоставления </w:t>
      </w:r>
      <w:r w:rsidR="006C38A4">
        <w:rPr>
          <w:sz w:val="28"/>
          <w:szCs w:val="28"/>
        </w:rPr>
        <w:t>межбюджетных трансфертов</w:t>
      </w:r>
      <w:r w:rsidR="006C38A4" w:rsidRPr="0087224F">
        <w:rPr>
          <w:sz w:val="28"/>
          <w:szCs w:val="28"/>
        </w:rPr>
        <w:t xml:space="preserve"> </w:t>
      </w:r>
      <w:r w:rsidR="00806484" w:rsidRPr="0087224F">
        <w:rPr>
          <w:sz w:val="28"/>
          <w:szCs w:val="28"/>
        </w:rPr>
        <w:t xml:space="preserve">Правительственная комиссия </w:t>
      </w:r>
      <w:r w:rsidR="00AE5BAA">
        <w:rPr>
          <w:sz w:val="28"/>
          <w:szCs w:val="28"/>
        </w:rPr>
        <w:t xml:space="preserve">                   </w:t>
      </w:r>
      <w:r w:rsidR="00806484" w:rsidRPr="0087224F">
        <w:rPr>
          <w:sz w:val="28"/>
          <w:szCs w:val="28"/>
        </w:rPr>
        <w:t>по региональному развитию</w:t>
      </w:r>
      <w:r w:rsidR="00267DF3" w:rsidRPr="0087224F">
        <w:rPr>
          <w:sz w:val="28"/>
          <w:szCs w:val="28"/>
        </w:rPr>
        <w:t xml:space="preserve"> в Российской Федерации</w:t>
      </w:r>
      <w:r w:rsidR="00806484" w:rsidRPr="0087224F">
        <w:rPr>
          <w:sz w:val="28"/>
          <w:szCs w:val="28"/>
        </w:rPr>
        <w:t xml:space="preserve"> утверждает </w:t>
      </w:r>
      <w:r w:rsidR="0087224F">
        <w:rPr>
          <w:sz w:val="28"/>
          <w:szCs w:val="28"/>
        </w:rPr>
        <w:t>перечень</w:t>
      </w:r>
      <w:r w:rsidR="0087224F" w:rsidRPr="0087224F">
        <w:rPr>
          <w:sz w:val="28"/>
          <w:szCs w:val="28"/>
        </w:rPr>
        <w:t xml:space="preserve"> </w:t>
      </w:r>
      <w:r w:rsidR="00806484" w:rsidRPr="0087224F">
        <w:rPr>
          <w:sz w:val="28"/>
          <w:szCs w:val="28"/>
        </w:rPr>
        <w:t xml:space="preserve">долгосрочных планов </w:t>
      </w:r>
      <w:r w:rsidR="00F24177">
        <w:rPr>
          <w:sz w:val="28"/>
          <w:szCs w:val="28"/>
        </w:rPr>
        <w:t>развития</w:t>
      </w:r>
      <w:r w:rsidR="00ED598A">
        <w:rPr>
          <w:sz w:val="28"/>
          <w:szCs w:val="28"/>
        </w:rPr>
        <w:t>, прошедших</w:t>
      </w:r>
      <w:r w:rsidR="00ED598A" w:rsidRPr="00F96BF6">
        <w:rPr>
          <w:sz w:val="28"/>
          <w:szCs w:val="28"/>
        </w:rPr>
        <w:t xml:space="preserve"> отбор </w:t>
      </w:r>
      <w:r w:rsidR="00ED598A">
        <w:rPr>
          <w:sz w:val="28"/>
          <w:szCs w:val="28"/>
        </w:rPr>
        <w:t>долгосрочных планов развития</w:t>
      </w:r>
      <w:r w:rsidR="00ED598A" w:rsidRPr="00F96BF6">
        <w:rPr>
          <w:sz w:val="28"/>
          <w:szCs w:val="28"/>
        </w:rPr>
        <w:t xml:space="preserve"> для предоставления </w:t>
      </w:r>
      <w:r w:rsidR="00ED598A">
        <w:rPr>
          <w:sz w:val="28"/>
          <w:szCs w:val="28"/>
        </w:rPr>
        <w:t>межбюджетных трансфертов</w:t>
      </w:r>
      <w:r w:rsidR="00837C68">
        <w:rPr>
          <w:sz w:val="28"/>
          <w:szCs w:val="28"/>
        </w:rPr>
        <w:t>,</w:t>
      </w:r>
      <w:r w:rsidR="00806484" w:rsidRPr="0087224F">
        <w:rPr>
          <w:sz w:val="28"/>
          <w:szCs w:val="28"/>
        </w:rPr>
        <w:t xml:space="preserve"> с указанием </w:t>
      </w:r>
      <w:r w:rsidR="00AE5BAA">
        <w:rPr>
          <w:sz w:val="28"/>
          <w:szCs w:val="28"/>
        </w:rPr>
        <w:t xml:space="preserve">                         </w:t>
      </w:r>
      <w:r w:rsidR="00F24177">
        <w:rPr>
          <w:sz w:val="28"/>
          <w:szCs w:val="28"/>
        </w:rPr>
        <w:t>по отобранным мероприятия</w:t>
      </w:r>
      <w:r w:rsidR="00837C68">
        <w:rPr>
          <w:sz w:val="28"/>
          <w:szCs w:val="28"/>
        </w:rPr>
        <w:t>м</w:t>
      </w:r>
      <w:r w:rsidR="00F24177">
        <w:rPr>
          <w:sz w:val="28"/>
          <w:szCs w:val="28"/>
        </w:rPr>
        <w:t xml:space="preserve"> </w:t>
      </w:r>
      <w:r w:rsidR="00806484" w:rsidRPr="0087224F">
        <w:rPr>
          <w:sz w:val="28"/>
          <w:szCs w:val="28"/>
        </w:rPr>
        <w:t xml:space="preserve">объемов финансирования их реализации </w:t>
      </w:r>
      <w:r w:rsidR="00F24177">
        <w:rPr>
          <w:sz w:val="28"/>
          <w:szCs w:val="28"/>
        </w:rPr>
        <w:t xml:space="preserve">за счет средств федерального бюджета </w:t>
      </w:r>
      <w:r w:rsidR="00806484" w:rsidRPr="0087224F">
        <w:rPr>
          <w:sz w:val="28"/>
          <w:szCs w:val="28"/>
        </w:rPr>
        <w:t>в разрезе источников финансового обеспечения</w:t>
      </w:r>
      <w:r w:rsidR="0087224F">
        <w:rPr>
          <w:sz w:val="28"/>
          <w:szCs w:val="28"/>
        </w:rPr>
        <w:t xml:space="preserve"> </w:t>
      </w:r>
      <w:r w:rsidR="0087224F" w:rsidRPr="00F96BF6">
        <w:rPr>
          <w:sz w:val="28"/>
          <w:szCs w:val="28"/>
        </w:rPr>
        <w:t xml:space="preserve">реализации мероприятий долгосрочных планов </w:t>
      </w:r>
      <w:r w:rsidR="00F24177">
        <w:rPr>
          <w:sz w:val="28"/>
          <w:szCs w:val="28"/>
        </w:rPr>
        <w:t>развития</w:t>
      </w:r>
      <w:r w:rsidR="00806484" w:rsidRPr="0087224F">
        <w:rPr>
          <w:sz w:val="28"/>
          <w:szCs w:val="28"/>
        </w:rPr>
        <w:t xml:space="preserve"> с учетом </w:t>
      </w:r>
      <w:r w:rsidR="00095594" w:rsidRPr="0087224F">
        <w:rPr>
          <w:sz w:val="28"/>
          <w:szCs w:val="28"/>
        </w:rPr>
        <w:t xml:space="preserve">положений пункта </w:t>
      </w:r>
      <w:r w:rsidR="00E3419F">
        <w:rPr>
          <w:sz w:val="28"/>
          <w:szCs w:val="28"/>
        </w:rPr>
        <w:t>23</w:t>
      </w:r>
      <w:r w:rsidR="00E3419F" w:rsidRPr="006436FE">
        <w:rPr>
          <w:sz w:val="28"/>
          <w:szCs w:val="28"/>
        </w:rPr>
        <w:t xml:space="preserve"> </w:t>
      </w:r>
      <w:r w:rsidR="00804577" w:rsidRPr="006436FE">
        <w:rPr>
          <w:sz w:val="28"/>
          <w:szCs w:val="28"/>
        </w:rPr>
        <w:t>настоящих Правил</w:t>
      </w:r>
      <w:r w:rsidR="00095594" w:rsidRPr="00542C31">
        <w:rPr>
          <w:sz w:val="28"/>
          <w:szCs w:val="28"/>
        </w:rPr>
        <w:t>.</w:t>
      </w:r>
      <w:r w:rsidR="00806484" w:rsidRPr="006436FE">
        <w:rPr>
          <w:sz w:val="28"/>
          <w:szCs w:val="28"/>
        </w:rPr>
        <w:t xml:space="preserve"> </w:t>
      </w:r>
    </w:p>
    <w:p w14:paraId="693656E3" w14:textId="6CC1ECE8" w:rsidR="006B4291" w:rsidRPr="006436FE" w:rsidRDefault="00E537D6" w:rsidP="007658A6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A75804">
        <w:rPr>
          <w:sz w:val="28"/>
          <w:szCs w:val="28"/>
        </w:rPr>
        <w:t xml:space="preserve">. </w:t>
      </w:r>
      <w:r w:rsidR="00F72471">
        <w:rPr>
          <w:sz w:val="28"/>
          <w:szCs w:val="28"/>
        </w:rPr>
        <w:t>Долгосрочны</w:t>
      </w:r>
      <w:r w:rsidR="006B4291">
        <w:rPr>
          <w:sz w:val="28"/>
          <w:szCs w:val="28"/>
        </w:rPr>
        <w:t>е</w:t>
      </w:r>
      <w:r w:rsidR="00F72471">
        <w:rPr>
          <w:sz w:val="28"/>
          <w:szCs w:val="28"/>
        </w:rPr>
        <w:t xml:space="preserve"> план</w:t>
      </w:r>
      <w:r w:rsidR="006B4291">
        <w:rPr>
          <w:sz w:val="28"/>
          <w:szCs w:val="28"/>
        </w:rPr>
        <w:t>ы</w:t>
      </w:r>
      <w:r w:rsidR="00F72471">
        <w:rPr>
          <w:sz w:val="28"/>
          <w:szCs w:val="28"/>
        </w:rPr>
        <w:t xml:space="preserve"> </w:t>
      </w:r>
      <w:r w:rsidR="000A711F">
        <w:rPr>
          <w:sz w:val="28"/>
          <w:szCs w:val="28"/>
        </w:rPr>
        <w:t>развития</w:t>
      </w:r>
      <w:r w:rsidR="00F72471">
        <w:rPr>
          <w:sz w:val="28"/>
          <w:szCs w:val="28"/>
        </w:rPr>
        <w:t xml:space="preserve">, </w:t>
      </w:r>
      <w:r w:rsidR="008B760D">
        <w:rPr>
          <w:sz w:val="28"/>
          <w:szCs w:val="28"/>
        </w:rPr>
        <w:t xml:space="preserve">прошедшие </w:t>
      </w:r>
      <w:r w:rsidR="00F72471">
        <w:rPr>
          <w:sz w:val="28"/>
          <w:szCs w:val="28"/>
        </w:rPr>
        <w:t>отб</w:t>
      </w:r>
      <w:r w:rsidR="008B760D">
        <w:rPr>
          <w:sz w:val="28"/>
          <w:szCs w:val="28"/>
        </w:rPr>
        <w:t>о</w:t>
      </w:r>
      <w:r w:rsidR="00F72471">
        <w:rPr>
          <w:sz w:val="28"/>
          <w:szCs w:val="28"/>
        </w:rPr>
        <w:t xml:space="preserve">р </w:t>
      </w:r>
      <w:r w:rsidR="008B760D" w:rsidRPr="00F96BF6">
        <w:rPr>
          <w:sz w:val="28"/>
          <w:szCs w:val="28"/>
        </w:rPr>
        <w:t xml:space="preserve">долгосрочных планов </w:t>
      </w:r>
      <w:r w:rsidR="008B760D">
        <w:rPr>
          <w:sz w:val="28"/>
          <w:szCs w:val="28"/>
        </w:rPr>
        <w:t xml:space="preserve">развития </w:t>
      </w:r>
      <w:r w:rsidR="00F72471">
        <w:rPr>
          <w:sz w:val="28"/>
          <w:szCs w:val="28"/>
        </w:rPr>
        <w:t xml:space="preserve">для предоставления </w:t>
      </w:r>
      <w:r w:rsidR="00B92320">
        <w:rPr>
          <w:sz w:val="28"/>
          <w:szCs w:val="28"/>
        </w:rPr>
        <w:t>межбюджетных трансфертов</w:t>
      </w:r>
      <w:r w:rsidR="00F72471">
        <w:rPr>
          <w:sz w:val="28"/>
          <w:szCs w:val="28"/>
        </w:rPr>
        <w:t xml:space="preserve">, </w:t>
      </w:r>
      <w:r w:rsidR="00282836">
        <w:rPr>
          <w:sz w:val="28"/>
          <w:szCs w:val="28"/>
        </w:rPr>
        <w:t xml:space="preserve">при необходимости </w:t>
      </w:r>
      <w:r w:rsidR="00F72471">
        <w:rPr>
          <w:sz w:val="28"/>
          <w:szCs w:val="28"/>
        </w:rPr>
        <w:t>корректиру</w:t>
      </w:r>
      <w:r w:rsidR="006B4291">
        <w:rPr>
          <w:sz w:val="28"/>
          <w:szCs w:val="28"/>
        </w:rPr>
        <w:t>ю</w:t>
      </w:r>
      <w:r w:rsidR="00F72471">
        <w:rPr>
          <w:sz w:val="28"/>
          <w:szCs w:val="28"/>
        </w:rPr>
        <w:t>тся в части</w:t>
      </w:r>
      <w:r w:rsidR="00282836">
        <w:rPr>
          <w:sz w:val="28"/>
          <w:szCs w:val="28"/>
        </w:rPr>
        <w:t xml:space="preserve"> приведения в соответствие</w:t>
      </w:r>
      <w:r w:rsidR="00F72471">
        <w:rPr>
          <w:sz w:val="28"/>
          <w:szCs w:val="28"/>
        </w:rPr>
        <w:t xml:space="preserve"> объемов финансирования </w:t>
      </w:r>
      <w:r w:rsidR="00F72471" w:rsidRPr="006436FE">
        <w:rPr>
          <w:sz w:val="28"/>
          <w:szCs w:val="28"/>
        </w:rPr>
        <w:t xml:space="preserve">реализации </w:t>
      </w:r>
      <w:r w:rsidR="000A711F">
        <w:rPr>
          <w:sz w:val="28"/>
          <w:szCs w:val="28"/>
        </w:rPr>
        <w:t xml:space="preserve">отобранных </w:t>
      </w:r>
      <w:r w:rsidR="00F72471" w:rsidRPr="006436FE">
        <w:rPr>
          <w:sz w:val="28"/>
          <w:szCs w:val="28"/>
        </w:rPr>
        <w:t>мероприятий из федерального</w:t>
      </w:r>
      <w:r w:rsidR="000F4499">
        <w:rPr>
          <w:sz w:val="28"/>
          <w:szCs w:val="28"/>
        </w:rPr>
        <w:t xml:space="preserve"> бюджета</w:t>
      </w:r>
      <w:r w:rsidR="00F72471" w:rsidRPr="006436FE">
        <w:rPr>
          <w:sz w:val="28"/>
          <w:szCs w:val="28"/>
        </w:rPr>
        <w:t xml:space="preserve">, </w:t>
      </w:r>
      <w:r w:rsidR="000F4499">
        <w:rPr>
          <w:sz w:val="28"/>
          <w:szCs w:val="28"/>
        </w:rPr>
        <w:t>бюджета субъекта Российской Федерации</w:t>
      </w:r>
      <w:r w:rsidR="000F4499" w:rsidRPr="006436FE">
        <w:rPr>
          <w:sz w:val="28"/>
          <w:szCs w:val="28"/>
        </w:rPr>
        <w:t xml:space="preserve"> </w:t>
      </w:r>
      <w:r w:rsidR="00F72471" w:rsidRPr="006436FE">
        <w:rPr>
          <w:sz w:val="28"/>
          <w:szCs w:val="28"/>
        </w:rPr>
        <w:t>и местного бюджет</w:t>
      </w:r>
      <w:r w:rsidR="000F4499">
        <w:rPr>
          <w:sz w:val="28"/>
          <w:szCs w:val="28"/>
        </w:rPr>
        <w:t>а</w:t>
      </w:r>
      <w:r w:rsidR="00F72471" w:rsidRPr="006436FE">
        <w:rPr>
          <w:sz w:val="28"/>
          <w:szCs w:val="28"/>
        </w:rPr>
        <w:t>, а также из внебюджетных источников</w:t>
      </w:r>
      <w:r w:rsidR="00282836">
        <w:rPr>
          <w:sz w:val="28"/>
          <w:szCs w:val="28"/>
        </w:rPr>
        <w:t xml:space="preserve"> объемам</w:t>
      </w:r>
      <w:r w:rsidR="00047E96">
        <w:rPr>
          <w:sz w:val="28"/>
          <w:szCs w:val="28"/>
        </w:rPr>
        <w:t xml:space="preserve"> финансирования</w:t>
      </w:r>
      <w:r w:rsidR="00282836">
        <w:rPr>
          <w:sz w:val="28"/>
          <w:szCs w:val="28"/>
        </w:rPr>
        <w:t>,</w:t>
      </w:r>
      <w:r w:rsidR="00047E96">
        <w:rPr>
          <w:sz w:val="28"/>
          <w:szCs w:val="28"/>
        </w:rPr>
        <w:t xml:space="preserve"> определенным согласно пунктам </w:t>
      </w:r>
      <w:r w:rsidR="00E3419F">
        <w:rPr>
          <w:sz w:val="28"/>
          <w:szCs w:val="28"/>
        </w:rPr>
        <w:t xml:space="preserve">23 </w:t>
      </w:r>
      <w:r w:rsidR="00047E96">
        <w:rPr>
          <w:sz w:val="28"/>
          <w:szCs w:val="28"/>
        </w:rPr>
        <w:t>и</w:t>
      </w:r>
      <w:r w:rsidR="00282836">
        <w:rPr>
          <w:sz w:val="28"/>
          <w:szCs w:val="28"/>
        </w:rPr>
        <w:t xml:space="preserve"> </w:t>
      </w:r>
      <w:r w:rsidR="00E3419F">
        <w:rPr>
          <w:sz w:val="28"/>
          <w:szCs w:val="28"/>
        </w:rPr>
        <w:t xml:space="preserve">24 </w:t>
      </w:r>
      <w:r w:rsidR="00047E96">
        <w:rPr>
          <w:sz w:val="28"/>
          <w:szCs w:val="28"/>
        </w:rPr>
        <w:t>настоящих Правил,</w:t>
      </w:r>
      <w:r w:rsidR="00F72471">
        <w:rPr>
          <w:sz w:val="28"/>
          <w:szCs w:val="28"/>
        </w:rPr>
        <w:t xml:space="preserve"> и </w:t>
      </w:r>
      <w:r w:rsidR="0087224F">
        <w:rPr>
          <w:sz w:val="28"/>
          <w:szCs w:val="28"/>
        </w:rPr>
        <w:t>не позднее</w:t>
      </w:r>
      <w:r w:rsidR="00F72471">
        <w:rPr>
          <w:sz w:val="28"/>
          <w:szCs w:val="28"/>
        </w:rPr>
        <w:t xml:space="preserve"> </w:t>
      </w:r>
      <w:r w:rsidR="00C326CE">
        <w:rPr>
          <w:sz w:val="28"/>
          <w:szCs w:val="28"/>
        </w:rPr>
        <w:t>10</w:t>
      </w:r>
      <w:r w:rsidR="00F72471">
        <w:rPr>
          <w:sz w:val="28"/>
          <w:szCs w:val="28"/>
        </w:rPr>
        <w:t xml:space="preserve"> рабочих дней </w:t>
      </w:r>
      <w:r w:rsidR="00AE5BAA">
        <w:rPr>
          <w:sz w:val="28"/>
          <w:szCs w:val="28"/>
        </w:rPr>
        <w:t xml:space="preserve">                      </w:t>
      </w:r>
      <w:r w:rsidR="0087224F">
        <w:rPr>
          <w:sz w:val="28"/>
          <w:szCs w:val="28"/>
        </w:rPr>
        <w:t xml:space="preserve">со дня </w:t>
      </w:r>
      <w:r w:rsidR="00F72471">
        <w:rPr>
          <w:sz w:val="28"/>
          <w:szCs w:val="28"/>
        </w:rPr>
        <w:t xml:space="preserve">утверждения </w:t>
      </w:r>
      <w:r w:rsidR="00047E96">
        <w:rPr>
          <w:sz w:val="28"/>
          <w:szCs w:val="28"/>
        </w:rPr>
        <w:t>Правительственной комиссией</w:t>
      </w:r>
      <w:r w:rsidR="00047E96" w:rsidRPr="0087224F">
        <w:rPr>
          <w:sz w:val="28"/>
          <w:szCs w:val="28"/>
        </w:rPr>
        <w:t xml:space="preserve"> по региональному развитию в Российской Федерации </w:t>
      </w:r>
      <w:r w:rsidR="0087224F">
        <w:rPr>
          <w:sz w:val="28"/>
          <w:szCs w:val="28"/>
        </w:rPr>
        <w:t xml:space="preserve">перечня </w:t>
      </w:r>
      <w:r w:rsidR="0087224F" w:rsidRPr="006436FE">
        <w:rPr>
          <w:sz w:val="28"/>
          <w:szCs w:val="28"/>
        </w:rPr>
        <w:t>долгосрочн</w:t>
      </w:r>
      <w:r w:rsidR="0087224F">
        <w:rPr>
          <w:sz w:val="28"/>
          <w:szCs w:val="28"/>
        </w:rPr>
        <w:t>ых</w:t>
      </w:r>
      <w:r w:rsidR="0087224F" w:rsidRPr="006436FE">
        <w:rPr>
          <w:sz w:val="28"/>
          <w:szCs w:val="28"/>
        </w:rPr>
        <w:t xml:space="preserve"> план</w:t>
      </w:r>
      <w:r w:rsidR="0087224F">
        <w:rPr>
          <w:sz w:val="28"/>
          <w:szCs w:val="28"/>
        </w:rPr>
        <w:t>ов</w:t>
      </w:r>
      <w:r w:rsidR="0087224F" w:rsidRPr="006436FE">
        <w:rPr>
          <w:sz w:val="28"/>
          <w:szCs w:val="28"/>
        </w:rPr>
        <w:t xml:space="preserve"> </w:t>
      </w:r>
      <w:r w:rsidR="000A711F">
        <w:rPr>
          <w:sz w:val="28"/>
          <w:szCs w:val="28"/>
        </w:rPr>
        <w:t>развития</w:t>
      </w:r>
      <w:r w:rsidR="00A025A4">
        <w:rPr>
          <w:sz w:val="28"/>
          <w:szCs w:val="28"/>
        </w:rPr>
        <w:t>,</w:t>
      </w:r>
      <w:r w:rsidR="0087224F" w:rsidRPr="006436FE">
        <w:rPr>
          <w:sz w:val="28"/>
          <w:szCs w:val="28"/>
        </w:rPr>
        <w:t xml:space="preserve"> </w:t>
      </w:r>
      <w:r w:rsidR="00A025A4" w:rsidRPr="00F96BF6">
        <w:rPr>
          <w:sz w:val="28"/>
          <w:szCs w:val="28"/>
        </w:rPr>
        <w:t xml:space="preserve">прошедший отбор </w:t>
      </w:r>
      <w:r w:rsidR="00A025A4">
        <w:rPr>
          <w:sz w:val="28"/>
          <w:szCs w:val="28"/>
        </w:rPr>
        <w:t>долгосрочных планов развития</w:t>
      </w:r>
      <w:r w:rsidR="00A025A4" w:rsidRPr="00F96BF6">
        <w:rPr>
          <w:sz w:val="28"/>
          <w:szCs w:val="28"/>
        </w:rPr>
        <w:t xml:space="preserve"> для предоставления </w:t>
      </w:r>
      <w:r w:rsidR="00A025A4">
        <w:rPr>
          <w:sz w:val="28"/>
          <w:szCs w:val="28"/>
        </w:rPr>
        <w:t xml:space="preserve">межбюджетных трансфертов, </w:t>
      </w:r>
      <w:r w:rsidR="00F72471">
        <w:rPr>
          <w:sz w:val="28"/>
          <w:szCs w:val="28"/>
        </w:rPr>
        <w:t>утвержда</w:t>
      </w:r>
      <w:r w:rsidR="006B4291">
        <w:rPr>
          <w:sz w:val="28"/>
          <w:szCs w:val="28"/>
        </w:rPr>
        <w:t>ю</w:t>
      </w:r>
      <w:r w:rsidR="00F72471">
        <w:rPr>
          <w:sz w:val="28"/>
          <w:szCs w:val="28"/>
        </w:rPr>
        <w:t>тся высшим</w:t>
      </w:r>
      <w:r w:rsidR="006B4291">
        <w:rPr>
          <w:sz w:val="28"/>
          <w:szCs w:val="28"/>
        </w:rPr>
        <w:t>и</w:t>
      </w:r>
      <w:r w:rsidR="00F72471">
        <w:rPr>
          <w:sz w:val="28"/>
          <w:szCs w:val="28"/>
        </w:rPr>
        <w:t xml:space="preserve"> исполнительным</w:t>
      </w:r>
      <w:r w:rsidR="006B4291">
        <w:rPr>
          <w:sz w:val="28"/>
          <w:szCs w:val="28"/>
        </w:rPr>
        <w:t>и</w:t>
      </w:r>
      <w:r w:rsidR="00F72471">
        <w:rPr>
          <w:sz w:val="28"/>
          <w:szCs w:val="28"/>
        </w:rPr>
        <w:t xml:space="preserve"> орган</w:t>
      </w:r>
      <w:r w:rsidR="006B4291">
        <w:rPr>
          <w:sz w:val="28"/>
          <w:szCs w:val="28"/>
        </w:rPr>
        <w:t>ами</w:t>
      </w:r>
      <w:r w:rsidR="00F72471">
        <w:rPr>
          <w:sz w:val="28"/>
          <w:szCs w:val="28"/>
        </w:rPr>
        <w:t xml:space="preserve"> </w:t>
      </w:r>
      <w:r w:rsidR="00842F0D">
        <w:rPr>
          <w:sz w:val="28"/>
          <w:szCs w:val="28"/>
        </w:rPr>
        <w:t>соответствующ</w:t>
      </w:r>
      <w:r w:rsidR="006B4291">
        <w:rPr>
          <w:sz w:val="28"/>
          <w:szCs w:val="28"/>
        </w:rPr>
        <w:t>их</w:t>
      </w:r>
      <w:r w:rsidR="00842F0D">
        <w:rPr>
          <w:sz w:val="28"/>
          <w:szCs w:val="28"/>
        </w:rPr>
        <w:t xml:space="preserve"> </w:t>
      </w:r>
      <w:r w:rsidR="00F72471">
        <w:rPr>
          <w:sz w:val="28"/>
          <w:szCs w:val="28"/>
        </w:rPr>
        <w:t>субъект</w:t>
      </w:r>
      <w:r w:rsidR="006B4291">
        <w:rPr>
          <w:sz w:val="28"/>
          <w:szCs w:val="28"/>
        </w:rPr>
        <w:t>ов</w:t>
      </w:r>
      <w:r w:rsidR="00F72471">
        <w:rPr>
          <w:sz w:val="28"/>
          <w:szCs w:val="28"/>
        </w:rPr>
        <w:t xml:space="preserve"> Российской Федерации</w:t>
      </w:r>
      <w:r w:rsidR="00842F0D">
        <w:rPr>
          <w:sz w:val="28"/>
          <w:szCs w:val="28"/>
        </w:rPr>
        <w:t xml:space="preserve"> и направля</w:t>
      </w:r>
      <w:r w:rsidR="006B4291">
        <w:rPr>
          <w:sz w:val="28"/>
          <w:szCs w:val="28"/>
        </w:rPr>
        <w:t>ю</w:t>
      </w:r>
      <w:r w:rsidR="00842F0D">
        <w:rPr>
          <w:sz w:val="28"/>
          <w:szCs w:val="28"/>
        </w:rPr>
        <w:t>тся в Министерство сельского хозяйства Российской Федерации.</w:t>
      </w:r>
    </w:p>
    <w:p w14:paraId="64B043F0" w14:textId="338C03C4" w:rsidR="00174DDB" w:rsidRPr="006436FE" w:rsidRDefault="00E537D6" w:rsidP="00174DDB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174DDB" w:rsidRPr="006436FE">
        <w:rPr>
          <w:sz w:val="28"/>
          <w:szCs w:val="28"/>
        </w:rPr>
        <w:t>. В отношении долгосрочн</w:t>
      </w:r>
      <w:r w:rsidR="009B5E72">
        <w:rPr>
          <w:sz w:val="28"/>
          <w:szCs w:val="28"/>
        </w:rPr>
        <w:t>ого</w:t>
      </w:r>
      <w:r w:rsidR="00174DDB" w:rsidRPr="006436FE">
        <w:rPr>
          <w:sz w:val="28"/>
          <w:szCs w:val="28"/>
        </w:rPr>
        <w:t xml:space="preserve"> план</w:t>
      </w:r>
      <w:r w:rsidR="009B5E72">
        <w:rPr>
          <w:sz w:val="28"/>
          <w:szCs w:val="28"/>
        </w:rPr>
        <w:t>а</w:t>
      </w:r>
      <w:r w:rsidR="00174DDB" w:rsidRPr="006436FE">
        <w:rPr>
          <w:sz w:val="28"/>
          <w:szCs w:val="28"/>
        </w:rPr>
        <w:t xml:space="preserve"> </w:t>
      </w:r>
      <w:r w:rsidR="00E3112B">
        <w:rPr>
          <w:sz w:val="28"/>
          <w:szCs w:val="28"/>
        </w:rPr>
        <w:t>развития</w:t>
      </w:r>
      <w:r w:rsidR="00174DDB" w:rsidRPr="006436FE">
        <w:rPr>
          <w:sz w:val="28"/>
          <w:szCs w:val="28"/>
        </w:rPr>
        <w:t>, не прошедш</w:t>
      </w:r>
      <w:r w:rsidR="009B5E72">
        <w:rPr>
          <w:sz w:val="28"/>
          <w:szCs w:val="28"/>
        </w:rPr>
        <w:t>его</w:t>
      </w:r>
      <w:r w:rsidR="00174DDB" w:rsidRPr="006436FE">
        <w:rPr>
          <w:sz w:val="28"/>
          <w:szCs w:val="28"/>
        </w:rPr>
        <w:t xml:space="preserve"> отбор</w:t>
      </w:r>
      <w:r w:rsidR="008B760D" w:rsidRPr="008B760D">
        <w:rPr>
          <w:sz w:val="28"/>
          <w:szCs w:val="28"/>
        </w:rPr>
        <w:t xml:space="preserve"> </w:t>
      </w:r>
      <w:r w:rsidR="008B760D" w:rsidRPr="006436FE">
        <w:rPr>
          <w:sz w:val="28"/>
          <w:szCs w:val="28"/>
        </w:rPr>
        <w:t xml:space="preserve">долгосрочных планов </w:t>
      </w:r>
      <w:r w:rsidR="008B760D">
        <w:rPr>
          <w:sz w:val="28"/>
          <w:szCs w:val="28"/>
        </w:rPr>
        <w:t>развития</w:t>
      </w:r>
      <w:r w:rsidR="008B760D" w:rsidRPr="006436FE" w:rsidDel="008B760D">
        <w:rPr>
          <w:sz w:val="28"/>
          <w:szCs w:val="28"/>
        </w:rPr>
        <w:t xml:space="preserve"> </w:t>
      </w:r>
      <w:r w:rsidR="00174DDB" w:rsidRPr="006436FE">
        <w:rPr>
          <w:sz w:val="28"/>
          <w:szCs w:val="28"/>
        </w:rPr>
        <w:t xml:space="preserve">для предоставления </w:t>
      </w:r>
      <w:r w:rsidR="00B92320">
        <w:rPr>
          <w:sz w:val="28"/>
          <w:szCs w:val="28"/>
        </w:rPr>
        <w:t>межбюджетных трансфертов</w:t>
      </w:r>
      <w:r w:rsidR="00174DDB" w:rsidRPr="006436FE">
        <w:rPr>
          <w:sz w:val="28"/>
          <w:szCs w:val="28"/>
        </w:rPr>
        <w:t>, высшим исполнительным орган</w:t>
      </w:r>
      <w:r w:rsidR="009B5E72">
        <w:rPr>
          <w:sz w:val="28"/>
          <w:szCs w:val="28"/>
        </w:rPr>
        <w:t>ом</w:t>
      </w:r>
      <w:r w:rsidR="00174DDB" w:rsidRPr="006436FE">
        <w:rPr>
          <w:sz w:val="28"/>
          <w:szCs w:val="28"/>
        </w:rPr>
        <w:t xml:space="preserve"> соответствующ</w:t>
      </w:r>
      <w:r w:rsidR="009B5E72">
        <w:rPr>
          <w:sz w:val="28"/>
          <w:szCs w:val="28"/>
        </w:rPr>
        <w:t>его</w:t>
      </w:r>
      <w:r w:rsidR="00174DDB" w:rsidRPr="006436FE">
        <w:rPr>
          <w:sz w:val="28"/>
          <w:szCs w:val="28"/>
        </w:rPr>
        <w:t xml:space="preserve"> субъект</w:t>
      </w:r>
      <w:r w:rsidR="009B5E72">
        <w:rPr>
          <w:sz w:val="28"/>
          <w:szCs w:val="28"/>
        </w:rPr>
        <w:t>а</w:t>
      </w:r>
      <w:r w:rsidR="00174DDB" w:rsidRPr="006436FE">
        <w:rPr>
          <w:sz w:val="28"/>
          <w:szCs w:val="28"/>
        </w:rPr>
        <w:t xml:space="preserve"> Российской Федерации </w:t>
      </w:r>
      <w:r w:rsidR="009B5E72">
        <w:rPr>
          <w:sz w:val="28"/>
          <w:szCs w:val="28"/>
        </w:rPr>
        <w:t>принимается одно из</w:t>
      </w:r>
      <w:r w:rsidR="00174DDB" w:rsidRPr="006436FE">
        <w:rPr>
          <w:sz w:val="28"/>
          <w:szCs w:val="28"/>
        </w:rPr>
        <w:t xml:space="preserve"> следующи</w:t>
      </w:r>
      <w:r w:rsidR="009B5E72">
        <w:rPr>
          <w:sz w:val="28"/>
          <w:szCs w:val="28"/>
        </w:rPr>
        <w:t>х</w:t>
      </w:r>
      <w:r w:rsidR="00174DDB" w:rsidRPr="006436FE">
        <w:rPr>
          <w:sz w:val="28"/>
          <w:szCs w:val="28"/>
        </w:rPr>
        <w:t xml:space="preserve"> </w:t>
      </w:r>
      <w:r w:rsidR="00AE444C" w:rsidRPr="006436FE">
        <w:rPr>
          <w:sz w:val="28"/>
          <w:szCs w:val="28"/>
        </w:rPr>
        <w:t>решени</w:t>
      </w:r>
      <w:r w:rsidR="00AE444C">
        <w:rPr>
          <w:sz w:val="28"/>
          <w:szCs w:val="28"/>
        </w:rPr>
        <w:t>й</w:t>
      </w:r>
      <w:r w:rsidR="00174DDB" w:rsidRPr="006436FE">
        <w:rPr>
          <w:sz w:val="28"/>
          <w:szCs w:val="28"/>
        </w:rPr>
        <w:t>:</w:t>
      </w:r>
    </w:p>
    <w:p w14:paraId="592B4998" w14:textId="77777777" w:rsidR="00047E96" w:rsidRDefault="00047E96" w:rsidP="00174DDB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74DDB" w:rsidRPr="006436FE">
        <w:rPr>
          <w:sz w:val="28"/>
          <w:szCs w:val="28"/>
        </w:rPr>
        <w:t>о</w:t>
      </w:r>
      <w:r w:rsidR="00174DDB">
        <w:rPr>
          <w:sz w:val="28"/>
          <w:szCs w:val="28"/>
        </w:rPr>
        <w:t>б утверждении</w:t>
      </w:r>
      <w:r w:rsidR="00174DDB" w:rsidRPr="006436FE">
        <w:rPr>
          <w:sz w:val="28"/>
          <w:szCs w:val="28"/>
        </w:rPr>
        <w:t xml:space="preserve"> </w:t>
      </w:r>
      <w:r w:rsidR="00174DDB">
        <w:rPr>
          <w:sz w:val="28"/>
          <w:szCs w:val="28"/>
        </w:rPr>
        <w:t xml:space="preserve">и </w:t>
      </w:r>
      <w:r w:rsidR="00174DDB" w:rsidRPr="006436FE">
        <w:rPr>
          <w:sz w:val="28"/>
          <w:szCs w:val="28"/>
        </w:rPr>
        <w:t xml:space="preserve">реализации долгосрочного плана </w:t>
      </w:r>
      <w:r w:rsidR="00E3112B">
        <w:rPr>
          <w:sz w:val="28"/>
          <w:szCs w:val="28"/>
        </w:rPr>
        <w:t>развития</w:t>
      </w:r>
      <w:r w:rsidR="00174DDB">
        <w:rPr>
          <w:sz w:val="28"/>
          <w:szCs w:val="28"/>
        </w:rPr>
        <w:t xml:space="preserve"> с учетом</w:t>
      </w:r>
      <w:r>
        <w:rPr>
          <w:sz w:val="28"/>
          <w:szCs w:val="28"/>
        </w:rPr>
        <w:t>:</w:t>
      </w:r>
    </w:p>
    <w:p w14:paraId="6CB32C46" w14:textId="77777777" w:rsidR="00174DDB" w:rsidRPr="006436FE" w:rsidRDefault="00174DDB" w:rsidP="00174DDB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переноса</w:t>
      </w:r>
      <w:r w:rsidR="008C0284">
        <w:rPr>
          <w:sz w:val="28"/>
          <w:szCs w:val="28"/>
        </w:rPr>
        <w:t xml:space="preserve"> срока реализации</w:t>
      </w:r>
      <w:r>
        <w:rPr>
          <w:sz w:val="28"/>
          <w:szCs w:val="28"/>
        </w:rPr>
        <w:t xml:space="preserve"> мероприятий</w:t>
      </w:r>
      <w:r w:rsidR="008C0284">
        <w:rPr>
          <w:sz w:val="28"/>
          <w:szCs w:val="28"/>
        </w:rPr>
        <w:t xml:space="preserve"> </w:t>
      </w:r>
      <w:r w:rsidR="008C0284" w:rsidRPr="006436FE">
        <w:rPr>
          <w:sz w:val="28"/>
          <w:szCs w:val="28"/>
        </w:rPr>
        <w:t xml:space="preserve">долгосрочного плана </w:t>
      </w:r>
      <w:r w:rsidR="00E3112B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, </w:t>
      </w:r>
      <w:r w:rsidRPr="006436FE">
        <w:rPr>
          <w:sz w:val="28"/>
          <w:szCs w:val="28"/>
        </w:rPr>
        <w:t>источник</w:t>
      </w:r>
      <w:r>
        <w:rPr>
          <w:sz w:val="28"/>
          <w:szCs w:val="28"/>
        </w:rPr>
        <w:t>ами</w:t>
      </w:r>
      <w:r w:rsidRPr="006436FE">
        <w:rPr>
          <w:sz w:val="28"/>
          <w:szCs w:val="28"/>
        </w:rPr>
        <w:t xml:space="preserve"> финансового обеспечения</w:t>
      </w:r>
      <w:r>
        <w:rPr>
          <w:sz w:val="28"/>
          <w:szCs w:val="28"/>
        </w:rPr>
        <w:t xml:space="preserve"> </w:t>
      </w:r>
      <w:r w:rsidR="00E3112B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которых в первом году реализации </w:t>
      </w:r>
      <w:r w:rsidR="00E3112B">
        <w:rPr>
          <w:sz w:val="28"/>
          <w:szCs w:val="28"/>
        </w:rPr>
        <w:t xml:space="preserve">предлагалось определить государственные программы Российской Федерации, перечисленные в пункте </w:t>
      </w:r>
      <w:r w:rsidR="00E3419F">
        <w:rPr>
          <w:sz w:val="28"/>
          <w:szCs w:val="28"/>
        </w:rPr>
        <w:t xml:space="preserve">21 </w:t>
      </w:r>
      <w:r w:rsidR="00E3112B">
        <w:rPr>
          <w:sz w:val="28"/>
          <w:szCs w:val="28"/>
        </w:rPr>
        <w:t>настоящих Правил</w:t>
      </w:r>
      <w:r>
        <w:rPr>
          <w:sz w:val="28"/>
          <w:szCs w:val="28"/>
        </w:rPr>
        <w:t xml:space="preserve">, на второй или последующие годы срока реализации долгосрочного плана </w:t>
      </w:r>
      <w:r w:rsidR="00E3112B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; </w:t>
      </w:r>
    </w:p>
    <w:p w14:paraId="30B67463" w14:textId="1F997F3E" w:rsidR="009B5E72" w:rsidRDefault="00174DDB" w:rsidP="003E03BE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замены </w:t>
      </w:r>
      <w:r w:rsidR="00B92320">
        <w:rPr>
          <w:sz w:val="28"/>
          <w:szCs w:val="28"/>
        </w:rPr>
        <w:t>межбюджетных трансфертов</w:t>
      </w:r>
      <w:r>
        <w:rPr>
          <w:sz w:val="28"/>
          <w:szCs w:val="28"/>
        </w:rPr>
        <w:t xml:space="preserve"> из федерального бюджета</w:t>
      </w:r>
      <w:r w:rsidR="00E3112B">
        <w:rPr>
          <w:sz w:val="28"/>
          <w:szCs w:val="28"/>
        </w:rPr>
        <w:t xml:space="preserve"> </w:t>
      </w:r>
      <w:r w:rsidR="00AE5BAA">
        <w:rPr>
          <w:sz w:val="28"/>
          <w:szCs w:val="28"/>
        </w:rPr>
        <w:t xml:space="preserve">                                  </w:t>
      </w:r>
      <w:r w:rsidR="00460A51">
        <w:rPr>
          <w:sz w:val="28"/>
          <w:szCs w:val="28"/>
        </w:rPr>
        <w:t>по мероприятиям долгосрочного плана развития, для которых в качестве</w:t>
      </w:r>
      <w:r>
        <w:rPr>
          <w:sz w:val="28"/>
          <w:szCs w:val="28"/>
        </w:rPr>
        <w:t xml:space="preserve"> </w:t>
      </w:r>
      <w:r w:rsidR="00460A51">
        <w:rPr>
          <w:sz w:val="28"/>
          <w:szCs w:val="28"/>
        </w:rPr>
        <w:t xml:space="preserve">источников </w:t>
      </w:r>
      <w:r>
        <w:rPr>
          <w:sz w:val="28"/>
          <w:szCs w:val="28"/>
        </w:rPr>
        <w:t>финан</w:t>
      </w:r>
      <w:r w:rsidR="008C0284">
        <w:rPr>
          <w:sz w:val="28"/>
          <w:szCs w:val="28"/>
        </w:rPr>
        <w:t>сового обеспечения реализации</w:t>
      </w:r>
      <w:r w:rsidR="00460A51">
        <w:rPr>
          <w:sz w:val="28"/>
          <w:szCs w:val="28"/>
        </w:rPr>
        <w:t xml:space="preserve"> предлагалось определить государственные программы Российской Федерации, перечисленные в пункте </w:t>
      </w:r>
      <w:r w:rsidR="00E3419F">
        <w:rPr>
          <w:sz w:val="28"/>
          <w:szCs w:val="28"/>
        </w:rPr>
        <w:t xml:space="preserve">21 </w:t>
      </w:r>
      <w:r w:rsidR="00460A51">
        <w:rPr>
          <w:sz w:val="28"/>
          <w:szCs w:val="28"/>
        </w:rPr>
        <w:t>настоящих Правил,</w:t>
      </w:r>
      <w:r w:rsidR="00B1439C">
        <w:rPr>
          <w:sz w:val="28"/>
          <w:szCs w:val="28"/>
        </w:rPr>
        <w:t xml:space="preserve"> </w:t>
      </w:r>
      <w:r w:rsidRPr="006436FE">
        <w:rPr>
          <w:sz w:val="28"/>
          <w:szCs w:val="28"/>
        </w:rPr>
        <w:t>средств</w:t>
      </w:r>
      <w:r w:rsidR="00460A51">
        <w:rPr>
          <w:sz w:val="28"/>
          <w:szCs w:val="28"/>
        </w:rPr>
        <w:t>а</w:t>
      </w:r>
      <w:r w:rsidR="00837C68">
        <w:rPr>
          <w:sz w:val="28"/>
          <w:szCs w:val="28"/>
        </w:rPr>
        <w:t>ми</w:t>
      </w:r>
      <w:r w:rsidRPr="006436FE">
        <w:rPr>
          <w:sz w:val="28"/>
          <w:szCs w:val="28"/>
        </w:rPr>
        <w:t xml:space="preserve"> </w:t>
      </w:r>
      <w:r w:rsidR="000F4499">
        <w:rPr>
          <w:sz w:val="28"/>
          <w:szCs w:val="28"/>
        </w:rPr>
        <w:t>бюджета субъекта Российской Федерации</w:t>
      </w:r>
      <w:r w:rsidR="000F4499" w:rsidRPr="006436FE">
        <w:rPr>
          <w:sz w:val="28"/>
          <w:szCs w:val="28"/>
        </w:rPr>
        <w:t xml:space="preserve"> </w:t>
      </w:r>
      <w:r w:rsidRPr="006436FE">
        <w:rPr>
          <w:sz w:val="28"/>
          <w:szCs w:val="28"/>
        </w:rPr>
        <w:t xml:space="preserve">и (или) местного </w:t>
      </w:r>
      <w:r w:rsidR="00460A51" w:rsidRPr="006436FE">
        <w:rPr>
          <w:sz w:val="28"/>
          <w:szCs w:val="28"/>
        </w:rPr>
        <w:t>бюджет</w:t>
      </w:r>
      <w:r w:rsidR="00460A51">
        <w:rPr>
          <w:sz w:val="28"/>
          <w:szCs w:val="28"/>
        </w:rPr>
        <w:t>а</w:t>
      </w:r>
      <w:r>
        <w:rPr>
          <w:sz w:val="28"/>
          <w:szCs w:val="28"/>
        </w:rPr>
        <w:t>, и (или) средств</w:t>
      </w:r>
      <w:r w:rsidR="00460A51">
        <w:rPr>
          <w:sz w:val="28"/>
          <w:szCs w:val="28"/>
        </w:rPr>
        <w:t>а</w:t>
      </w:r>
      <w:r>
        <w:rPr>
          <w:sz w:val="28"/>
          <w:szCs w:val="28"/>
        </w:rPr>
        <w:t xml:space="preserve"> из внебюджетных источников</w:t>
      </w:r>
      <w:r w:rsidR="009B5E72">
        <w:rPr>
          <w:sz w:val="28"/>
          <w:szCs w:val="28"/>
        </w:rPr>
        <w:t>;</w:t>
      </w:r>
    </w:p>
    <w:p w14:paraId="629BD6A6" w14:textId="77777777" w:rsidR="00F50701" w:rsidRDefault="00047E96" w:rsidP="003E03BE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9B5E72">
        <w:rPr>
          <w:sz w:val="28"/>
          <w:szCs w:val="28"/>
        </w:rPr>
        <w:t xml:space="preserve">об отказе от утверждения и </w:t>
      </w:r>
      <w:r w:rsidR="009B5E72" w:rsidRPr="006436FE">
        <w:rPr>
          <w:sz w:val="28"/>
          <w:szCs w:val="28"/>
        </w:rPr>
        <w:t xml:space="preserve">реализации долгосрочного плана </w:t>
      </w:r>
      <w:r w:rsidR="009B5E72">
        <w:rPr>
          <w:sz w:val="28"/>
          <w:szCs w:val="28"/>
        </w:rPr>
        <w:t>развития.</w:t>
      </w:r>
    </w:p>
    <w:p w14:paraId="0F869299" w14:textId="77777777" w:rsidR="00F610EF" w:rsidRDefault="00F610EF" w:rsidP="00174DDB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</w:p>
    <w:p w14:paraId="38B2A776" w14:textId="77777777" w:rsidR="00F610EF" w:rsidRPr="007658A6" w:rsidRDefault="00F610EF" w:rsidP="00174DDB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</w:p>
    <w:p w14:paraId="38CF3654" w14:textId="77777777" w:rsidR="00FC1897" w:rsidRPr="0025681D" w:rsidRDefault="00970871" w:rsidP="00970871">
      <w:pPr>
        <w:pStyle w:val="ConsPlusNormal"/>
        <w:shd w:val="clear" w:color="auto" w:fill="FFFFFF" w:themeFill="background1"/>
        <w:spacing w:line="360" w:lineRule="exact"/>
        <w:jc w:val="center"/>
        <w:rPr>
          <w:b/>
          <w:sz w:val="28"/>
          <w:szCs w:val="28"/>
        </w:rPr>
      </w:pPr>
      <w:r w:rsidRPr="0025681D">
        <w:rPr>
          <w:b/>
          <w:sz w:val="28"/>
          <w:szCs w:val="28"/>
          <w:lang w:val="en-US"/>
        </w:rPr>
        <w:t>III</w:t>
      </w:r>
      <w:r w:rsidRPr="0025681D">
        <w:rPr>
          <w:b/>
          <w:sz w:val="28"/>
          <w:szCs w:val="28"/>
        </w:rPr>
        <w:t>. Внесение изменений в долгосрочные планы развития</w:t>
      </w:r>
    </w:p>
    <w:p w14:paraId="006413E7" w14:textId="77777777" w:rsidR="00970871" w:rsidRDefault="00970871" w:rsidP="00970871">
      <w:pPr>
        <w:pStyle w:val="ConsPlusNormal"/>
        <w:shd w:val="clear" w:color="auto" w:fill="FFFFFF" w:themeFill="background1"/>
        <w:spacing w:line="360" w:lineRule="exact"/>
        <w:jc w:val="center"/>
        <w:rPr>
          <w:sz w:val="28"/>
          <w:szCs w:val="28"/>
        </w:rPr>
      </w:pPr>
    </w:p>
    <w:p w14:paraId="1A5C412A" w14:textId="77777777" w:rsidR="00D01854" w:rsidRPr="006436FE" w:rsidRDefault="00E537D6" w:rsidP="00B042D9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D01854" w:rsidRPr="006436FE">
        <w:rPr>
          <w:sz w:val="28"/>
          <w:szCs w:val="28"/>
        </w:rPr>
        <w:t xml:space="preserve">. </w:t>
      </w:r>
      <w:r w:rsidR="00680291">
        <w:rPr>
          <w:sz w:val="28"/>
          <w:szCs w:val="28"/>
        </w:rPr>
        <w:t>О</w:t>
      </w:r>
      <w:r w:rsidR="00D01854" w:rsidRPr="006436FE">
        <w:rPr>
          <w:sz w:val="28"/>
          <w:szCs w:val="28"/>
        </w:rPr>
        <w:t xml:space="preserve">тветственный координатор </w:t>
      </w:r>
      <w:r w:rsidR="00680291">
        <w:rPr>
          <w:sz w:val="28"/>
          <w:szCs w:val="28"/>
        </w:rPr>
        <w:t xml:space="preserve">в соответствии с предложениями соисполнителей и участников долгосрочного плана развития </w:t>
      </w:r>
      <w:r w:rsidR="009B5E72">
        <w:rPr>
          <w:sz w:val="28"/>
          <w:szCs w:val="28"/>
        </w:rPr>
        <w:t>инициирует</w:t>
      </w:r>
      <w:r w:rsidR="00D01854" w:rsidRPr="006436FE">
        <w:rPr>
          <w:sz w:val="28"/>
          <w:szCs w:val="28"/>
        </w:rPr>
        <w:t xml:space="preserve"> внесение изменений в основные параметры долгосрочного плана </w:t>
      </w:r>
      <w:r w:rsidR="00680291">
        <w:rPr>
          <w:sz w:val="28"/>
          <w:szCs w:val="28"/>
        </w:rPr>
        <w:t>развития</w:t>
      </w:r>
      <w:r w:rsidR="00D01854" w:rsidRPr="006436FE">
        <w:rPr>
          <w:sz w:val="28"/>
          <w:szCs w:val="28"/>
        </w:rPr>
        <w:t xml:space="preserve">, отобранного для предоставления </w:t>
      </w:r>
      <w:r w:rsidR="00D01854">
        <w:rPr>
          <w:sz w:val="28"/>
          <w:szCs w:val="28"/>
        </w:rPr>
        <w:t>межбюджетных трансфертов</w:t>
      </w:r>
      <w:r w:rsidR="00B042D9">
        <w:rPr>
          <w:sz w:val="28"/>
          <w:szCs w:val="28"/>
        </w:rPr>
        <w:t xml:space="preserve">, </w:t>
      </w:r>
      <w:r w:rsidR="00D01854" w:rsidRPr="006436FE">
        <w:rPr>
          <w:sz w:val="28"/>
          <w:szCs w:val="28"/>
        </w:rPr>
        <w:t xml:space="preserve">в форме его корректировки и (или) в форме </w:t>
      </w:r>
      <w:r w:rsidR="00D01854">
        <w:rPr>
          <w:sz w:val="28"/>
          <w:szCs w:val="28"/>
        </w:rPr>
        <w:t xml:space="preserve">его </w:t>
      </w:r>
      <w:r w:rsidR="00D01854" w:rsidRPr="006436FE">
        <w:rPr>
          <w:sz w:val="28"/>
          <w:szCs w:val="28"/>
        </w:rPr>
        <w:t xml:space="preserve">актуализации. </w:t>
      </w:r>
    </w:p>
    <w:p w14:paraId="603C9D3B" w14:textId="77777777" w:rsidR="0098339B" w:rsidRDefault="00E537D6" w:rsidP="0098339B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25681D">
        <w:rPr>
          <w:sz w:val="28"/>
          <w:szCs w:val="28"/>
        </w:rPr>
        <w:t xml:space="preserve">. </w:t>
      </w:r>
      <w:r w:rsidR="00D01854" w:rsidRPr="006436FE">
        <w:rPr>
          <w:sz w:val="28"/>
          <w:szCs w:val="28"/>
        </w:rPr>
        <w:t xml:space="preserve">Предложения по корректировке долгосрочного плана </w:t>
      </w:r>
      <w:r w:rsidR="00680291">
        <w:rPr>
          <w:sz w:val="28"/>
          <w:szCs w:val="28"/>
        </w:rPr>
        <w:t>развития</w:t>
      </w:r>
      <w:r w:rsidR="00D01854" w:rsidRPr="006436FE">
        <w:rPr>
          <w:sz w:val="28"/>
          <w:szCs w:val="28"/>
        </w:rPr>
        <w:t xml:space="preserve"> </w:t>
      </w:r>
      <w:r w:rsidR="00B042D9">
        <w:rPr>
          <w:sz w:val="28"/>
          <w:szCs w:val="28"/>
        </w:rPr>
        <w:t>направляются</w:t>
      </w:r>
      <w:r w:rsidR="0098339B">
        <w:rPr>
          <w:sz w:val="28"/>
          <w:szCs w:val="28"/>
        </w:rPr>
        <w:t xml:space="preserve"> ответственным координатором</w:t>
      </w:r>
      <w:r w:rsidR="00B042D9">
        <w:rPr>
          <w:sz w:val="28"/>
          <w:szCs w:val="28"/>
        </w:rPr>
        <w:t xml:space="preserve"> с приложением заключений заинтересованных исполнительных органов субъекта Российской Федерации </w:t>
      </w:r>
      <w:r w:rsidR="00AE5BAA">
        <w:rPr>
          <w:sz w:val="28"/>
          <w:szCs w:val="28"/>
        </w:rPr>
        <w:t xml:space="preserve">                 </w:t>
      </w:r>
      <w:r w:rsidR="00B042D9">
        <w:rPr>
          <w:sz w:val="28"/>
          <w:szCs w:val="28"/>
        </w:rPr>
        <w:t xml:space="preserve">(с указанием позиций указанных органов об </w:t>
      </w:r>
      <w:r w:rsidR="00B042D9" w:rsidRPr="006436FE">
        <w:rPr>
          <w:sz w:val="28"/>
          <w:szCs w:val="28"/>
        </w:rPr>
        <w:t>обоснованности и целесообразности</w:t>
      </w:r>
      <w:r w:rsidR="00B042D9">
        <w:rPr>
          <w:sz w:val="28"/>
          <w:szCs w:val="28"/>
        </w:rPr>
        <w:t xml:space="preserve"> данных предложений) </w:t>
      </w:r>
      <w:r w:rsidR="00411D1B">
        <w:rPr>
          <w:sz w:val="28"/>
          <w:szCs w:val="28"/>
        </w:rPr>
        <w:t xml:space="preserve">заинтересованным </w:t>
      </w:r>
      <w:r w:rsidR="00411D1B" w:rsidRPr="006436FE">
        <w:rPr>
          <w:sz w:val="28"/>
          <w:szCs w:val="28"/>
        </w:rPr>
        <w:t>федеральным</w:t>
      </w:r>
      <w:r w:rsidR="0098339B">
        <w:rPr>
          <w:sz w:val="28"/>
          <w:szCs w:val="28"/>
        </w:rPr>
        <w:t xml:space="preserve"> </w:t>
      </w:r>
      <w:r w:rsidR="00411D1B" w:rsidRPr="006436FE">
        <w:rPr>
          <w:sz w:val="28"/>
          <w:szCs w:val="28"/>
        </w:rPr>
        <w:t>органам исполнительной власти</w:t>
      </w:r>
      <w:r w:rsidR="00411D1B">
        <w:rPr>
          <w:sz w:val="28"/>
          <w:szCs w:val="28"/>
        </w:rPr>
        <w:t>, к компетенции которых относятся указанные предложения</w:t>
      </w:r>
      <w:r w:rsidR="0098339B">
        <w:rPr>
          <w:sz w:val="28"/>
          <w:szCs w:val="28"/>
        </w:rPr>
        <w:t>.</w:t>
      </w:r>
    </w:p>
    <w:p w14:paraId="1068D8C1" w14:textId="029513BB" w:rsidR="00411D1B" w:rsidRPr="006436FE" w:rsidRDefault="00E537D6" w:rsidP="0098339B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98339B">
        <w:rPr>
          <w:sz w:val="28"/>
          <w:szCs w:val="28"/>
        </w:rPr>
        <w:t>.</w:t>
      </w:r>
      <w:r w:rsidR="00411D1B" w:rsidRPr="006436FE">
        <w:rPr>
          <w:sz w:val="28"/>
          <w:szCs w:val="28"/>
        </w:rPr>
        <w:t xml:space="preserve"> </w:t>
      </w:r>
      <w:r w:rsidR="0098339B">
        <w:rPr>
          <w:sz w:val="28"/>
          <w:szCs w:val="28"/>
        </w:rPr>
        <w:t>Федеральные органы</w:t>
      </w:r>
      <w:r w:rsidR="0098339B" w:rsidRPr="006436FE">
        <w:rPr>
          <w:sz w:val="28"/>
          <w:szCs w:val="28"/>
        </w:rPr>
        <w:t xml:space="preserve"> исполнительной власти</w:t>
      </w:r>
      <w:r w:rsidR="0098339B">
        <w:rPr>
          <w:sz w:val="28"/>
          <w:szCs w:val="28"/>
        </w:rPr>
        <w:t xml:space="preserve">, указанные в пункте </w:t>
      </w:r>
      <w:r w:rsidR="00E3419F">
        <w:rPr>
          <w:sz w:val="28"/>
          <w:szCs w:val="28"/>
        </w:rPr>
        <w:t xml:space="preserve">28 </w:t>
      </w:r>
      <w:r w:rsidR="0098339B">
        <w:rPr>
          <w:sz w:val="28"/>
          <w:szCs w:val="28"/>
        </w:rPr>
        <w:t>настоящих Правил, осуществляют оценку</w:t>
      </w:r>
      <w:r w:rsidR="0098339B" w:rsidRPr="006436FE">
        <w:rPr>
          <w:sz w:val="28"/>
          <w:szCs w:val="28"/>
        </w:rPr>
        <w:t xml:space="preserve"> </w:t>
      </w:r>
      <w:r w:rsidR="0098339B">
        <w:rPr>
          <w:sz w:val="28"/>
          <w:szCs w:val="28"/>
        </w:rPr>
        <w:t>предложений</w:t>
      </w:r>
      <w:r w:rsidR="0098339B" w:rsidRPr="006436FE">
        <w:rPr>
          <w:sz w:val="28"/>
          <w:szCs w:val="28"/>
        </w:rPr>
        <w:t xml:space="preserve"> по корректировке долгосрочного плана </w:t>
      </w:r>
      <w:r w:rsidR="0098339B">
        <w:rPr>
          <w:sz w:val="28"/>
          <w:szCs w:val="28"/>
        </w:rPr>
        <w:t>развития</w:t>
      </w:r>
      <w:r w:rsidR="0098339B" w:rsidRPr="006436FE">
        <w:rPr>
          <w:sz w:val="28"/>
          <w:szCs w:val="28"/>
        </w:rPr>
        <w:t xml:space="preserve"> </w:t>
      </w:r>
      <w:r w:rsidR="00411D1B" w:rsidRPr="006436FE">
        <w:rPr>
          <w:sz w:val="28"/>
          <w:szCs w:val="28"/>
        </w:rPr>
        <w:t>на предмет их целесообразности, обоснованности и соответствия настоящим Правилам</w:t>
      </w:r>
      <w:r w:rsidR="00E7020B">
        <w:rPr>
          <w:sz w:val="28"/>
          <w:szCs w:val="28"/>
        </w:rPr>
        <w:t xml:space="preserve"> и</w:t>
      </w:r>
      <w:r w:rsidR="00411D1B">
        <w:rPr>
          <w:sz w:val="28"/>
          <w:szCs w:val="28"/>
        </w:rPr>
        <w:t xml:space="preserve"> </w:t>
      </w:r>
      <w:r w:rsidR="00894E46">
        <w:rPr>
          <w:sz w:val="28"/>
          <w:szCs w:val="28"/>
        </w:rPr>
        <w:t>не позднее</w:t>
      </w:r>
      <w:r w:rsidR="00411D1B">
        <w:rPr>
          <w:sz w:val="28"/>
          <w:szCs w:val="28"/>
        </w:rPr>
        <w:t xml:space="preserve"> 20 календарных дней со дня </w:t>
      </w:r>
      <w:r w:rsidR="00FF634E">
        <w:rPr>
          <w:sz w:val="28"/>
          <w:szCs w:val="28"/>
        </w:rPr>
        <w:t xml:space="preserve">их </w:t>
      </w:r>
      <w:r w:rsidR="00411D1B">
        <w:rPr>
          <w:sz w:val="28"/>
          <w:szCs w:val="28"/>
        </w:rPr>
        <w:t xml:space="preserve">поступления </w:t>
      </w:r>
      <w:r w:rsidR="00E7020B">
        <w:rPr>
          <w:sz w:val="28"/>
          <w:szCs w:val="28"/>
        </w:rPr>
        <w:t>направляют соответствующие заключения</w:t>
      </w:r>
      <w:r w:rsidR="005D2DB6">
        <w:rPr>
          <w:sz w:val="28"/>
          <w:szCs w:val="28"/>
        </w:rPr>
        <w:t xml:space="preserve"> ответственному координатору</w:t>
      </w:r>
      <w:r w:rsidR="00411D1B" w:rsidRPr="006436FE">
        <w:rPr>
          <w:sz w:val="28"/>
          <w:szCs w:val="28"/>
        </w:rPr>
        <w:t xml:space="preserve">. </w:t>
      </w:r>
    </w:p>
    <w:p w14:paraId="21501485" w14:textId="77777777" w:rsidR="005D2DB6" w:rsidRDefault="00E537D6" w:rsidP="00411D1B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50AE3">
        <w:rPr>
          <w:sz w:val="28"/>
          <w:szCs w:val="28"/>
        </w:rPr>
        <w:t xml:space="preserve">. </w:t>
      </w:r>
      <w:r w:rsidR="005D2DB6" w:rsidRPr="006436FE">
        <w:rPr>
          <w:sz w:val="28"/>
          <w:szCs w:val="28"/>
        </w:rPr>
        <w:t xml:space="preserve">Предложения по корректировке долгосрочного плана </w:t>
      </w:r>
      <w:r w:rsidR="005D2DB6">
        <w:rPr>
          <w:sz w:val="28"/>
          <w:szCs w:val="28"/>
        </w:rPr>
        <w:t>развития</w:t>
      </w:r>
      <w:r w:rsidR="005D2DB6" w:rsidRPr="006436FE">
        <w:rPr>
          <w:sz w:val="28"/>
          <w:szCs w:val="28"/>
        </w:rPr>
        <w:t xml:space="preserve"> </w:t>
      </w:r>
      <w:r w:rsidR="005D2DB6">
        <w:rPr>
          <w:sz w:val="28"/>
          <w:szCs w:val="28"/>
        </w:rPr>
        <w:t xml:space="preserve"> </w:t>
      </w:r>
      <w:r w:rsidR="00AE5BAA">
        <w:rPr>
          <w:sz w:val="28"/>
          <w:szCs w:val="28"/>
        </w:rPr>
        <w:t xml:space="preserve">                            </w:t>
      </w:r>
      <w:r w:rsidR="005D2DB6">
        <w:rPr>
          <w:sz w:val="28"/>
          <w:szCs w:val="28"/>
        </w:rPr>
        <w:t xml:space="preserve">с приложением проекта долгосрочного плана развития, сформированного </w:t>
      </w:r>
      <w:r w:rsidR="00AE5BAA">
        <w:rPr>
          <w:sz w:val="28"/>
          <w:szCs w:val="28"/>
        </w:rPr>
        <w:t xml:space="preserve">                          </w:t>
      </w:r>
      <w:r w:rsidR="005D2DB6">
        <w:rPr>
          <w:sz w:val="28"/>
          <w:szCs w:val="28"/>
        </w:rPr>
        <w:t xml:space="preserve">с учетом предлагаемых изменений, заключений заинтересованных исполнительных органов субъекта Российской Федерации и </w:t>
      </w:r>
      <w:r w:rsidR="005D2DB6" w:rsidRPr="006436FE">
        <w:rPr>
          <w:sz w:val="28"/>
          <w:szCs w:val="28"/>
        </w:rPr>
        <w:t>федеральных органов исполни</w:t>
      </w:r>
      <w:r w:rsidR="005D2DB6">
        <w:rPr>
          <w:sz w:val="28"/>
          <w:szCs w:val="28"/>
        </w:rPr>
        <w:t>тельной власти, подготавливаемых</w:t>
      </w:r>
      <w:r w:rsidR="005D2DB6" w:rsidRPr="006436FE">
        <w:rPr>
          <w:sz w:val="28"/>
          <w:szCs w:val="28"/>
        </w:rPr>
        <w:t xml:space="preserve"> </w:t>
      </w:r>
      <w:r w:rsidR="005D2DB6">
        <w:rPr>
          <w:sz w:val="28"/>
          <w:szCs w:val="28"/>
        </w:rPr>
        <w:t xml:space="preserve">в соответствии </w:t>
      </w:r>
      <w:r w:rsidR="005D2DB6">
        <w:rPr>
          <w:sz w:val="28"/>
          <w:szCs w:val="28"/>
        </w:rPr>
        <w:br/>
        <w:t xml:space="preserve">с пунктами </w:t>
      </w:r>
      <w:r w:rsidR="00E3419F">
        <w:rPr>
          <w:sz w:val="28"/>
          <w:szCs w:val="28"/>
        </w:rPr>
        <w:t xml:space="preserve">28 </w:t>
      </w:r>
      <w:r w:rsidR="005D2DB6">
        <w:rPr>
          <w:sz w:val="28"/>
          <w:szCs w:val="28"/>
        </w:rPr>
        <w:t xml:space="preserve">и </w:t>
      </w:r>
      <w:r w:rsidR="00E3419F">
        <w:rPr>
          <w:sz w:val="28"/>
          <w:szCs w:val="28"/>
        </w:rPr>
        <w:t xml:space="preserve">29 </w:t>
      </w:r>
      <w:r w:rsidR="005D2DB6">
        <w:rPr>
          <w:sz w:val="28"/>
          <w:szCs w:val="28"/>
        </w:rPr>
        <w:t>настоящих Правил</w:t>
      </w:r>
      <w:r w:rsidR="00E7020B">
        <w:rPr>
          <w:sz w:val="28"/>
          <w:szCs w:val="28"/>
        </w:rPr>
        <w:t xml:space="preserve">, </w:t>
      </w:r>
      <w:r w:rsidR="00E7020B" w:rsidRPr="006436FE">
        <w:rPr>
          <w:sz w:val="28"/>
          <w:szCs w:val="28"/>
        </w:rPr>
        <w:t>направляются ответственным координатором в</w:t>
      </w:r>
      <w:r w:rsidR="00E7020B">
        <w:rPr>
          <w:sz w:val="28"/>
          <w:szCs w:val="28"/>
        </w:rPr>
        <w:t xml:space="preserve"> Министерство сельского хозяйства Российской Федерации для вынесения на рассмотрение</w:t>
      </w:r>
      <w:r w:rsidR="00E7020B" w:rsidRPr="006436FE">
        <w:rPr>
          <w:sz w:val="28"/>
          <w:szCs w:val="28"/>
        </w:rPr>
        <w:t xml:space="preserve"> </w:t>
      </w:r>
      <w:r w:rsidR="00E7020B">
        <w:rPr>
          <w:sz w:val="28"/>
          <w:szCs w:val="28"/>
        </w:rPr>
        <w:t>Межведомственной к</w:t>
      </w:r>
      <w:r w:rsidR="00E7020B" w:rsidRPr="006436FE">
        <w:rPr>
          <w:sz w:val="28"/>
          <w:szCs w:val="28"/>
        </w:rPr>
        <w:t>омисси</w:t>
      </w:r>
      <w:r w:rsidR="00E7020B">
        <w:rPr>
          <w:sz w:val="28"/>
          <w:szCs w:val="28"/>
        </w:rPr>
        <w:t>ей</w:t>
      </w:r>
      <w:r w:rsidR="00E7020B" w:rsidRPr="006436FE">
        <w:rPr>
          <w:sz w:val="28"/>
          <w:szCs w:val="28"/>
        </w:rPr>
        <w:t xml:space="preserve"> по ранжированию долгосрочных планов развития и оценке эффективности их реализации</w:t>
      </w:r>
      <w:r w:rsidR="00E7020B">
        <w:rPr>
          <w:sz w:val="28"/>
          <w:szCs w:val="28"/>
        </w:rPr>
        <w:t xml:space="preserve"> </w:t>
      </w:r>
      <w:r w:rsidR="00E7020B" w:rsidRPr="006436FE">
        <w:rPr>
          <w:sz w:val="28"/>
          <w:szCs w:val="28"/>
        </w:rPr>
        <w:t>(далее – Комиссия)</w:t>
      </w:r>
      <w:r w:rsidR="005D2DB6">
        <w:rPr>
          <w:sz w:val="28"/>
          <w:szCs w:val="28"/>
        </w:rPr>
        <w:t>.</w:t>
      </w:r>
    </w:p>
    <w:p w14:paraId="182FF2D5" w14:textId="77777777" w:rsidR="00411D1B" w:rsidRPr="006436FE" w:rsidRDefault="005D2DB6" w:rsidP="00411D1B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образуется</w:t>
      </w:r>
      <w:r w:rsidR="00411D1B">
        <w:rPr>
          <w:sz w:val="28"/>
          <w:szCs w:val="28"/>
        </w:rPr>
        <w:t xml:space="preserve"> </w:t>
      </w:r>
      <w:r w:rsidR="001C27B3" w:rsidRPr="006436FE">
        <w:rPr>
          <w:sz w:val="28"/>
          <w:szCs w:val="28"/>
        </w:rPr>
        <w:t xml:space="preserve">Министерством сельском хозяйства Российской Федерации с обязательным включением в нее представителей федеральных органов исполнительной власти, являющихся ответственными исполнителями государственных программ Российской Федерации, перечисленных в </w:t>
      </w:r>
      <w:r w:rsidR="001C27B3" w:rsidRPr="00321CDC">
        <w:rPr>
          <w:sz w:val="28"/>
          <w:szCs w:val="28"/>
        </w:rPr>
        <w:t xml:space="preserve">пункте </w:t>
      </w:r>
      <w:r w:rsidR="00E3419F">
        <w:rPr>
          <w:sz w:val="28"/>
          <w:szCs w:val="28"/>
        </w:rPr>
        <w:t>21</w:t>
      </w:r>
      <w:r w:rsidR="00E3419F" w:rsidRPr="00321CDC">
        <w:rPr>
          <w:sz w:val="28"/>
          <w:szCs w:val="28"/>
        </w:rPr>
        <w:t xml:space="preserve"> </w:t>
      </w:r>
      <w:r w:rsidR="001C27B3" w:rsidRPr="00321CDC">
        <w:rPr>
          <w:sz w:val="28"/>
          <w:szCs w:val="28"/>
        </w:rPr>
        <w:t>настоящих</w:t>
      </w:r>
      <w:r w:rsidR="001C27B3" w:rsidRPr="006436FE">
        <w:rPr>
          <w:sz w:val="28"/>
          <w:szCs w:val="28"/>
        </w:rPr>
        <w:t xml:space="preserve"> Правил</w:t>
      </w:r>
      <w:r w:rsidR="00411D1B" w:rsidRPr="006436FE">
        <w:rPr>
          <w:sz w:val="28"/>
          <w:szCs w:val="28"/>
        </w:rPr>
        <w:t xml:space="preserve">. </w:t>
      </w:r>
    </w:p>
    <w:p w14:paraId="028397EB" w14:textId="49D21267" w:rsidR="00411D1B" w:rsidRPr="006436FE" w:rsidRDefault="00411D1B" w:rsidP="00411D1B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</w:rPr>
        <w:t xml:space="preserve">Предложения по корректировке долгосрочного плана </w:t>
      </w:r>
      <w:r>
        <w:rPr>
          <w:sz w:val="28"/>
          <w:szCs w:val="28"/>
        </w:rPr>
        <w:t>развития</w:t>
      </w:r>
      <w:r w:rsidRPr="006436FE">
        <w:rPr>
          <w:sz w:val="28"/>
          <w:szCs w:val="28"/>
        </w:rPr>
        <w:t xml:space="preserve"> без заключений </w:t>
      </w:r>
      <w:r w:rsidR="006960FA">
        <w:rPr>
          <w:sz w:val="28"/>
          <w:szCs w:val="28"/>
        </w:rPr>
        <w:t xml:space="preserve">исполнительных органов субъекта Российской Федерации и </w:t>
      </w:r>
      <w:r w:rsidRPr="006436FE">
        <w:rPr>
          <w:sz w:val="28"/>
          <w:szCs w:val="28"/>
        </w:rPr>
        <w:t>федеральных органов исполнительной власти</w:t>
      </w:r>
      <w:r w:rsidR="00FF634E">
        <w:rPr>
          <w:sz w:val="28"/>
          <w:szCs w:val="28"/>
        </w:rPr>
        <w:t>,</w:t>
      </w:r>
      <w:r w:rsidR="00FF634E" w:rsidRPr="00FF634E">
        <w:rPr>
          <w:sz w:val="28"/>
          <w:szCs w:val="28"/>
        </w:rPr>
        <w:t xml:space="preserve"> </w:t>
      </w:r>
      <w:r w:rsidR="00FF634E">
        <w:rPr>
          <w:sz w:val="28"/>
          <w:szCs w:val="28"/>
        </w:rPr>
        <w:t>подготавливаемых</w:t>
      </w:r>
      <w:r w:rsidR="00FF634E" w:rsidRPr="006436FE">
        <w:rPr>
          <w:sz w:val="28"/>
          <w:szCs w:val="28"/>
        </w:rPr>
        <w:t xml:space="preserve"> </w:t>
      </w:r>
      <w:r w:rsidR="00FF634E">
        <w:rPr>
          <w:sz w:val="28"/>
          <w:szCs w:val="28"/>
        </w:rPr>
        <w:t xml:space="preserve">в соответствии </w:t>
      </w:r>
      <w:r w:rsidR="00FF634E">
        <w:rPr>
          <w:sz w:val="28"/>
          <w:szCs w:val="28"/>
        </w:rPr>
        <w:br/>
        <w:t>с пунктами 28 и 29 настоящих Правил,</w:t>
      </w:r>
      <w:r w:rsidRPr="006436FE">
        <w:rPr>
          <w:sz w:val="28"/>
          <w:szCs w:val="28"/>
        </w:rPr>
        <w:t xml:space="preserve"> Комиссией не рассматриваются. </w:t>
      </w:r>
    </w:p>
    <w:p w14:paraId="0D67D13D" w14:textId="77777777" w:rsidR="00D01854" w:rsidRPr="006436FE" w:rsidRDefault="00E537D6" w:rsidP="00D01854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D01854" w:rsidRPr="006436FE">
        <w:rPr>
          <w:sz w:val="28"/>
          <w:szCs w:val="28"/>
        </w:rPr>
        <w:t xml:space="preserve">. Корректировка </w:t>
      </w:r>
      <w:r w:rsidR="00D01854" w:rsidRPr="006436FE">
        <w:rPr>
          <w:sz w:val="28"/>
          <w:szCs w:val="28"/>
          <w:shd w:val="clear" w:color="auto" w:fill="FFFFFF" w:themeFill="background1"/>
        </w:rPr>
        <w:t xml:space="preserve">долгосрочного плана </w:t>
      </w:r>
      <w:r w:rsidR="009059BD">
        <w:rPr>
          <w:sz w:val="28"/>
          <w:szCs w:val="28"/>
        </w:rPr>
        <w:t>развития</w:t>
      </w:r>
      <w:r w:rsidR="00D01854" w:rsidRPr="006436FE">
        <w:rPr>
          <w:sz w:val="28"/>
          <w:szCs w:val="28"/>
          <w:shd w:val="clear" w:color="auto" w:fill="FFFFFF" w:themeFill="background1"/>
        </w:rPr>
        <w:t xml:space="preserve"> в части изменения первоначально утвержденных объемов финансового обеспечения соответствующих мероприятий на первый год их реализации допускается только в случаях, если такое изменение не повлечет превышения принятых расходных обязательств федерального бюджета на весь период реализации долгосрочного плана </w:t>
      </w:r>
      <w:r w:rsidR="009059BD">
        <w:rPr>
          <w:sz w:val="28"/>
          <w:szCs w:val="28"/>
        </w:rPr>
        <w:t>развития</w:t>
      </w:r>
      <w:r w:rsidR="00D01854" w:rsidRPr="006436FE">
        <w:rPr>
          <w:sz w:val="28"/>
          <w:szCs w:val="28"/>
          <w:shd w:val="clear" w:color="auto" w:fill="FFFFFF" w:themeFill="background1"/>
        </w:rPr>
        <w:t xml:space="preserve">, за исключением случаев предоставления субъектам Российской Федерации </w:t>
      </w:r>
      <w:r w:rsidR="00D01854">
        <w:rPr>
          <w:sz w:val="28"/>
          <w:szCs w:val="28"/>
          <w:shd w:val="clear" w:color="auto" w:fill="FFFFFF" w:themeFill="background1"/>
        </w:rPr>
        <w:t>межбюджетных трансфертов</w:t>
      </w:r>
      <w:r w:rsidR="00D01854" w:rsidRPr="006436FE">
        <w:rPr>
          <w:sz w:val="28"/>
          <w:szCs w:val="28"/>
          <w:shd w:val="clear" w:color="auto" w:fill="FFFFFF" w:themeFill="background1"/>
        </w:rPr>
        <w:t>, источником финансового обеспечения которых являются бюджетные ассигнования резервных фондов Президента</w:t>
      </w:r>
      <w:r w:rsidR="00D01854" w:rsidRPr="006436FE">
        <w:rPr>
          <w:sz w:val="28"/>
          <w:szCs w:val="28"/>
        </w:rPr>
        <w:t xml:space="preserve"> Российской Федерации и Правительства Российской Федерации, либо использования средств экономии федерального бюджета, образовавшейся </w:t>
      </w:r>
      <w:r w:rsidR="00AE5BAA">
        <w:rPr>
          <w:sz w:val="28"/>
          <w:szCs w:val="28"/>
        </w:rPr>
        <w:t xml:space="preserve">                      </w:t>
      </w:r>
      <w:r w:rsidR="00D01854" w:rsidRPr="006436FE">
        <w:rPr>
          <w:sz w:val="28"/>
          <w:szCs w:val="28"/>
        </w:rPr>
        <w:t>по результатам заключения и (или) исполнения государственных или муниципальных контрактов на поставку товаров, выполнение работ, оказание услуг для государственных или муниципальных нужд.</w:t>
      </w:r>
    </w:p>
    <w:p w14:paraId="62D2D3D9" w14:textId="77777777" w:rsidR="00D01854" w:rsidRPr="006436FE" w:rsidRDefault="00E537D6" w:rsidP="00D01854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D01854" w:rsidRPr="006436FE">
        <w:rPr>
          <w:sz w:val="28"/>
          <w:szCs w:val="28"/>
        </w:rPr>
        <w:t xml:space="preserve">. В случае предоставления субъектам Российской Федерации на реализацию долгосрочных планов </w:t>
      </w:r>
      <w:r w:rsidR="00B85057">
        <w:rPr>
          <w:sz w:val="28"/>
          <w:szCs w:val="28"/>
        </w:rPr>
        <w:t>развития</w:t>
      </w:r>
      <w:r w:rsidR="00D01854" w:rsidRPr="006436FE">
        <w:rPr>
          <w:sz w:val="28"/>
          <w:szCs w:val="28"/>
        </w:rPr>
        <w:t xml:space="preserve">, </w:t>
      </w:r>
      <w:r w:rsidR="00833C5D">
        <w:rPr>
          <w:sz w:val="28"/>
          <w:szCs w:val="28"/>
        </w:rPr>
        <w:t>прошедших</w:t>
      </w:r>
      <w:r w:rsidR="00833C5D" w:rsidRPr="00F96BF6">
        <w:rPr>
          <w:sz w:val="28"/>
          <w:szCs w:val="28"/>
        </w:rPr>
        <w:t xml:space="preserve"> отбор </w:t>
      </w:r>
      <w:r w:rsidR="00833C5D">
        <w:rPr>
          <w:sz w:val="28"/>
          <w:szCs w:val="28"/>
        </w:rPr>
        <w:t>долгосрочных планов развития</w:t>
      </w:r>
      <w:r w:rsidR="00D01854" w:rsidRPr="006436FE">
        <w:rPr>
          <w:sz w:val="28"/>
          <w:szCs w:val="28"/>
        </w:rPr>
        <w:t xml:space="preserve"> для предоставления </w:t>
      </w:r>
      <w:r w:rsidR="00D01854">
        <w:rPr>
          <w:sz w:val="28"/>
          <w:szCs w:val="28"/>
        </w:rPr>
        <w:t>межбюджетных трансфертов</w:t>
      </w:r>
      <w:r w:rsidR="00D01854" w:rsidRPr="006436FE">
        <w:rPr>
          <w:sz w:val="28"/>
          <w:szCs w:val="28"/>
        </w:rPr>
        <w:t xml:space="preserve">, по решению Правительственной комиссии по региональному развитию </w:t>
      </w:r>
      <w:r w:rsidR="00B85057">
        <w:rPr>
          <w:sz w:val="28"/>
          <w:szCs w:val="28"/>
        </w:rPr>
        <w:t xml:space="preserve">в Российской Федерации </w:t>
      </w:r>
      <w:r w:rsidR="00D01854" w:rsidRPr="006436FE">
        <w:rPr>
          <w:sz w:val="28"/>
          <w:szCs w:val="28"/>
        </w:rPr>
        <w:t xml:space="preserve">дополнительных объемов </w:t>
      </w:r>
      <w:r w:rsidR="00D01854">
        <w:rPr>
          <w:sz w:val="28"/>
          <w:szCs w:val="28"/>
        </w:rPr>
        <w:t>межбюджетных трансфертов,</w:t>
      </w:r>
      <w:r w:rsidR="00D01854" w:rsidRPr="006436FE">
        <w:rPr>
          <w:sz w:val="28"/>
          <w:szCs w:val="28"/>
        </w:rPr>
        <w:t xml:space="preserve">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Федерации, либо использования средств экономии федерального бюджета, образовавшейся по результатам заключения и (или) исполнения государственных или муниципальных контрактов на поставку товаров, выполнение работ, оказание услуг для государственных или муниципальных нужд, </w:t>
      </w:r>
      <w:r w:rsidR="00B85057">
        <w:rPr>
          <w:sz w:val="28"/>
          <w:szCs w:val="28"/>
        </w:rPr>
        <w:t xml:space="preserve">подготавливаемые </w:t>
      </w:r>
      <w:r w:rsidR="00D01854" w:rsidRPr="006436FE">
        <w:rPr>
          <w:sz w:val="28"/>
          <w:szCs w:val="28"/>
        </w:rPr>
        <w:t>ответственны</w:t>
      </w:r>
      <w:r w:rsidR="00B85057">
        <w:rPr>
          <w:sz w:val="28"/>
          <w:szCs w:val="28"/>
        </w:rPr>
        <w:t>ми</w:t>
      </w:r>
      <w:r w:rsidR="00D01854" w:rsidRPr="006436FE">
        <w:rPr>
          <w:sz w:val="28"/>
          <w:szCs w:val="28"/>
        </w:rPr>
        <w:t xml:space="preserve"> координатор</w:t>
      </w:r>
      <w:r w:rsidR="00B85057">
        <w:rPr>
          <w:sz w:val="28"/>
          <w:szCs w:val="28"/>
        </w:rPr>
        <w:t xml:space="preserve">ами в соответствии </w:t>
      </w:r>
      <w:r w:rsidR="00AE5BAA">
        <w:rPr>
          <w:sz w:val="28"/>
          <w:szCs w:val="28"/>
        </w:rPr>
        <w:t xml:space="preserve">                      </w:t>
      </w:r>
      <w:r w:rsidR="00B85057">
        <w:rPr>
          <w:sz w:val="28"/>
          <w:szCs w:val="28"/>
        </w:rPr>
        <w:t xml:space="preserve">с пунктом </w:t>
      </w:r>
      <w:r w:rsidR="00E3419F">
        <w:rPr>
          <w:sz w:val="28"/>
          <w:szCs w:val="28"/>
        </w:rPr>
        <w:t xml:space="preserve">28 </w:t>
      </w:r>
      <w:r w:rsidR="00B85057">
        <w:rPr>
          <w:sz w:val="28"/>
          <w:szCs w:val="28"/>
        </w:rPr>
        <w:t>настоящих Правил</w:t>
      </w:r>
      <w:r w:rsidR="00D01854" w:rsidRPr="006436FE">
        <w:rPr>
          <w:sz w:val="28"/>
          <w:szCs w:val="28"/>
        </w:rPr>
        <w:t xml:space="preserve"> предложения по корректировке долгосрочных планов </w:t>
      </w:r>
      <w:r w:rsidR="00B85057">
        <w:rPr>
          <w:sz w:val="28"/>
          <w:szCs w:val="28"/>
        </w:rPr>
        <w:t xml:space="preserve">развития </w:t>
      </w:r>
      <w:r w:rsidR="00D01854" w:rsidRPr="006436FE">
        <w:rPr>
          <w:sz w:val="28"/>
          <w:szCs w:val="28"/>
        </w:rPr>
        <w:t>помимо изменения объемов финанс</w:t>
      </w:r>
      <w:r w:rsidR="00B85057">
        <w:rPr>
          <w:sz w:val="28"/>
          <w:szCs w:val="28"/>
        </w:rPr>
        <w:t>ового обеспечения реализации</w:t>
      </w:r>
      <w:r w:rsidR="00D01854" w:rsidRPr="006436FE">
        <w:rPr>
          <w:sz w:val="28"/>
          <w:szCs w:val="28"/>
        </w:rPr>
        <w:t xml:space="preserve"> долгосрочных планов </w:t>
      </w:r>
      <w:r w:rsidR="00B85057">
        <w:rPr>
          <w:sz w:val="28"/>
          <w:szCs w:val="28"/>
        </w:rPr>
        <w:t>развития</w:t>
      </w:r>
      <w:r w:rsidR="00D01854" w:rsidRPr="006436FE" w:rsidDel="00700E2D">
        <w:rPr>
          <w:sz w:val="28"/>
          <w:szCs w:val="28"/>
        </w:rPr>
        <w:t xml:space="preserve"> </w:t>
      </w:r>
      <w:r w:rsidR="00D01854" w:rsidRPr="006436FE">
        <w:rPr>
          <w:sz w:val="28"/>
          <w:szCs w:val="28"/>
        </w:rPr>
        <w:t xml:space="preserve">могут </w:t>
      </w:r>
      <w:r w:rsidR="00FE6C3B">
        <w:rPr>
          <w:sz w:val="28"/>
          <w:szCs w:val="28"/>
        </w:rPr>
        <w:t>содержать</w:t>
      </w:r>
      <w:r w:rsidR="009B5E72">
        <w:rPr>
          <w:sz w:val="28"/>
          <w:szCs w:val="28"/>
        </w:rPr>
        <w:t xml:space="preserve"> одно или несколько из следующих изменений</w:t>
      </w:r>
      <w:r w:rsidR="00D01854" w:rsidRPr="006436FE">
        <w:rPr>
          <w:sz w:val="28"/>
          <w:szCs w:val="28"/>
        </w:rPr>
        <w:t>:</w:t>
      </w:r>
    </w:p>
    <w:p w14:paraId="4D160FA3" w14:textId="77777777" w:rsidR="00D01854" w:rsidRPr="006436FE" w:rsidRDefault="00D01854" w:rsidP="00D01854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</w:rPr>
        <w:t>а) направление дополнительных средств на реализацию мероприятий</w:t>
      </w:r>
      <w:r w:rsidR="00FE6C3B" w:rsidRPr="00FE6C3B">
        <w:rPr>
          <w:sz w:val="28"/>
          <w:szCs w:val="28"/>
        </w:rPr>
        <w:t xml:space="preserve"> </w:t>
      </w:r>
      <w:r w:rsidR="00FE6C3B" w:rsidRPr="006436FE">
        <w:rPr>
          <w:sz w:val="28"/>
          <w:szCs w:val="28"/>
        </w:rPr>
        <w:t xml:space="preserve">долгосрочных планов </w:t>
      </w:r>
      <w:r w:rsidR="00FE6C3B">
        <w:rPr>
          <w:sz w:val="28"/>
          <w:szCs w:val="28"/>
        </w:rPr>
        <w:t>развития</w:t>
      </w:r>
      <w:r w:rsidRPr="006436FE">
        <w:rPr>
          <w:sz w:val="28"/>
          <w:szCs w:val="28"/>
        </w:rPr>
        <w:t xml:space="preserve">, для которых при первоначальном отборе </w:t>
      </w:r>
      <w:r w:rsidR="00B85057">
        <w:rPr>
          <w:sz w:val="28"/>
          <w:szCs w:val="28"/>
        </w:rPr>
        <w:t xml:space="preserve">Правительственной комиссией по региональному развитию в Российской Федерации </w:t>
      </w:r>
      <w:r w:rsidRPr="006436FE">
        <w:rPr>
          <w:sz w:val="28"/>
          <w:szCs w:val="28"/>
        </w:rPr>
        <w:t xml:space="preserve">не были определены источники финансового обеспечения </w:t>
      </w:r>
      <w:r w:rsidR="00AE5BAA">
        <w:rPr>
          <w:sz w:val="28"/>
          <w:szCs w:val="28"/>
        </w:rPr>
        <w:t xml:space="preserve">                               </w:t>
      </w:r>
      <w:r w:rsidRPr="006436FE">
        <w:rPr>
          <w:sz w:val="28"/>
          <w:szCs w:val="28"/>
        </w:rPr>
        <w:t xml:space="preserve">их реализации </w:t>
      </w:r>
      <w:r w:rsidR="00B85057">
        <w:rPr>
          <w:sz w:val="28"/>
          <w:szCs w:val="28"/>
        </w:rPr>
        <w:t>из числа</w:t>
      </w:r>
      <w:r w:rsidRPr="006436FE">
        <w:rPr>
          <w:sz w:val="28"/>
          <w:szCs w:val="28"/>
        </w:rPr>
        <w:t xml:space="preserve"> государственных программ Российской Федерации, перечисленных в </w:t>
      </w:r>
      <w:r w:rsidRPr="00321CDC">
        <w:rPr>
          <w:sz w:val="28"/>
          <w:szCs w:val="28"/>
        </w:rPr>
        <w:t xml:space="preserve">пункте </w:t>
      </w:r>
      <w:r w:rsidR="00E3419F">
        <w:rPr>
          <w:sz w:val="28"/>
          <w:szCs w:val="28"/>
        </w:rPr>
        <w:t>21</w:t>
      </w:r>
      <w:r w:rsidR="00E3419F" w:rsidRPr="00321CDC">
        <w:rPr>
          <w:sz w:val="28"/>
          <w:szCs w:val="28"/>
        </w:rPr>
        <w:t xml:space="preserve"> </w:t>
      </w:r>
      <w:r w:rsidRPr="00321CDC">
        <w:rPr>
          <w:sz w:val="28"/>
          <w:szCs w:val="28"/>
        </w:rPr>
        <w:t>настоящих</w:t>
      </w:r>
      <w:r w:rsidRPr="006436FE">
        <w:rPr>
          <w:sz w:val="28"/>
          <w:szCs w:val="28"/>
        </w:rPr>
        <w:t xml:space="preserve"> Правил;</w:t>
      </w:r>
    </w:p>
    <w:p w14:paraId="6262B7F4" w14:textId="77777777" w:rsidR="00D01854" w:rsidRPr="006436FE" w:rsidRDefault="00D01854" w:rsidP="00D01854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</w:rPr>
        <w:t xml:space="preserve">б) корректировку состава мероприятий долгосрочных планов </w:t>
      </w:r>
      <w:r w:rsidR="00B85057">
        <w:rPr>
          <w:sz w:val="28"/>
          <w:szCs w:val="28"/>
        </w:rPr>
        <w:t>развития</w:t>
      </w:r>
      <w:r w:rsidRPr="006436FE">
        <w:rPr>
          <w:sz w:val="28"/>
          <w:szCs w:val="28"/>
        </w:rPr>
        <w:t xml:space="preserve"> </w:t>
      </w:r>
      <w:r w:rsidR="00AE5BAA">
        <w:rPr>
          <w:sz w:val="28"/>
          <w:szCs w:val="28"/>
        </w:rPr>
        <w:t xml:space="preserve">                  </w:t>
      </w:r>
      <w:r w:rsidRPr="006436FE">
        <w:rPr>
          <w:sz w:val="28"/>
          <w:szCs w:val="28"/>
        </w:rPr>
        <w:t>в сторону расширения перечня мероприятий, подлежащих реализации за счет средств федерального бюджета;</w:t>
      </w:r>
    </w:p>
    <w:p w14:paraId="00380062" w14:textId="77777777" w:rsidR="00D01854" w:rsidRPr="006436FE" w:rsidRDefault="00D01854" w:rsidP="00D01854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</w:rPr>
        <w:t xml:space="preserve">в) корректировку сроков реализации мероприятий долгосрочных планов </w:t>
      </w:r>
      <w:r w:rsidR="00B85057">
        <w:rPr>
          <w:sz w:val="28"/>
          <w:szCs w:val="28"/>
        </w:rPr>
        <w:t>развития</w:t>
      </w:r>
      <w:r w:rsidRPr="006436FE">
        <w:rPr>
          <w:sz w:val="28"/>
          <w:szCs w:val="28"/>
        </w:rPr>
        <w:t xml:space="preserve"> в сторону их сокращения. </w:t>
      </w:r>
    </w:p>
    <w:p w14:paraId="7F7362ED" w14:textId="77777777" w:rsidR="00D01854" w:rsidRPr="006436FE" w:rsidRDefault="00E537D6" w:rsidP="00D01854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D01854" w:rsidRPr="006436FE">
        <w:rPr>
          <w:sz w:val="28"/>
          <w:szCs w:val="28"/>
        </w:rPr>
        <w:t xml:space="preserve">. В случаях, не связанных с выделением дополнительных объемов </w:t>
      </w:r>
      <w:r w:rsidR="00D01854">
        <w:rPr>
          <w:sz w:val="28"/>
          <w:szCs w:val="28"/>
        </w:rPr>
        <w:t>межбюджетных трансфертов,</w:t>
      </w:r>
      <w:r w:rsidR="00D01854" w:rsidRPr="006436FE">
        <w:rPr>
          <w:sz w:val="28"/>
          <w:szCs w:val="28"/>
        </w:rPr>
        <w:t xml:space="preserve">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Федерации, либо </w:t>
      </w:r>
      <w:r w:rsidR="000A2CE7">
        <w:rPr>
          <w:sz w:val="28"/>
          <w:szCs w:val="28"/>
        </w:rPr>
        <w:t>с использование</w:t>
      </w:r>
      <w:r w:rsidR="007039D8">
        <w:rPr>
          <w:sz w:val="28"/>
          <w:szCs w:val="28"/>
        </w:rPr>
        <w:t>м</w:t>
      </w:r>
      <w:r w:rsidR="000A2CE7">
        <w:rPr>
          <w:sz w:val="28"/>
          <w:szCs w:val="28"/>
        </w:rPr>
        <w:t xml:space="preserve"> </w:t>
      </w:r>
      <w:r w:rsidR="00D01854" w:rsidRPr="006436FE">
        <w:rPr>
          <w:sz w:val="28"/>
          <w:szCs w:val="28"/>
        </w:rPr>
        <w:t xml:space="preserve">средств экономии федерального бюджета, образовавшейся по результатам заключения и (или) исполнения государственных или муниципальных контрактов на поставку товаров, выполнение работ, оказание услуг для государственных или муниципальных нужд, </w:t>
      </w:r>
      <w:r w:rsidR="000A2CE7">
        <w:rPr>
          <w:sz w:val="28"/>
          <w:szCs w:val="28"/>
        </w:rPr>
        <w:t xml:space="preserve">подготовка </w:t>
      </w:r>
      <w:r w:rsidR="000A2CE7" w:rsidRPr="006436FE">
        <w:rPr>
          <w:sz w:val="28"/>
          <w:szCs w:val="28"/>
        </w:rPr>
        <w:t>ответственны</w:t>
      </w:r>
      <w:r w:rsidR="000A2CE7">
        <w:rPr>
          <w:sz w:val="28"/>
          <w:szCs w:val="28"/>
        </w:rPr>
        <w:t>ми</w:t>
      </w:r>
      <w:r w:rsidR="000A2CE7" w:rsidRPr="006436FE">
        <w:rPr>
          <w:sz w:val="28"/>
          <w:szCs w:val="28"/>
        </w:rPr>
        <w:t xml:space="preserve"> координатор</w:t>
      </w:r>
      <w:r w:rsidR="000A2CE7">
        <w:rPr>
          <w:sz w:val="28"/>
          <w:szCs w:val="28"/>
        </w:rPr>
        <w:t xml:space="preserve">ами в соответствии с пунктом </w:t>
      </w:r>
      <w:r w:rsidR="00E3419F">
        <w:rPr>
          <w:sz w:val="28"/>
          <w:szCs w:val="28"/>
        </w:rPr>
        <w:t xml:space="preserve">28 </w:t>
      </w:r>
      <w:r w:rsidR="000A2CE7">
        <w:rPr>
          <w:sz w:val="28"/>
          <w:szCs w:val="28"/>
        </w:rPr>
        <w:t>настоящих Правил</w:t>
      </w:r>
      <w:r w:rsidR="000A2CE7" w:rsidRPr="006436FE">
        <w:rPr>
          <w:sz w:val="28"/>
          <w:szCs w:val="28"/>
        </w:rPr>
        <w:t xml:space="preserve"> предложени</w:t>
      </w:r>
      <w:r w:rsidR="000A2CE7">
        <w:rPr>
          <w:sz w:val="28"/>
          <w:szCs w:val="28"/>
        </w:rPr>
        <w:t>й</w:t>
      </w:r>
      <w:r w:rsidR="000A2CE7" w:rsidRPr="006436FE">
        <w:rPr>
          <w:sz w:val="28"/>
          <w:szCs w:val="28"/>
        </w:rPr>
        <w:t xml:space="preserve"> </w:t>
      </w:r>
      <w:r w:rsidR="000A2CE7">
        <w:rPr>
          <w:sz w:val="28"/>
          <w:szCs w:val="28"/>
        </w:rPr>
        <w:t xml:space="preserve">по </w:t>
      </w:r>
      <w:r w:rsidR="00D01854" w:rsidRPr="006436FE">
        <w:rPr>
          <w:sz w:val="28"/>
          <w:szCs w:val="28"/>
        </w:rPr>
        <w:t>корректировк</w:t>
      </w:r>
      <w:r w:rsidR="000A2CE7">
        <w:rPr>
          <w:sz w:val="28"/>
          <w:szCs w:val="28"/>
        </w:rPr>
        <w:t>е</w:t>
      </w:r>
      <w:r w:rsidR="00D01854" w:rsidRPr="006436FE">
        <w:rPr>
          <w:sz w:val="28"/>
          <w:szCs w:val="28"/>
        </w:rPr>
        <w:t xml:space="preserve"> долгосрочных планов </w:t>
      </w:r>
      <w:r w:rsidR="000A2CE7">
        <w:rPr>
          <w:sz w:val="28"/>
          <w:szCs w:val="28"/>
        </w:rPr>
        <w:t>развития</w:t>
      </w:r>
      <w:r w:rsidR="00D01854" w:rsidRPr="006436FE">
        <w:rPr>
          <w:sz w:val="28"/>
          <w:szCs w:val="28"/>
        </w:rPr>
        <w:t xml:space="preserve"> допускается в случаях, если она связана с:</w:t>
      </w:r>
    </w:p>
    <w:p w14:paraId="08A70834" w14:textId="77777777" w:rsidR="00D01854" w:rsidRPr="006436FE" w:rsidRDefault="00D01854" w:rsidP="00D01854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</w:rPr>
        <w:t xml:space="preserve">а) увеличением объема финансирования долгосрочного плана </w:t>
      </w:r>
      <w:r w:rsidR="00AD57D4">
        <w:rPr>
          <w:sz w:val="28"/>
          <w:szCs w:val="28"/>
        </w:rPr>
        <w:t>развития</w:t>
      </w:r>
      <w:r w:rsidRPr="006436FE">
        <w:rPr>
          <w:sz w:val="28"/>
          <w:szCs w:val="28"/>
        </w:rPr>
        <w:t xml:space="preserve"> </w:t>
      </w:r>
      <w:r w:rsidR="00AE5BAA">
        <w:rPr>
          <w:sz w:val="28"/>
          <w:szCs w:val="28"/>
        </w:rPr>
        <w:t xml:space="preserve">                </w:t>
      </w:r>
      <w:r w:rsidRPr="006436FE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>бюджета субъекта Российской Федерации</w:t>
      </w:r>
      <w:r w:rsidRPr="006436FE">
        <w:rPr>
          <w:sz w:val="28"/>
          <w:szCs w:val="28"/>
        </w:rPr>
        <w:t xml:space="preserve"> и (или) местного бюджет</w:t>
      </w:r>
      <w:r w:rsidR="00AD57D4">
        <w:rPr>
          <w:sz w:val="28"/>
          <w:szCs w:val="28"/>
        </w:rPr>
        <w:t>а</w:t>
      </w:r>
      <w:r w:rsidRPr="006436FE">
        <w:rPr>
          <w:sz w:val="28"/>
          <w:szCs w:val="28"/>
        </w:rPr>
        <w:t xml:space="preserve"> без изменения объема финансирования за счет</w:t>
      </w:r>
      <w:r w:rsidR="007039D8">
        <w:rPr>
          <w:sz w:val="28"/>
          <w:szCs w:val="28"/>
        </w:rPr>
        <w:t xml:space="preserve"> средств</w:t>
      </w:r>
      <w:r w:rsidRPr="006436FE">
        <w:rPr>
          <w:sz w:val="28"/>
          <w:szCs w:val="28"/>
        </w:rPr>
        <w:t xml:space="preserve"> федерального бюджета по каждому из мероприятий</w:t>
      </w:r>
      <w:r w:rsidR="00AD57D4">
        <w:rPr>
          <w:sz w:val="28"/>
          <w:szCs w:val="28"/>
        </w:rPr>
        <w:t xml:space="preserve"> долгосрочного плана развития</w:t>
      </w:r>
      <w:r w:rsidRPr="006436FE">
        <w:rPr>
          <w:sz w:val="28"/>
          <w:szCs w:val="28"/>
        </w:rPr>
        <w:t xml:space="preserve">; </w:t>
      </w:r>
    </w:p>
    <w:p w14:paraId="0AF2562F" w14:textId="77777777" w:rsidR="00D01854" w:rsidRPr="006436FE" w:rsidRDefault="00D01854" w:rsidP="00D01854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</w:rPr>
        <w:t xml:space="preserve">б) изменениями в сторону улучшения ожидаемых результатов </w:t>
      </w:r>
      <w:r>
        <w:rPr>
          <w:sz w:val="28"/>
          <w:szCs w:val="28"/>
        </w:rPr>
        <w:t xml:space="preserve">и (или) целевых индикаторов </w:t>
      </w:r>
      <w:r w:rsidRPr="006436FE">
        <w:rPr>
          <w:sz w:val="28"/>
          <w:szCs w:val="28"/>
        </w:rPr>
        <w:t xml:space="preserve">реализации долгосрочного плана </w:t>
      </w:r>
      <w:r w:rsidR="00AD57D4">
        <w:rPr>
          <w:sz w:val="28"/>
          <w:szCs w:val="28"/>
        </w:rPr>
        <w:t>развития</w:t>
      </w:r>
      <w:r w:rsidRPr="006436FE">
        <w:rPr>
          <w:sz w:val="28"/>
          <w:szCs w:val="28"/>
        </w:rPr>
        <w:t xml:space="preserve"> без изменения общего объема финансирования долгосрочного плана </w:t>
      </w:r>
      <w:r w:rsidR="00AD57D4">
        <w:rPr>
          <w:sz w:val="28"/>
          <w:szCs w:val="28"/>
        </w:rPr>
        <w:t>развития</w:t>
      </w:r>
      <w:r w:rsidRPr="006436FE">
        <w:rPr>
          <w:sz w:val="28"/>
          <w:szCs w:val="28"/>
        </w:rPr>
        <w:t xml:space="preserve"> за счет средств федерального бюджета;</w:t>
      </w:r>
    </w:p>
    <w:p w14:paraId="0DE111C2" w14:textId="77777777" w:rsidR="00D01854" w:rsidRPr="006436FE" w:rsidRDefault="00D01854" w:rsidP="00D01854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</w:rPr>
        <w:t xml:space="preserve">в) изменением состава </w:t>
      </w:r>
      <w:r w:rsidR="00DE7421" w:rsidRPr="006436FE">
        <w:rPr>
          <w:sz w:val="28"/>
          <w:szCs w:val="28"/>
        </w:rPr>
        <w:t xml:space="preserve">участников </w:t>
      </w:r>
      <w:r w:rsidR="00DE7421">
        <w:rPr>
          <w:sz w:val="28"/>
          <w:szCs w:val="28"/>
        </w:rPr>
        <w:t>и</w:t>
      </w:r>
      <w:r w:rsidR="007F3CB6">
        <w:rPr>
          <w:sz w:val="28"/>
          <w:szCs w:val="28"/>
        </w:rPr>
        <w:t xml:space="preserve"> (или)</w:t>
      </w:r>
      <w:r w:rsidR="00DE7421">
        <w:rPr>
          <w:sz w:val="28"/>
          <w:szCs w:val="28"/>
        </w:rPr>
        <w:t xml:space="preserve"> </w:t>
      </w:r>
      <w:r w:rsidRPr="006436FE">
        <w:rPr>
          <w:sz w:val="28"/>
          <w:szCs w:val="28"/>
        </w:rPr>
        <w:t xml:space="preserve">соисполнителей долгосрочного плана </w:t>
      </w:r>
      <w:r w:rsidR="00AD57D4">
        <w:rPr>
          <w:sz w:val="28"/>
          <w:szCs w:val="28"/>
        </w:rPr>
        <w:t>развития</w:t>
      </w:r>
      <w:r w:rsidRPr="006436FE">
        <w:rPr>
          <w:sz w:val="28"/>
          <w:szCs w:val="28"/>
        </w:rPr>
        <w:t xml:space="preserve"> без изменения основных параметров долгосрочного плана </w:t>
      </w:r>
      <w:r w:rsidR="00AD57D4">
        <w:rPr>
          <w:sz w:val="28"/>
          <w:szCs w:val="28"/>
        </w:rPr>
        <w:t>развития</w:t>
      </w:r>
      <w:r w:rsidRPr="006436FE">
        <w:rPr>
          <w:sz w:val="28"/>
          <w:szCs w:val="28"/>
        </w:rPr>
        <w:t>;</w:t>
      </w:r>
    </w:p>
    <w:p w14:paraId="0E72FA4C" w14:textId="77777777" w:rsidR="00D01854" w:rsidRPr="006436FE" w:rsidRDefault="00D01854" w:rsidP="00D01854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</w:rPr>
        <w:t xml:space="preserve">г) приведением данных об объемах финансирования долгосрочного плана </w:t>
      </w:r>
      <w:r w:rsidR="00AD57D4">
        <w:rPr>
          <w:sz w:val="28"/>
          <w:szCs w:val="28"/>
        </w:rPr>
        <w:t>развития</w:t>
      </w:r>
      <w:r w:rsidRPr="006436FE">
        <w:rPr>
          <w:sz w:val="28"/>
          <w:szCs w:val="28"/>
        </w:rPr>
        <w:t xml:space="preserve"> в соответствие с экономией, достигнутой в ходе </w:t>
      </w:r>
      <w:r w:rsidR="00FE6C3B">
        <w:rPr>
          <w:sz w:val="28"/>
          <w:szCs w:val="28"/>
        </w:rPr>
        <w:t xml:space="preserve">его </w:t>
      </w:r>
      <w:r w:rsidRPr="006436FE">
        <w:rPr>
          <w:sz w:val="28"/>
          <w:szCs w:val="28"/>
        </w:rPr>
        <w:t>реализации;</w:t>
      </w:r>
    </w:p>
    <w:p w14:paraId="6BF8FFA3" w14:textId="77777777" w:rsidR="00D01854" w:rsidRPr="006436FE" w:rsidRDefault="00D01854" w:rsidP="00D01854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</w:rPr>
        <w:t xml:space="preserve">д) устранением неточностей технического характера, допущенных </w:t>
      </w:r>
      <w:r w:rsidR="00AE5BAA">
        <w:rPr>
          <w:sz w:val="28"/>
          <w:szCs w:val="28"/>
        </w:rPr>
        <w:t xml:space="preserve">                           </w:t>
      </w:r>
      <w:r w:rsidRPr="006436FE">
        <w:rPr>
          <w:sz w:val="28"/>
          <w:szCs w:val="28"/>
        </w:rPr>
        <w:t xml:space="preserve">в долгосрочном плане </w:t>
      </w:r>
      <w:r w:rsidR="00AD57D4">
        <w:rPr>
          <w:sz w:val="28"/>
          <w:szCs w:val="28"/>
        </w:rPr>
        <w:t>развития</w:t>
      </w:r>
      <w:r w:rsidRPr="006436FE">
        <w:rPr>
          <w:sz w:val="28"/>
          <w:szCs w:val="28"/>
        </w:rPr>
        <w:t xml:space="preserve"> и обосновывающих </w:t>
      </w:r>
      <w:r>
        <w:rPr>
          <w:sz w:val="28"/>
          <w:szCs w:val="28"/>
        </w:rPr>
        <w:t>документах</w:t>
      </w:r>
      <w:r w:rsidRPr="006436FE">
        <w:rPr>
          <w:sz w:val="28"/>
          <w:szCs w:val="28"/>
        </w:rPr>
        <w:t>;</w:t>
      </w:r>
    </w:p>
    <w:p w14:paraId="4A73FBBD" w14:textId="77777777" w:rsidR="00D01854" w:rsidRPr="006436FE" w:rsidRDefault="00D01854" w:rsidP="00D01854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</w:rPr>
        <w:t xml:space="preserve">е) заменой </w:t>
      </w:r>
      <w:r>
        <w:rPr>
          <w:sz w:val="28"/>
          <w:szCs w:val="28"/>
        </w:rPr>
        <w:t>юридических</w:t>
      </w:r>
      <w:r w:rsidRPr="006436FE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физических </w:t>
      </w:r>
      <w:r w:rsidRPr="006436FE">
        <w:rPr>
          <w:sz w:val="28"/>
          <w:szCs w:val="28"/>
        </w:rPr>
        <w:t xml:space="preserve">лиц, участвующих </w:t>
      </w:r>
      <w:r w:rsidR="00AE5BAA">
        <w:rPr>
          <w:sz w:val="28"/>
          <w:szCs w:val="28"/>
        </w:rPr>
        <w:t xml:space="preserve">                                                </w:t>
      </w:r>
      <w:r w:rsidRPr="006436FE">
        <w:rPr>
          <w:sz w:val="28"/>
          <w:szCs w:val="28"/>
        </w:rPr>
        <w:t xml:space="preserve">в софинансировании долгосрочного плана </w:t>
      </w:r>
      <w:r w:rsidR="00AD57D4">
        <w:rPr>
          <w:sz w:val="28"/>
          <w:szCs w:val="28"/>
        </w:rPr>
        <w:t>развития</w:t>
      </w:r>
      <w:r w:rsidRPr="006436FE">
        <w:rPr>
          <w:sz w:val="28"/>
          <w:szCs w:val="28"/>
        </w:rPr>
        <w:t xml:space="preserve"> за счет средств внебюджетных источников, в связи с их отказом от ранее взятых на себя обязательств по софинансированию реализации долгосрочного плана </w:t>
      </w:r>
      <w:r w:rsidR="00AD57D4">
        <w:rPr>
          <w:sz w:val="28"/>
          <w:szCs w:val="28"/>
        </w:rPr>
        <w:t>развития</w:t>
      </w:r>
      <w:r w:rsidRPr="006436FE">
        <w:rPr>
          <w:sz w:val="28"/>
          <w:szCs w:val="28"/>
        </w:rPr>
        <w:t>;</w:t>
      </w:r>
    </w:p>
    <w:p w14:paraId="5E8D4E4F" w14:textId="77777777" w:rsidR="00D01854" w:rsidRPr="006436FE" w:rsidRDefault="00D01854" w:rsidP="00D01854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</w:rPr>
        <w:t xml:space="preserve">ж) отказом субъекта Российской Федерации от реализации </w:t>
      </w:r>
      <w:r w:rsidR="00AD57D4">
        <w:rPr>
          <w:sz w:val="28"/>
          <w:szCs w:val="28"/>
        </w:rPr>
        <w:t>отдельных</w:t>
      </w:r>
      <w:r w:rsidRPr="006436FE">
        <w:rPr>
          <w:sz w:val="28"/>
          <w:szCs w:val="28"/>
        </w:rPr>
        <w:t xml:space="preserve"> мероприятий долгосрочного плана </w:t>
      </w:r>
      <w:r w:rsidR="00AD57D4">
        <w:rPr>
          <w:sz w:val="28"/>
          <w:szCs w:val="28"/>
        </w:rPr>
        <w:t>развития</w:t>
      </w:r>
      <w:r w:rsidRPr="006436FE">
        <w:rPr>
          <w:sz w:val="28"/>
          <w:szCs w:val="28"/>
        </w:rPr>
        <w:t>;</w:t>
      </w:r>
    </w:p>
    <w:p w14:paraId="6E0225EE" w14:textId="77532C66" w:rsidR="00D01854" w:rsidRPr="006436FE" w:rsidRDefault="00D01854" w:rsidP="00D01854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</w:rPr>
        <w:t xml:space="preserve">з) корректировкой проектной документации, в том числе в связи </w:t>
      </w:r>
      <w:r w:rsidR="00AE5BAA">
        <w:rPr>
          <w:sz w:val="28"/>
          <w:szCs w:val="28"/>
        </w:rPr>
        <w:t xml:space="preserve">                 </w:t>
      </w:r>
      <w:r w:rsidR="00BC24C9">
        <w:rPr>
          <w:sz w:val="28"/>
          <w:szCs w:val="28"/>
        </w:rPr>
        <w:t xml:space="preserve">                 </w:t>
      </w:r>
      <w:r w:rsidRPr="006436FE">
        <w:rPr>
          <w:sz w:val="28"/>
          <w:szCs w:val="28"/>
        </w:rPr>
        <w:t>с изменением стоимости работ в случаях роста цен на строительные материалы и оборудование</w:t>
      </w:r>
      <w:r w:rsidR="00040137">
        <w:rPr>
          <w:sz w:val="28"/>
          <w:szCs w:val="28"/>
        </w:rPr>
        <w:t>,</w:t>
      </w:r>
      <w:r w:rsidR="00040137" w:rsidRPr="00040137">
        <w:rPr>
          <w:sz w:val="28"/>
          <w:szCs w:val="28"/>
        </w:rPr>
        <w:t xml:space="preserve"> </w:t>
      </w:r>
      <w:r w:rsidR="00040137" w:rsidRPr="006436FE">
        <w:rPr>
          <w:sz w:val="28"/>
          <w:szCs w:val="28"/>
        </w:rPr>
        <w:t>без изменения объема финансирования за счет</w:t>
      </w:r>
      <w:r w:rsidR="00040137">
        <w:rPr>
          <w:sz w:val="28"/>
          <w:szCs w:val="28"/>
        </w:rPr>
        <w:t xml:space="preserve"> средств</w:t>
      </w:r>
      <w:r w:rsidR="00040137" w:rsidRPr="006436FE">
        <w:rPr>
          <w:sz w:val="28"/>
          <w:szCs w:val="28"/>
        </w:rPr>
        <w:t xml:space="preserve"> федерального бюджета по каждому из мероприятий</w:t>
      </w:r>
      <w:r w:rsidR="00040137">
        <w:rPr>
          <w:sz w:val="28"/>
          <w:szCs w:val="28"/>
        </w:rPr>
        <w:t xml:space="preserve"> долгосрочного плана развития</w:t>
      </w:r>
      <w:r w:rsidRPr="006436FE">
        <w:rPr>
          <w:sz w:val="28"/>
          <w:szCs w:val="28"/>
        </w:rPr>
        <w:t>;</w:t>
      </w:r>
    </w:p>
    <w:p w14:paraId="6376179E" w14:textId="77777777" w:rsidR="00D01854" w:rsidRPr="006436FE" w:rsidRDefault="00D01854" w:rsidP="00D01854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</w:rPr>
        <w:t xml:space="preserve">и) корректировкой </w:t>
      </w:r>
      <w:r w:rsidR="00E7020B">
        <w:rPr>
          <w:sz w:val="28"/>
          <w:szCs w:val="28"/>
        </w:rPr>
        <w:t>объемов финансирования</w:t>
      </w:r>
      <w:r w:rsidRPr="006436FE">
        <w:rPr>
          <w:sz w:val="28"/>
          <w:szCs w:val="28"/>
        </w:rPr>
        <w:t xml:space="preserve"> долгосрочного плана </w:t>
      </w:r>
      <w:r w:rsidR="00AD57D4">
        <w:rPr>
          <w:sz w:val="28"/>
          <w:szCs w:val="28"/>
        </w:rPr>
        <w:t>развития</w:t>
      </w:r>
      <w:r w:rsidRPr="006436FE">
        <w:rPr>
          <w:sz w:val="28"/>
          <w:szCs w:val="28"/>
        </w:rPr>
        <w:t xml:space="preserve"> без увеличения объема финансирования долгосрочного плана </w:t>
      </w:r>
      <w:r w:rsidR="00AD57D4">
        <w:rPr>
          <w:sz w:val="28"/>
          <w:szCs w:val="28"/>
        </w:rPr>
        <w:t>развития</w:t>
      </w:r>
      <w:r w:rsidRPr="006436FE" w:rsidDel="00700E2D">
        <w:rPr>
          <w:sz w:val="28"/>
          <w:szCs w:val="28"/>
        </w:rPr>
        <w:t xml:space="preserve"> </w:t>
      </w:r>
      <w:r w:rsidRPr="006436FE">
        <w:rPr>
          <w:sz w:val="28"/>
          <w:szCs w:val="28"/>
        </w:rPr>
        <w:t xml:space="preserve">за счет </w:t>
      </w:r>
      <w:r w:rsidR="007039D8">
        <w:rPr>
          <w:sz w:val="28"/>
          <w:szCs w:val="28"/>
        </w:rPr>
        <w:t>средств</w:t>
      </w:r>
      <w:r w:rsidRPr="006436FE">
        <w:rPr>
          <w:sz w:val="28"/>
          <w:szCs w:val="28"/>
        </w:rPr>
        <w:t xml:space="preserve"> федерального бюджета.</w:t>
      </w:r>
    </w:p>
    <w:p w14:paraId="4474E17D" w14:textId="77777777" w:rsidR="00D01854" w:rsidRPr="006436FE" w:rsidRDefault="00E537D6" w:rsidP="00D01854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D01854">
        <w:rPr>
          <w:sz w:val="28"/>
          <w:szCs w:val="28"/>
        </w:rPr>
        <w:t xml:space="preserve">. </w:t>
      </w:r>
      <w:r w:rsidR="00D01854" w:rsidRPr="006436FE">
        <w:rPr>
          <w:sz w:val="28"/>
          <w:szCs w:val="28"/>
        </w:rPr>
        <w:t xml:space="preserve">В случае корректировки долгосрочного плана </w:t>
      </w:r>
      <w:r w:rsidR="00615F43">
        <w:rPr>
          <w:sz w:val="28"/>
          <w:szCs w:val="28"/>
        </w:rPr>
        <w:t>развития</w:t>
      </w:r>
      <w:r w:rsidR="00D01854" w:rsidRPr="006436FE">
        <w:rPr>
          <w:sz w:val="28"/>
          <w:szCs w:val="28"/>
        </w:rPr>
        <w:t xml:space="preserve"> по основаниям, предусмотренным подпунктами «г» и «ж» </w:t>
      </w:r>
      <w:r w:rsidR="00D01854" w:rsidRPr="00321CDC">
        <w:rPr>
          <w:sz w:val="28"/>
          <w:szCs w:val="28"/>
        </w:rPr>
        <w:t xml:space="preserve">пункта </w:t>
      </w:r>
      <w:r w:rsidR="00E3419F">
        <w:rPr>
          <w:sz w:val="28"/>
          <w:szCs w:val="28"/>
        </w:rPr>
        <w:t>33</w:t>
      </w:r>
      <w:r w:rsidR="00E3419F" w:rsidRPr="00321CDC">
        <w:rPr>
          <w:sz w:val="28"/>
          <w:szCs w:val="28"/>
        </w:rPr>
        <w:t xml:space="preserve"> </w:t>
      </w:r>
      <w:r w:rsidR="00D01854" w:rsidRPr="00321CDC">
        <w:rPr>
          <w:sz w:val="28"/>
          <w:szCs w:val="28"/>
        </w:rPr>
        <w:t xml:space="preserve">настоящих Правил, допускается включение в долгосрочный план </w:t>
      </w:r>
      <w:r w:rsidR="00615F43">
        <w:rPr>
          <w:sz w:val="28"/>
          <w:szCs w:val="28"/>
        </w:rPr>
        <w:t>развития</w:t>
      </w:r>
      <w:r w:rsidR="00D01854" w:rsidRPr="006436FE">
        <w:rPr>
          <w:sz w:val="28"/>
          <w:szCs w:val="28"/>
        </w:rPr>
        <w:t xml:space="preserve"> новых мероприятий, условия реализации которых в части сроков и объемов финансирования соответствуют условиям реализуемого долгосрочного плана </w:t>
      </w:r>
      <w:r w:rsidR="00615F43">
        <w:rPr>
          <w:sz w:val="28"/>
          <w:szCs w:val="28"/>
        </w:rPr>
        <w:t>развития</w:t>
      </w:r>
      <w:r w:rsidR="00D01854" w:rsidRPr="006436FE">
        <w:rPr>
          <w:sz w:val="28"/>
          <w:szCs w:val="28"/>
        </w:rPr>
        <w:t>.</w:t>
      </w:r>
    </w:p>
    <w:p w14:paraId="52FB5120" w14:textId="77777777" w:rsidR="00D01854" w:rsidRPr="006436FE" w:rsidRDefault="00D01854" w:rsidP="00D01854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</w:rPr>
        <w:t xml:space="preserve">В случае инициирования ответственным координатором корректировки долгосрочного плана </w:t>
      </w:r>
      <w:r w:rsidR="00331E76">
        <w:rPr>
          <w:sz w:val="28"/>
          <w:szCs w:val="28"/>
        </w:rPr>
        <w:t>развития</w:t>
      </w:r>
      <w:r w:rsidRPr="006436FE">
        <w:rPr>
          <w:sz w:val="28"/>
          <w:szCs w:val="28"/>
        </w:rPr>
        <w:t xml:space="preserve">, предусматривающей уменьшение объема бюджетных ассигнований федерального бюджета, требуемых для реализации </w:t>
      </w:r>
      <w:r w:rsidR="00331E76">
        <w:rPr>
          <w:sz w:val="28"/>
          <w:szCs w:val="28"/>
        </w:rPr>
        <w:t>отдельных</w:t>
      </w:r>
      <w:r w:rsidRPr="006436FE">
        <w:rPr>
          <w:sz w:val="28"/>
          <w:szCs w:val="28"/>
        </w:rPr>
        <w:t xml:space="preserve"> мероприятий</w:t>
      </w:r>
      <w:r w:rsidR="007039D8">
        <w:rPr>
          <w:sz w:val="28"/>
          <w:szCs w:val="28"/>
        </w:rPr>
        <w:t xml:space="preserve"> </w:t>
      </w:r>
      <w:r w:rsidR="007039D8" w:rsidRPr="006436FE">
        <w:rPr>
          <w:sz w:val="28"/>
          <w:szCs w:val="28"/>
        </w:rPr>
        <w:t xml:space="preserve">долгосрочного плана </w:t>
      </w:r>
      <w:r w:rsidR="007039D8">
        <w:rPr>
          <w:sz w:val="28"/>
          <w:szCs w:val="28"/>
        </w:rPr>
        <w:t>развития</w:t>
      </w:r>
      <w:r w:rsidRPr="006436FE">
        <w:rPr>
          <w:sz w:val="28"/>
          <w:szCs w:val="28"/>
        </w:rPr>
        <w:t xml:space="preserve">, неиспользованный объем бюджетных ассигнований федерального бюджета используется </w:t>
      </w:r>
      <w:r w:rsidR="00AE5BAA">
        <w:rPr>
          <w:sz w:val="28"/>
          <w:szCs w:val="28"/>
        </w:rPr>
        <w:t xml:space="preserve">                                  </w:t>
      </w:r>
      <w:r w:rsidRPr="006436FE">
        <w:rPr>
          <w:sz w:val="28"/>
          <w:szCs w:val="28"/>
        </w:rPr>
        <w:t>в соответствии с бюджетным законодательством Российской Федерации.</w:t>
      </w:r>
    </w:p>
    <w:p w14:paraId="0E6414DD" w14:textId="77777777" w:rsidR="00D01854" w:rsidRPr="006436FE" w:rsidRDefault="00E537D6" w:rsidP="00D01854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D01854" w:rsidRPr="006436FE">
        <w:rPr>
          <w:sz w:val="28"/>
          <w:szCs w:val="28"/>
        </w:rPr>
        <w:t xml:space="preserve">. Решение об одобрении или отклонении </w:t>
      </w:r>
      <w:r w:rsidR="00D01854" w:rsidRPr="006436FE">
        <w:rPr>
          <w:sz w:val="28"/>
          <w:szCs w:val="28"/>
          <w:shd w:val="clear" w:color="auto" w:fill="FFFFFF" w:themeFill="background1"/>
        </w:rPr>
        <w:t>предложен</w:t>
      </w:r>
      <w:r w:rsidR="002D4956">
        <w:rPr>
          <w:sz w:val="28"/>
          <w:szCs w:val="28"/>
          <w:shd w:val="clear" w:color="auto" w:fill="FFFFFF" w:themeFill="background1"/>
        </w:rPr>
        <w:t>ий по</w:t>
      </w:r>
      <w:r w:rsidR="00D01854" w:rsidRPr="006436FE">
        <w:rPr>
          <w:sz w:val="28"/>
          <w:szCs w:val="28"/>
          <w:shd w:val="clear" w:color="auto" w:fill="FFFFFF" w:themeFill="background1"/>
        </w:rPr>
        <w:t xml:space="preserve"> корректиров</w:t>
      </w:r>
      <w:r w:rsidR="002D4956">
        <w:rPr>
          <w:sz w:val="28"/>
          <w:szCs w:val="28"/>
          <w:shd w:val="clear" w:color="auto" w:fill="FFFFFF" w:themeFill="background1"/>
        </w:rPr>
        <w:t>ке</w:t>
      </w:r>
      <w:r w:rsidR="00D01854" w:rsidRPr="006436FE">
        <w:rPr>
          <w:sz w:val="28"/>
          <w:szCs w:val="28"/>
          <w:shd w:val="clear" w:color="auto" w:fill="FFFFFF" w:themeFill="background1"/>
        </w:rPr>
        <w:t xml:space="preserve"> долгосрочного плана </w:t>
      </w:r>
      <w:r w:rsidR="002D4956">
        <w:rPr>
          <w:sz w:val="28"/>
          <w:szCs w:val="28"/>
        </w:rPr>
        <w:t>развития</w:t>
      </w:r>
      <w:r w:rsidR="00D01854" w:rsidRPr="006436FE">
        <w:rPr>
          <w:sz w:val="28"/>
          <w:szCs w:val="28"/>
          <w:shd w:val="clear" w:color="auto" w:fill="FFFFFF" w:themeFill="background1"/>
        </w:rPr>
        <w:t xml:space="preserve">, принимается Комиссией в течение </w:t>
      </w:r>
      <w:r w:rsidR="00AE5BAA">
        <w:rPr>
          <w:sz w:val="28"/>
          <w:szCs w:val="28"/>
          <w:shd w:val="clear" w:color="auto" w:fill="FFFFFF" w:themeFill="background1"/>
        </w:rPr>
        <w:t xml:space="preserve">                                          </w:t>
      </w:r>
      <w:r w:rsidR="00D01854" w:rsidRPr="006436FE">
        <w:rPr>
          <w:sz w:val="28"/>
          <w:szCs w:val="28"/>
          <w:shd w:val="clear" w:color="auto" w:fill="FFFFFF" w:themeFill="background1"/>
        </w:rPr>
        <w:t xml:space="preserve">30 календарных дней со дня поступления </w:t>
      </w:r>
      <w:r w:rsidR="007039D8">
        <w:rPr>
          <w:sz w:val="28"/>
          <w:szCs w:val="28"/>
          <w:shd w:val="clear" w:color="auto" w:fill="FFFFFF" w:themeFill="background1"/>
        </w:rPr>
        <w:t xml:space="preserve">указанных </w:t>
      </w:r>
      <w:r w:rsidR="00D01854" w:rsidRPr="006436FE">
        <w:rPr>
          <w:sz w:val="28"/>
          <w:szCs w:val="28"/>
          <w:shd w:val="clear" w:color="auto" w:fill="FFFFFF" w:themeFill="background1"/>
        </w:rPr>
        <w:t>предложений в Комиссию</w:t>
      </w:r>
      <w:r w:rsidR="00D01854" w:rsidRPr="006436FE">
        <w:rPr>
          <w:sz w:val="28"/>
          <w:szCs w:val="28"/>
        </w:rPr>
        <w:t>.</w:t>
      </w:r>
    </w:p>
    <w:p w14:paraId="30812CC4" w14:textId="77777777" w:rsidR="00D01854" w:rsidRPr="006436FE" w:rsidRDefault="00D01854" w:rsidP="00D01854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</w:rPr>
        <w:t xml:space="preserve">Решение Комиссии об одобрении или отклонении предложений </w:t>
      </w:r>
      <w:r w:rsidR="00AE5BAA">
        <w:rPr>
          <w:sz w:val="28"/>
          <w:szCs w:val="28"/>
        </w:rPr>
        <w:t xml:space="preserve">                                </w:t>
      </w:r>
      <w:r w:rsidRPr="006436FE">
        <w:rPr>
          <w:sz w:val="28"/>
          <w:szCs w:val="28"/>
        </w:rPr>
        <w:t xml:space="preserve">по корректировке долгосрочного плана </w:t>
      </w:r>
      <w:r w:rsidR="002D4956">
        <w:rPr>
          <w:sz w:val="28"/>
          <w:szCs w:val="28"/>
        </w:rPr>
        <w:t>развития</w:t>
      </w:r>
      <w:r w:rsidRPr="006436FE">
        <w:rPr>
          <w:sz w:val="28"/>
          <w:szCs w:val="28"/>
        </w:rPr>
        <w:t xml:space="preserve"> оформляется протоколом Комиссии, копия которого направляется ответственному координатору </w:t>
      </w:r>
      <w:r w:rsidR="00AE5BAA">
        <w:rPr>
          <w:sz w:val="28"/>
          <w:szCs w:val="28"/>
        </w:rPr>
        <w:t xml:space="preserve">                              </w:t>
      </w:r>
      <w:r w:rsidRPr="006436FE">
        <w:rPr>
          <w:sz w:val="28"/>
          <w:szCs w:val="28"/>
        </w:rPr>
        <w:t>и заинтересованным федеральным органам исполнительной власти.</w:t>
      </w:r>
    </w:p>
    <w:p w14:paraId="669F23CE" w14:textId="14E9A36E" w:rsidR="00D01854" w:rsidRDefault="00D01854" w:rsidP="00D01854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</w:rPr>
        <w:t>При наличии разногласий позици</w:t>
      </w:r>
      <w:r w:rsidR="008F2B49">
        <w:rPr>
          <w:sz w:val="28"/>
          <w:szCs w:val="28"/>
        </w:rPr>
        <w:t>ями</w:t>
      </w:r>
      <w:r w:rsidRPr="006436FE">
        <w:rPr>
          <w:sz w:val="28"/>
          <w:szCs w:val="28"/>
        </w:rPr>
        <w:t xml:space="preserve"> федеральн</w:t>
      </w:r>
      <w:r w:rsidR="008F2B49">
        <w:rPr>
          <w:sz w:val="28"/>
          <w:szCs w:val="28"/>
        </w:rPr>
        <w:t>ых</w:t>
      </w:r>
      <w:r w:rsidRPr="006436FE">
        <w:rPr>
          <w:sz w:val="28"/>
          <w:szCs w:val="28"/>
        </w:rPr>
        <w:t xml:space="preserve"> орган</w:t>
      </w:r>
      <w:r w:rsidR="008F2B49">
        <w:rPr>
          <w:sz w:val="28"/>
          <w:szCs w:val="28"/>
        </w:rPr>
        <w:t>ов</w:t>
      </w:r>
      <w:r w:rsidRPr="006436FE">
        <w:rPr>
          <w:sz w:val="28"/>
          <w:szCs w:val="28"/>
        </w:rPr>
        <w:t xml:space="preserve"> исполнительной власти в отношении </w:t>
      </w:r>
      <w:r w:rsidR="002A5CF2">
        <w:rPr>
          <w:sz w:val="28"/>
          <w:szCs w:val="28"/>
        </w:rPr>
        <w:t xml:space="preserve">предложений по </w:t>
      </w:r>
      <w:r w:rsidRPr="006436FE">
        <w:rPr>
          <w:sz w:val="28"/>
          <w:szCs w:val="28"/>
        </w:rPr>
        <w:t>корректировк</w:t>
      </w:r>
      <w:r w:rsidR="002A5CF2">
        <w:rPr>
          <w:sz w:val="28"/>
          <w:szCs w:val="28"/>
        </w:rPr>
        <w:t>е</w:t>
      </w:r>
      <w:r w:rsidRPr="006436FE">
        <w:rPr>
          <w:sz w:val="28"/>
          <w:szCs w:val="28"/>
        </w:rPr>
        <w:t xml:space="preserve"> долгосрочного плана </w:t>
      </w:r>
      <w:r w:rsidR="002A5CF2">
        <w:rPr>
          <w:sz w:val="28"/>
          <w:szCs w:val="28"/>
        </w:rPr>
        <w:t>развития</w:t>
      </w:r>
      <w:r w:rsidRPr="006436FE">
        <w:rPr>
          <w:sz w:val="28"/>
          <w:szCs w:val="28"/>
        </w:rPr>
        <w:t>, такие разногласия подлежат рассмотрению рабочей группой</w:t>
      </w:r>
      <w:r w:rsidR="006D301B">
        <w:rPr>
          <w:sz w:val="28"/>
          <w:szCs w:val="28"/>
        </w:rPr>
        <w:t xml:space="preserve"> по вопросам реализации долгосрочных планов социально-экономического развития опорных населенных пунктов и прилегающих территорий</w:t>
      </w:r>
      <w:r w:rsidRPr="006436FE">
        <w:rPr>
          <w:sz w:val="28"/>
          <w:szCs w:val="28"/>
        </w:rPr>
        <w:t>, создаваемой при Правительственной комиссии</w:t>
      </w:r>
      <w:r>
        <w:rPr>
          <w:sz w:val="28"/>
          <w:szCs w:val="28"/>
        </w:rPr>
        <w:t xml:space="preserve"> по региональному развитию в Российской Федерации</w:t>
      </w:r>
      <w:r w:rsidRPr="006436FE">
        <w:rPr>
          <w:sz w:val="28"/>
          <w:szCs w:val="28"/>
        </w:rPr>
        <w:t>.</w:t>
      </w:r>
    </w:p>
    <w:p w14:paraId="022D966B" w14:textId="4F41538B" w:rsidR="008D62A2" w:rsidRDefault="00E537D6" w:rsidP="00D01854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E31FE5">
        <w:rPr>
          <w:sz w:val="28"/>
          <w:szCs w:val="28"/>
        </w:rPr>
        <w:t xml:space="preserve">. </w:t>
      </w:r>
      <w:r w:rsidR="008D62A2">
        <w:rPr>
          <w:sz w:val="28"/>
          <w:szCs w:val="28"/>
        </w:rPr>
        <w:t>В</w:t>
      </w:r>
      <w:r w:rsidR="00E31FE5" w:rsidRPr="00E31FE5">
        <w:rPr>
          <w:sz w:val="28"/>
          <w:szCs w:val="28"/>
        </w:rPr>
        <w:t xml:space="preserve"> случае одобрения Комисси</w:t>
      </w:r>
      <w:r w:rsidR="008D62A2">
        <w:rPr>
          <w:sz w:val="28"/>
          <w:szCs w:val="28"/>
        </w:rPr>
        <w:t>ей</w:t>
      </w:r>
      <w:r w:rsidR="00E31FE5" w:rsidRPr="00E31FE5">
        <w:rPr>
          <w:sz w:val="28"/>
          <w:szCs w:val="28"/>
        </w:rPr>
        <w:t xml:space="preserve"> </w:t>
      </w:r>
      <w:r w:rsidR="008D62A2">
        <w:rPr>
          <w:sz w:val="28"/>
          <w:szCs w:val="28"/>
        </w:rPr>
        <w:t xml:space="preserve">предложений по корректировке долгосрочного плана развития, </w:t>
      </w:r>
      <w:r w:rsidR="00E31FE5" w:rsidRPr="00E31FE5">
        <w:rPr>
          <w:sz w:val="28"/>
          <w:szCs w:val="28"/>
        </w:rPr>
        <w:t xml:space="preserve">высший исполнительный орган </w:t>
      </w:r>
      <w:r w:rsidR="008D62A2">
        <w:rPr>
          <w:sz w:val="28"/>
          <w:szCs w:val="28"/>
        </w:rPr>
        <w:t xml:space="preserve">соответствующего субъекта Российской Федерации в течение 10 рабочих дней </w:t>
      </w:r>
      <w:r w:rsidR="00040137">
        <w:rPr>
          <w:sz w:val="28"/>
          <w:szCs w:val="28"/>
        </w:rPr>
        <w:t xml:space="preserve">с момента получения соответствующего протокола Комиссии, </w:t>
      </w:r>
      <w:r w:rsidR="00E31FE5" w:rsidRPr="00E31FE5">
        <w:rPr>
          <w:sz w:val="28"/>
          <w:szCs w:val="28"/>
        </w:rPr>
        <w:t xml:space="preserve">утверждает изменения, которые вносятся в долгосрочный план развития, согласно одобренным предложениям по корректировке долгосрочного плана развития. </w:t>
      </w:r>
    </w:p>
    <w:p w14:paraId="29F02EA9" w14:textId="77777777" w:rsidR="00E31FE5" w:rsidRPr="006436FE" w:rsidRDefault="00E31FE5" w:rsidP="00D01854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E31FE5">
        <w:rPr>
          <w:sz w:val="28"/>
          <w:szCs w:val="28"/>
        </w:rPr>
        <w:t>В случае отклонения Комиссией предложений по корректировке долгосрочного плана развития</w:t>
      </w:r>
      <w:r w:rsidR="00303962">
        <w:rPr>
          <w:sz w:val="28"/>
          <w:szCs w:val="28"/>
        </w:rPr>
        <w:t>,</w:t>
      </w:r>
      <w:r w:rsidRPr="00E31FE5">
        <w:rPr>
          <w:sz w:val="28"/>
          <w:szCs w:val="28"/>
        </w:rPr>
        <w:t xml:space="preserve"> указанные в них изменения утверждению </w:t>
      </w:r>
      <w:r w:rsidR="00AE5BAA">
        <w:rPr>
          <w:sz w:val="28"/>
          <w:szCs w:val="28"/>
        </w:rPr>
        <w:t xml:space="preserve">                        </w:t>
      </w:r>
      <w:r w:rsidRPr="00E31FE5">
        <w:rPr>
          <w:sz w:val="28"/>
          <w:szCs w:val="28"/>
        </w:rPr>
        <w:t xml:space="preserve">не подлежат. </w:t>
      </w:r>
    </w:p>
    <w:p w14:paraId="7E3ACE2D" w14:textId="77777777" w:rsidR="00D01854" w:rsidRPr="006436FE" w:rsidRDefault="00E537D6" w:rsidP="00D01854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D01854" w:rsidRPr="006436FE">
        <w:rPr>
          <w:sz w:val="28"/>
          <w:szCs w:val="28"/>
        </w:rPr>
        <w:t xml:space="preserve">. </w:t>
      </w:r>
      <w:r w:rsidR="009A1DA6">
        <w:rPr>
          <w:sz w:val="28"/>
          <w:szCs w:val="28"/>
        </w:rPr>
        <w:t>Предложения</w:t>
      </w:r>
      <w:r w:rsidR="009A1DA6" w:rsidRPr="006436FE">
        <w:rPr>
          <w:sz w:val="28"/>
          <w:szCs w:val="28"/>
        </w:rPr>
        <w:t xml:space="preserve"> по актуализации долгосрочных планов </w:t>
      </w:r>
      <w:r w:rsidR="009A1DA6">
        <w:rPr>
          <w:sz w:val="28"/>
          <w:szCs w:val="28"/>
        </w:rPr>
        <w:t>развития</w:t>
      </w:r>
      <w:r w:rsidR="009A1DA6" w:rsidRPr="006436FE">
        <w:rPr>
          <w:sz w:val="28"/>
          <w:szCs w:val="28"/>
        </w:rPr>
        <w:t xml:space="preserve"> </w:t>
      </w:r>
      <w:r w:rsidR="009A1DA6">
        <w:rPr>
          <w:sz w:val="28"/>
          <w:szCs w:val="28"/>
        </w:rPr>
        <w:t>могут содержать одно или несколько из следующих изменений</w:t>
      </w:r>
      <w:r w:rsidR="00D01854" w:rsidRPr="006436FE">
        <w:rPr>
          <w:sz w:val="28"/>
          <w:szCs w:val="28"/>
        </w:rPr>
        <w:t>:</w:t>
      </w:r>
    </w:p>
    <w:p w14:paraId="3104A1D0" w14:textId="3E05B6BC" w:rsidR="00D01854" w:rsidRPr="006436FE" w:rsidRDefault="00D01854" w:rsidP="00D01854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</w:rPr>
        <w:t xml:space="preserve">а) изменение объема финансирования </w:t>
      </w:r>
      <w:r w:rsidR="008D314E">
        <w:rPr>
          <w:sz w:val="28"/>
          <w:szCs w:val="28"/>
        </w:rPr>
        <w:t>отдельных</w:t>
      </w:r>
      <w:r w:rsidRPr="006436FE">
        <w:rPr>
          <w:sz w:val="28"/>
          <w:szCs w:val="28"/>
        </w:rPr>
        <w:t xml:space="preserve"> мероприятий долгосрочного плана </w:t>
      </w:r>
      <w:r w:rsidR="008D314E">
        <w:rPr>
          <w:sz w:val="28"/>
          <w:szCs w:val="28"/>
        </w:rPr>
        <w:t>развития</w:t>
      </w:r>
      <w:r w:rsidRPr="006436FE">
        <w:rPr>
          <w:sz w:val="28"/>
          <w:szCs w:val="28"/>
        </w:rPr>
        <w:t xml:space="preserve"> за счет средств </w:t>
      </w:r>
      <w:r>
        <w:rPr>
          <w:sz w:val="28"/>
          <w:szCs w:val="28"/>
        </w:rPr>
        <w:t>бюджета субъекта Российской Федерации</w:t>
      </w:r>
      <w:r w:rsidRPr="006436FE">
        <w:rPr>
          <w:sz w:val="28"/>
          <w:szCs w:val="28"/>
        </w:rPr>
        <w:t xml:space="preserve"> и (или) местного бюджет</w:t>
      </w:r>
      <w:r w:rsidR="008D314E">
        <w:rPr>
          <w:sz w:val="28"/>
          <w:szCs w:val="28"/>
        </w:rPr>
        <w:t>а</w:t>
      </w:r>
      <w:r w:rsidRPr="006436FE">
        <w:rPr>
          <w:sz w:val="28"/>
          <w:szCs w:val="28"/>
        </w:rPr>
        <w:t xml:space="preserve">; </w:t>
      </w:r>
    </w:p>
    <w:p w14:paraId="19C08002" w14:textId="7C4023D5" w:rsidR="00D01854" w:rsidRPr="006436FE" w:rsidRDefault="00D01854" w:rsidP="00D01854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</w:rPr>
        <w:t>б) изменени</w:t>
      </w:r>
      <w:r w:rsidR="0096594C">
        <w:rPr>
          <w:sz w:val="28"/>
          <w:szCs w:val="28"/>
        </w:rPr>
        <w:t>я</w:t>
      </w:r>
      <w:r w:rsidRPr="006436FE">
        <w:rPr>
          <w:sz w:val="28"/>
          <w:szCs w:val="28"/>
        </w:rPr>
        <w:t xml:space="preserve"> в сторону улучшения ожидаемых результатов </w:t>
      </w:r>
      <w:r>
        <w:rPr>
          <w:sz w:val="28"/>
          <w:szCs w:val="28"/>
        </w:rPr>
        <w:t xml:space="preserve">и (или) целевых индикаторов </w:t>
      </w:r>
      <w:r w:rsidRPr="006436FE">
        <w:rPr>
          <w:sz w:val="28"/>
          <w:szCs w:val="28"/>
        </w:rPr>
        <w:t xml:space="preserve">реализации долгосрочного плана </w:t>
      </w:r>
      <w:r w:rsidR="008D314E">
        <w:rPr>
          <w:sz w:val="28"/>
          <w:szCs w:val="28"/>
        </w:rPr>
        <w:t>развития</w:t>
      </w:r>
      <w:r w:rsidRPr="006436FE">
        <w:rPr>
          <w:sz w:val="28"/>
          <w:szCs w:val="28"/>
        </w:rPr>
        <w:t xml:space="preserve"> без изменения общего объема финансирования долгосрочного плана </w:t>
      </w:r>
      <w:r w:rsidR="008D314E">
        <w:rPr>
          <w:sz w:val="28"/>
          <w:szCs w:val="28"/>
        </w:rPr>
        <w:t>развития</w:t>
      </w:r>
      <w:r w:rsidRPr="006436FE" w:rsidDel="00700E2D">
        <w:rPr>
          <w:sz w:val="28"/>
          <w:szCs w:val="28"/>
        </w:rPr>
        <w:t xml:space="preserve"> </w:t>
      </w:r>
      <w:r w:rsidRPr="006436FE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>бюджета субъекта Российской Федерации</w:t>
      </w:r>
      <w:r w:rsidRPr="006436FE">
        <w:rPr>
          <w:sz w:val="28"/>
          <w:szCs w:val="28"/>
        </w:rPr>
        <w:t xml:space="preserve"> и (или) местного бюджет</w:t>
      </w:r>
      <w:r w:rsidR="008D314E">
        <w:rPr>
          <w:sz w:val="28"/>
          <w:szCs w:val="28"/>
        </w:rPr>
        <w:t>а</w:t>
      </w:r>
      <w:r w:rsidRPr="006436FE">
        <w:rPr>
          <w:sz w:val="28"/>
          <w:szCs w:val="28"/>
        </w:rPr>
        <w:t>;</w:t>
      </w:r>
    </w:p>
    <w:p w14:paraId="08FB7F3B" w14:textId="43ABA4E7" w:rsidR="00D01854" w:rsidRPr="006436FE" w:rsidRDefault="00D01854" w:rsidP="00D01854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</w:rPr>
        <w:t>в) изменение состава</w:t>
      </w:r>
      <w:r w:rsidR="007F3CB6" w:rsidRPr="007F3CB6">
        <w:rPr>
          <w:sz w:val="28"/>
          <w:szCs w:val="28"/>
        </w:rPr>
        <w:t xml:space="preserve"> </w:t>
      </w:r>
      <w:r w:rsidR="007F3CB6" w:rsidRPr="006436FE">
        <w:rPr>
          <w:sz w:val="28"/>
          <w:szCs w:val="28"/>
        </w:rPr>
        <w:t>участников</w:t>
      </w:r>
      <w:r w:rsidR="007F3CB6">
        <w:rPr>
          <w:sz w:val="28"/>
          <w:szCs w:val="28"/>
        </w:rPr>
        <w:t xml:space="preserve"> и (или)</w:t>
      </w:r>
      <w:r w:rsidRPr="006436FE">
        <w:rPr>
          <w:sz w:val="28"/>
          <w:szCs w:val="28"/>
        </w:rPr>
        <w:t xml:space="preserve"> соисполнителей долгосрочного плана </w:t>
      </w:r>
      <w:r w:rsidR="008D314E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6436FE">
        <w:rPr>
          <w:sz w:val="28"/>
          <w:szCs w:val="28"/>
        </w:rPr>
        <w:t xml:space="preserve">без изменения основных параметров долгосрочного плана </w:t>
      </w:r>
      <w:r w:rsidR="008D314E">
        <w:rPr>
          <w:sz w:val="28"/>
          <w:szCs w:val="28"/>
        </w:rPr>
        <w:t>развития</w:t>
      </w:r>
      <w:r w:rsidRPr="006436FE">
        <w:rPr>
          <w:sz w:val="28"/>
          <w:szCs w:val="28"/>
        </w:rPr>
        <w:t>;</w:t>
      </w:r>
    </w:p>
    <w:p w14:paraId="334CBE3F" w14:textId="2AE21BF1" w:rsidR="00D01854" w:rsidRPr="006436FE" w:rsidRDefault="00D01854" w:rsidP="00D01854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</w:rPr>
        <w:t xml:space="preserve">г) приведение данных об объемах финансирования долгосрочного плана </w:t>
      </w:r>
      <w:r w:rsidR="0025727D">
        <w:rPr>
          <w:sz w:val="28"/>
          <w:szCs w:val="28"/>
        </w:rPr>
        <w:t>развития</w:t>
      </w:r>
      <w:r w:rsidRPr="006436FE">
        <w:rPr>
          <w:sz w:val="28"/>
          <w:szCs w:val="28"/>
        </w:rPr>
        <w:t xml:space="preserve"> в соответствие с экономией, достигнутой в ходе реализации </w:t>
      </w:r>
      <w:r w:rsidR="0025727D">
        <w:rPr>
          <w:sz w:val="28"/>
          <w:szCs w:val="28"/>
        </w:rPr>
        <w:t>отдельных</w:t>
      </w:r>
      <w:r w:rsidRPr="006436FE">
        <w:rPr>
          <w:sz w:val="28"/>
          <w:szCs w:val="28"/>
        </w:rPr>
        <w:t xml:space="preserve"> мероприятий долгосрочного плана </w:t>
      </w:r>
      <w:r w:rsidR="0025727D">
        <w:rPr>
          <w:sz w:val="28"/>
          <w:szCs w:val="28"/>
        </w:rPr>
        <w:t>развития</w:t>
      </w:r>
      <w:r w:rsidRPr="006436FE">
        <w:rPr>
          <w:sz w:val="28"/>
          <w:szCs w:val="28"/>
        </w:rPr>
        <w:t>;</w:t>
      </w:r>
    </w:p>
    <w:p w14:paraId="222B3920" w14:textId="3F56C737" w:rsidR="00D01854" w:rsidRPr="006436FE" w:rsidRDefault="00D01854" w:rsidP="00D01854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</w:rPr>
        <w:t xml:space="preserve">д) устранение неточностей технического характера, допущенных </w:t>
      </w:r>
      <w:r w:rsidR="00AE5BAA">
        <w:rPr>
          <w:sz w:val="28"/>
          <w:szCs w:val="28"/>
        </w:rPr>
        <w:t xml:space="preserve">                            </w:t>
      </w:r>
      <w:r w:rsidRPr="006436FE">
        <w:rPr>
          <w:sz w:val="28"/>
          <w:szCs w:val="28"/>
        </w:rPr>
        <w:t xml:space="preserve">в долгосрочном плане </w:t>
      </w:r>
      <w:r w:rsidR="0025727D">
        <w:rPr>
          <w:sz w:val="28"/>
          <w:szCs w:val="28"/>
        </w:rPr>
        <w:t>развития</w:t>
      </w:r>
      <w:r w:rsidRPr="006436FE">
        <w:rPr>
          <w:sz w:val="28"/>
          <w:szCs w:val="28"/>
        </w:rPr>
        <w:t xml:space="preserve"> и обосновывающих </w:t>
      </w:r>
      <w:r>
        <w:rPr>
          <w:sz w:val="28"/>
          <w:szCs w:val="28"/>
        </w:rPr>
        <w:t>документах</w:t>
      </w:r>
      <w:r w:rsidRPr="006436FE">
        <w:rPr>
          <w:sz w:val="28"/>
          <w:szCs w:val="28"/>
        </w:rPr>
        <w:t xml:space="preserve"> в части </w:t>
      </w:r>
      <w:r w:rsidR="0025727D">
        <w:rPr>
          <w:sz w:val="28"/>
          <w:szCs w:val="28"/>
        </w:rPr>
        <w:t>отдельных</w:t>
      </w:r>
      <w:r w:rsidRPr="006436FE">
        <w:rPr>
          <w:sz w:val="28"/>
          <w:szCs w:val="28"/>
        </w:rPr>
        <w:t xml:space="preserve"> мероприятий</w:t>
      </w:r>
      <w:r w:rsidR="003E03BE">
        <w:rPr>
          <w:sz w:val="28"/>
          <w:szCs w:val="28"/>
        </w:rPr>
        <w:t xml:space="preserve"> долгосрочного плана</w:t>
      </w:r>
      <w:r w:rsidR="003E03BE" w:rsidRPr="006436FE">
        <w:rPr>
          <w:sz w:val="28"/>
          <w:szCs w:val="28"/>
        </w:rPr>
        <w:t xml:space="preserve"> </w:t>
      </w:r>
      <w:r w:rsidR="003E03BE">
        <w:rPr>
          <w:sz w:val="28"/>
          <w:szCs w:val="28"/>
        </w:rPr>
        <w:t>развития</w:t>
      </w:r>
      <w:r w:rsidRPr="006436FE">
        <w:rPr>
          <w:sz w:val="28"/>
          <w:szCs w:val="28"/>
        </w:rPr>
        <w:t>;</w:t>
      </w:r>
    </w:p>
    <w:p w14:paraId="6F3B49FA" w14:textId="7F255A93" w:rsidR="00D01854" w:rsidRPr="006436FE" w:rsidRDefault="00D01854" w:rsidP="00D01854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</w:rPr>
        <w:t>е) замен</w:t>
      </w:r>
      <w:r w:rsidR="0096594C">
        <w:rPr>
          <w:sz w:val="28"/>
          <w:szCs w:val="28"/>
        </w:rPr>
        <w:t>а</w:t>
      </w:r>
      <w:r w:rsidRPr="006436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юридических </w:t>
      </w:r>
      <w:r w:rsidRPr="006436FE">
        <w:rPr>
          <w:sz w:val="28"/>
          <w:szCs w:val="28"/>
        </w:rPr>
        <w:t>и</w:t>
      </w:r>
      <w:r>
        <w:rPr>
          <w:sz w:val="28"/>
          <w:szCs w:val="28"/>
        </w:rPr>
        <w:t xml:space="preserve"> физических</w:t>
      </w:r>
      <w:r w:rsidRPr="006436FE">
        <w:rPr>
          <w:sz w:val="28"/>
          <w:szCs w:val="28"/>
        </w:rPr>
        <w:t xml:space="preserve"> лиц, участвующих </w:t>
      </w:r>
      <w:r w:rsidR="00AE5BAA">
        <w:rPr>
          <w:sz w:val="28"/>
          <w:szCs w:val="28"/>
        </w:rPr>
        <w:t xml:space="preserve">                                                 </w:t>
      </w:r>
      <w:r w:rsidRPr="006436FE">
        <w:rPr>
          <w:sz w:val="28"/>
          <w:szCs w:val="28"/>
        </w:rPr>
        <w:t xml:space="preserve">в софинансировании долгосрочного плана </w:t>
      </w:r>
      <w:r w:rsidR="0025727D">
        <w:rPr>
          <w:sz w:val="28"/>
          <w:szCs w:val="28"/>
        </w:rPr>
        <w:t>развития</w:t>
      </w:r>
      <w:r w:rsidRPr="006436FE">
        <w:rPr>
          <w:sz w:val="28"/>
          <w:szCs w:val="28"/>
        </w:rPr>
        <w:t xml:space="preserve"> за счет средств </w:t>
      </w:r>
      <w:r w:rsidR="00AE5BAA">
        <w:rPr>
          <w:sz w:val="28"/>
          <w:szCs w:val="28"/>
        </w:rPr>
        <w:t xml:space="preserve">                                    </w:t>
      </w:r>
      <w:r w:rsidRPr="006436FE">
        <w:rPr>
          <w:sz w:val="28"/>
          <w:szCs w:val="28"/>
        </w:rPr>
        <w:t>из внебюджетных источников, в связи с их отказом от ранее взятых на себя обязательств по соответствующим мероприятиям</w:t>
      </w:r>
      <w:r w:rsidR="003E03BE">
        <w:rPr>
          <w:sz w:val="28"/>
          <w:szCs w:val="28"/>
        </w:rPr>
        <w:t xml:space="preserve"> долгосрочного плана</w:t>
      </w:r>
      <w:r w:rsidR="003E03BE" w:rsidRPr="006436FE">
        <w:rPr>
          <w:sz w:val="28"/>
          <w:szCs w:val="28"/>
        </w:rPr>
        <w:t xml:space="preserve"> </w:t>
      </w:r>
      <w:r w:rsidR="003E03BE">
        <w:rPr>
          <w:sz w:val="28"/>
          <w:szCs w:val="28"/>
        </w:rPr>
        <w:t>развития</w:t>
      </w:r>
      <w:r w:rsidRPr="006436FE">
        <w:rPr>
          <w:sz w:val="28"/>
          <w:szCs w:val="28"/>
        </w:rPr>
        <w:t>;</w:t>
      </w:r>
    </w:p>
    <w:p w14:paraId="5091F55A" w14:textId="5710B230" w:rsidR="00D01854" w:rsidRPr="006436FE" w:rsidRDefault="00D01854" w:rsidP="00D01854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</w:rPr>
        <w:t xml:space="preserve">ж) отказ субъекта Российской Федерации, органа местного самоуправления от реализации </w:t>
      </w:r>
      <w:r w:rsidR="0025727D">
        <w:rPr>
          <w:sz w:val="28"/>
          <w:szCs w:val="28"/>
        </w:rPr>
        <w:t>отдельных</w:t>
      </w:r>
      <w:r w:rsidRPr="006436FE">
        <w:rPr>
          <w:sz w:val="28"/>
          <w:szCs w:val="28"/>
        </w:rPr>
        <w:t xml:space="preserve"> мероприятий долгосрочного плана </w:t>
      </w:r>
      <w:r w:rsidR="0025727D">
        <w:rPr>
          <w:sz w:val="28"/>
          <w:szCs w:val="28"/>
        </w:rPr>
        <w:t>развития</w:t>
      </w:r>
      <w:r w:rsidRPr="006436FE">
        <w:rPr>
          <w:sz w:val="28"/>
          <w:szCs w:val="28"/>
        </w:rPr>
        <w:t>;</w:t>
      </w:r>
    </w:p>
    <w:p w14:paraId="2F88CB0F" w14:textId="060CF979" w:rsidR="00D01854" w:rsidRPr="006436FE" w:rsidRDefault="00D01854" w:rsidP="008F2B49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</w:rPr>
        <w:t>з) корректировк</w:t>
      </w:r>
      <w:r w:rsidR="0096594C">
        <w:rPr>
          <w:sz w:val="28"/>
          <w:szCs w:val="28"/>
        </w:rPr>
        <w:t>а</w:t>
      </w:r>
      <w:r w:rsidRPr="006436FE">
        <w:rPr>
          <w:sz w:val="28"/>
          <w:szCs w:val="28"/>
        </w:rPr>
        <w:t xml:space="preserve"> проектно</w:t>
      </w:r>
      <w:r w:rsidR="008F2B49">
        <w:rPr>
          <w:sz w:val="28"/>
          <w:szCs w:val="28"/>
        </w:rPr>
        <w:t xml:space="preserve">й </w:t>
      </w:r>
      <w:r w:rsidRPr="006436FE">
        <w:rPr>
          <w:sz w:val="28"/>
          <w:szCs w:val="28"/>
        </w:rPr>
        <w:t>документации, в том числе в связи с изменением стоимости работ в случаях роста цен на строительные материалы и оборудование.</w:t>
      </w:r>
    </w:p>
    <w:p w14:paraId="2DE2C974" w14:textId="77777777" w:rsidR="00D01854" w:rsidRPr="00321CDC" w:rsidRDefault="00E537D6" w:rsidP="00D01854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8F2B49">
        <w:rPr>
          <w:sz w:val="28"/>
          <w:szCs w:val="28"/>
        </w:rPr>
        <w:t>38</w:t>
      </w:r>
      <w:r w:rsidR="00D01854" w:rsidRPr="008F2B49">
        <w:rPr>
          <w:sz w:val="28"/>
          <w:szCs w:val="28"/>
        </w:rPr>
        <w:t xml:space="preserve">. В случае актуализации долгосрочного плана </w:t>
      </w:r>
      <w:r w:rsidR="00545390" w:rsidRPr="008F2B49">
        <w:rPr>
          <w:sz w:val="28"/>
          <w:szCs w:val="28"/>
        </w:rPr>
        <w:t>развития</w:t>
      </w:r>
      <w:r w:rsidR="00D01854" w:rsidRPr="008F2B49">
        <w:rPr>
          <w:sz w:val="28"/>
          <w:szCs w:val="28"/>
        </w:rPr>
        <w:t xml:space="preserve"> по основаниям, предусмотренным подпунктами «г» и «ж» пункта </w:t>
      </w:r>
      <w:r w:rsidR="00E3419F" w:rsidRPr="008F2B49">
        <w:rPr>
          <w:sz w:val="28"/>
          <w:szCs w:val="28"/>
        </w:rPr>
        <w:t xml:space="preserve">37 </w:t>
      </w:r>
      <w:r w:rsidR="00D01854" w:rsidRPr="008F2B49">
        <w:rPr>
          <w:sz w:val="28"/>
          <w:szCs w:val="28"/>
        </w:rPr>
        <w:t xml:space="preserve">настоящих Правил, допускается включение в </w:t>
      </w:r>
      <w:r w:rsidR="00545390" w:rsidRPr="008F2B49">
        <w:rPr>
          <w:sz w:val="28"/>
          <w:szCs w:val="28"/>
        </w:rPr>
        <w:t>долгосрочный</w:t>
      </w:r>
      <w:r w:rsidR="00545390">
        <w:rPr>
          <w:sz w:val="28"/>
          <w:szCs w:val="28"/>
        </w:rPr>
        <w:t xml:space="preserve"> план развития</w:t>
      </w:r>
      <w:r w:rsidR="00D01854" w:rsidRPr="00321CDC">
        <w:rPr>
          <w:sz w:val="28"/>
          <w:szCs w:val="28"/>
        </w:rPr>
        <w:t xml:space="preserve"> новых мероприятий, условия реализации которых в части сроков и объемов финансирования соответствуют условиям реализуемого долгосрочного плана </w:t>
      </w:r>
      <w:r w:rsidR="00545390">
        <w:rPr>
          <w:sz w:val="28"/>
          <w:szCs w:val="28"/>
        </w:rPr>
        <w:t>развития</w:t>
      </w:r>
      <w:r w:rsidR="00D01854" w:rsidRPr="00321CDC">
        <w:rPr>
          <w:sz w:val="28"/>
          <w:szCs w:val="28"/>
        </w:rPr>
        <w:t>.</w:t>
      </w:r>
    </w:p>
    <w:p w14:paraId="70573A29" w14:textId="77777777" w:rsidR="00250B48" w:rsidRDefault="00E537D6" w:rsidP="00D01854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D01854" w:rsidRPr="00321CDC">
        <w:rPr>
          <w:sz w:val="28"/>
          <w:szCs w:val="28"/>
        </w:rPr>
        <w:t xml:space="preserve">. </w:t>
      </w:r>
      <w:r w:rsidR="00250B48" w:rsidRPr="006436FE">
        <w:rPr>
          <w:sz w:val="28"/>
          <w:szCs w:val="28"/>
        </w:rPr>
        <w:t xml:space="preserve">Рассмотрение поступающих от ответственных координаторов предложений по актуализации долгосрочных планов </w:t>
      </w:r>
      <w:r w:rsidR="00F03BA8">
        <w:rPr>
          <w:sz w:val="28"/>
          <w:szCs w:val="28"/>
        </w:rPr>
        <w:t>развития</w:t>
      </w:r>
      <w:r w:rsidR="00250B48" w:rsidRPr="006436FE">
        <w:rPr>
          <w:sz w:val="28"/>
          <w:szCs w:val="28"/>
        </w:rPr>
        <w:t xml:space="preserve"> осуществляется Министерством сельского хозяйства Российской Федерации.</w:t>
      </w:r>
    </w:p>
    <w:p w14:paraId="5D5F1A9F" w14:textId="77777777" w:rsidR="00D01854" w:rsidRPr="00321CDC" w:rsidRDefault="00D01854" w:rsidP="00D01854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321CDC">
        <w:rPr>
          <w:sz w:val="28"/>
          <w:szCs w:val="28"/>
        </w:rPr>
        <w:t xml:space="preserve">Актуализация долгосрочного плана </w:t>
      </w:r>
      <w:r w:rsidR="00B9500E">
        <w:rPr>
          <w:sz w:val="28"/>
          <w:szCs w:val="28"/>
        </w:rPr>
        <w:t>развития</w:t>
      </w:r>
      <w:r w:rsidRPr="00321CDC">
        <w:rPr>
          <w:sz w:val="28"/>
          <w:szCs w:val="28"/>
        </w:rPr>
        <w:t xml:space="preserve"> носит заявительный характер и не требует представления обоснований целесообразности соответствующих изменений. При условии соответствия предложений по актуализации долгосрочного плана </w:t>
      </w:r>
      <w:r w:rsidR="00B9500E">
        <w:rPr>
          <w:sz w:val="28"/>
          <w:szCs w:val="28"/>
        </w:rPr>
        <w:t>развития</w:t>
      </w:r>
      <w:r w:rsidRPr="00321CDC">
        <w:rPr>
          <w:sz w:val="28"/>
          <w:szCs w:val="28"/>
        </w:rPr>
        <w:t xml:space="preserve"> требованиям пункта </w:t>
      </w:r>
      <w:r w:rsidR="00E3419F">
        <w:rPr>
          <w:sz w:val="28"/>
          <w:szCs w:val="28"/>
        </w:rPr>
        <w:t>37</w:t>
      </w:r>
      <w:r w:rsidR="00E3419F" w:rsidRPr="00321CDC">
        <w:rPr>
          <w:sz w:val="28"/>
          <w:szCs w:val="28"/>
        </w:rPr>
        <w:t xml:space="preserve"> </w:t>
      </w:r>
      <w:r w:rsidRPr="00321CDC">
        <w:rPr>
          <w:sz w:val="28"/>
          <w:szCs w:val="28"/>
        </w:rPr>
        <w:t xml:space="preserve">настоящих Правил решение </w:t>
      </w:r>
      <w:r w:rsidRPr="00321CDC">
        <w:rPr>
          <w:sz w:val="28"/>
          <w:szCs w:val="28"/>
          <w:shd w:val="clear" w:color="auto" w:fill="FFFFFF" w:themeFill="background1"/>
        </w:rPr>
        <w:t xml:space="preserve">об одобрении предложений по актуализации долгосрочного плана </w:t>
      </w:r>
      <w:r w:rsidR="00B9500E">
        <w:rPr>
          <w:sz w:val="28"/>
          <w:szCs w:val="28"/>
        </w:rPr>
        <w:t>развития</w:t>
      </w:r>
      <w:r w:rsidRPr="00321CDC">
        <w:rPr>
          <w:sz w:val="28"/>
          <w:szCs w:val="28"/>
          <w:shd w:val="clear" w:color="auto" w:fill="FFFFFF" w:themeFill="background1"/>
        </w:rPr>
        <w:t xml:space="preserve"> принимается Министерством сельского хозяйства Российской Федерации в течение 10 рабочих дней со дня поступления</w:t>
      </w:r>
      <w:r w:rsidR="003E03BE">
        <w:rPr>
          <w:sz w:val="28"/>
          <w:szCs w:val="28"/>
          <w:shd w:val="clear" w:color="auto" w:fill="FFFFFF" w:themeFill="background1"/>
        </w:rPr>
        <w:t xml:space="preserve"> указанных</w:t>
      </w:r>
      <w:r w:rsidRPr="00321CDC">
        <w:rPr>
          <w:sz w:val="28"/>
          <w:szCs w:val="28"/>
          <w:shd w:val="clear" w:color="auto" w:fill="FFFFFF" w:themeFill="background1"/>
        </w:rPr>
        <w:t xml:space="preserve"> предложений в Министерство сельского хозяйства Российской</w:t>
      </w:r>
      <w:r w:rsidRPr="00321CDC">
        <w:rPr>
          <w:sz w:val="28"/>
          <w:szCs w:val="28"/>
        </w:rPr>
        <w:t xml:space="preserve"> Федерации. </w:t>
      </w:r>
    </w:p>
    <w:p w14:paraId="248D3CFA" w14:textId="3F99CA52" w:rsidR="00D01854" w:rsidRDefault="00D01854" w:rsidP="00D01854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321CDC">
        <w:rPr>
          <w:sz w:val="28"/>
          <w:szCs w:val="28"/>
        </w:rPr>
        <w:t>Решение об одобрении или отклонении предложений</w:t>
      </w:r>
      <w:r w:rsidRPr="006436FE">
        <w:rPr>
          <w:sz w:val="28"/>
          <w:szCs w:val="28"/>
        </w:rPr>
        <w:t xml:space="preserve"> по актуализации долгосрочного плана </w:t>
      </w:r>
      <w:r w:rsidR="00B9500E">
        <w:rPr>
          <w:sz w:val="28"/>
          <w:szCs w:val="28"/>
        </w:rPr>
        <w:t>развития</w:t>
      </w:r>
      <w:r w:rsidRPr="006436FE">
        <w:rPr>
          <w:sz w:val="28"/>
          <w:szCs w:val="28"/>
        </w:rPr>
        <w:t xml:space="preserve"> направляется ответственному координатору письмом Министерства сельского хозяйства Российской Федерации</w:t>
      </w:r>
      <w:r w:rsidR="00C2250C">
        <w:rPr>
          <w:sz w:val="28"/>
          <w:szCs w:val="28"/>
        </w:rPr>
        <w:t xml:space="preserve"> не позднее 20 рабочих дней со дня поступления указанных предложений в Министерство сельского хозяйства Российской Федерации</w:t>
      </w:r>
      <w:r w:rsidRPr="006436FE">
        <w:rPr>
          <w:sz w:val="28"/>
          <w:szCs w:val="28"/>
        </w:rPr>
        <w:t>.</w:t>
      </w:r>
    </w:p>
    <w:p w14:paraId="5968F5EC" w14:textId="77777777" w:rsidR="004A0AA1" w:rsidRDefault="00E537D6" w:rsidP="004A0AA1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4A0AA1">
        <w:rPr>
          <w:sz w:val="28"/>
          <w:szCs w:val="28"/>
        </w:rPr>
        <w:t>. В</w:t>
      </w:r>
      <w:r w:rsidR="004A0AA1" w:rsidRPr="00E31FE5">
        <w:rPr>
          <w:sz w:val="28"/>
          <w:szCs w:val="28"/>
        </w:rPr>
        <w:t xml:space="preserve"> случае одобрения </w:t>
      </w:r>
      <w:r w:rsidR="004A0AA1">
        <w:rPr>
          <w:sz w:val="28"/>
          <w:szCs w:val="28"/>
        </w:rPr>
        <w:t>Министерством сельского хозяйства Российской Федерации</w:t>
      </w:r>
      <w:r w:rsidR="004A0AA1" w:rsidRPr="00E31FE5">
        <w:rPr>
          <w:sz w:val="28"/>
          <w:szCs w:val="28"/>
        </w:rPr>
        <w:t xml:space="preserve"> </w:t>
      </w:r>
      <w:r w:rsidR="004A0AA1">
        <w:rPr>
          <w:sz w:val="28"/>
          <w:szCs w:val="28"/>
        </w:rPr>
        <w:t xml:space="preserve">предложений по актуализации долгосрочного плана развития, </w:t>
      </w:r>
      <w:r w:rsidR="004A0AA1" w:rsidRPr="00E31FE5">
        <w:rPr>
          <w:sz w:val="28"/>
          <w:szCs w:val="28"/>
        </w:rPr>
        <w:t xml:space="preserve">высший исполнительный орган </w:t>
      </w:r>
      <w:r w:rsidR="004A0AA1">
        <w:rPr>
          <w:sz w:val="28"/>
          <w:szCs w:val="28"/>
        </w:rPr>
        <w:t xml:space="preserve">соответствующего субъекта Российской Федерации в течение 10 рабочих дней </w:t>
      </w:r>
      <w:r w:rsidR="004A0AA1" w:rsidRPr="00E31FE5">
        <w:rPr>
          <w:sz w:val="28"/>
          <w:szCs w:val="28"/>
        </w:rPr>
        <w:t xml:space="preserve">утверждает изменения, которые вносятся в долгосрочный план развития, согласно одобренным предложениям </w:t>
      </w:r>
      <w:r w:rsidR="00AE5BAA">
        <w:rPr>
          <w:sz w:val="28"/>
          <w:szCs w:val="28"/>
        </w:rPr>
        <w:t xml:space="preserve">                                 </w:t>
      </w:r>
      <w:r w:rsidR="004A0AA1" w:rsidRPr="00E31FE5">
        <w:rPr>
          <w:sz w:val="28"/>
          <w:szCs w:val="28"/>
        </w:rPr>
        <w:t xml:space="preserve">по </w:t>
      </w:r>
      <w:r w:rsidR="004A0AA1">
        <w:rPr>
          <w:sz w:val="28"/>
          <w:szCs w:val="28"/>
        </w:rPr>
        <w:t>актуализации</w:t>
      </w:r>
      <w:r w:rsidR="004A0AA1" w:rsidRPr="00E31FE5">
        <w:rPr>
          <w:sz w:val="28"/>
          <w:szCs w:val="28"/>
        </w:rPr>
        <w:t xml:space="preserve"> долгосрочного плана развития. </w:t>
      </w:r>
    </w:p>
    <w:p w14:paraId="2AAF33EE" w14:textId="176A4B76" w:rsidR="004A0AA1" w:rsidRPr="006436FE" w:rsidRDefault="004A0AA1" w:rsidP="004A0AA1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E31FE5">
        <w:rPr>
          <w:sz w:val="28"/>
          <w:szCs w:val="28"/>
        </w:rPr>
        <w:t xml:space="preserve">В случае отклонения </w:t>
      </w:r>
      <w:r>
        <w:rPr>
          <w:sz w:val="28"/>
          <w:szCs w:val="28"/>
        </w:rPr>
        <w:t>Министерством сельского хозяйства Российской Федерации</w:t>
      </w:r>
      <w:r w:rsidRPr="00E31FE5">
        <w:rPr>
          <w:sz w:val="28"/>
          <w:szCs w:val="28"/>
        </w:rPr>
        <w:t xml:space="preserve"> предложений по </w:t>
      </w:r>
      <w:r>
        <w:rPr>
          <w:sz w:val="28"/>
          <w:szCs w:val="28"/>
        </w:rPr>
        <w:t>актуализации</w:t>
      </w:r>
      <w:r w:rsidRPr="00E31FE5">
        <w:rPr>
          <w:sz w:val="28"/>
          <w:szCs w:val="28"/>
        </w:rPr>
        <w:t xml:space="preserve"> долгосрочного плана развития</w:t>
      </w:r>
      <w:r w:rsidR="00E4747D">
        <w:rPr>
          <w:sz w:val="28"/>
          <w:szCs w:val="28"/>
        </w:rPr>
        <w:t>,</w:t>
      </w:r>
      <w:r w:rsidR="00303962">
        <w:rPr>
          <w:sz w:val="28"/>
          <w:szCs w:val="28"/>
        </w:rPr>
        <w:t xml:space="preserve"> </w:t>
      </w:r>
      <w:r w:rsidRPr="00E31FE5">
        <w:rPr>
          <w:sz w:val="28"/>
          <w:szCs w:val="28"/>
        </w:rPr>
        <w:t xml:space="preserve">указанные в них изменения утверждению не подлежат. </w:t>
      </w:r>
    </w:p>
    <w:p w14:paraId="1E67F918" w14:textId="77777777" w:rsidR="004A0AA1" w:rsidRPr="006436FE" w:rsidRDefault="004A0AA1" w:rsidP="00D01854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</w:p>
    <w:p w14:paraId="15CBDA13" w14:textId="77777777" w:rsidR="00970871" w:rsidRPr="00970871" w:rsidRDefault="00970871" w:rsidP="00970871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</w:p>
    <w:p w14:paraId="4879C1E6" w14:textId="77777777" w:rsidR="0031027E" w:rsidRPr="00303962" w:rsidRDefault="0031027E" w:rsidP="00970871">
      <w:pPr>
        <w:pStyle w:val="ConsPlusNormal"/>
        <w:shd w:val="clear" w:color="auto" w:fill="FFFFFF" w:themeFill="background1"/>
        <w:spacing w:line="360" w:lineRule="exact"/>
        <w:ind w:firstLine="709"/>
        <w:jc w:val="center"/>
        <w:rPr>
          <w:b/>
          <w:sz w:val="28"/>
          <w:szCs w:val="28"/>
        </w:rPr>
      </w:pPr>
      <w:r w:rsidRPr="00303962">
        <w:rPr>
          <w:b/>
          <w:sz w:val="28"/>
          <w:szCs w:val="28"/>
        </w:rPr>
        <w:t xml:space="preserve">IV. </w:t>
      </w:r>
      <w:r w:rsidR="002512B4" w:rsidRPr="00303962">
        <w:rPr>
          <w:b/>
          <w:sz w:val="28"/>
          <w:szCs w:val="28"/>
        </w:rPr>
        <w:t>Мониторинг</w:t>
      </w:r>
      <w:r w:rsidRPr="00303962">
        <w:rPr>
          <w:b/>
          <w:sz w:val="28"/>
          <w:szCs w:val="28"/>
        </w:rPr>
        <w:t xml:space="preserve"> </w:t>
      </w:r>
      <w:r w:rsidR="00CC60E7" w:rsidRPr="00303962">
        <w:rPr>
          <w:b/>
          <w:sz w:val="28"/>
          <w:szCs w:val="28"/>
        </w:rPr>
        <w:t xml:space="preserve">реализации </w:t>
      </w:r>
      <w:r w:rsidR="00C64419" w:rsidRPr="00303962">
        <w:rPr>
          <w:b/>
          <w:sz w:val="28"/>
          <w:szCs w:val="28"/>
        </w:rPr>
        <w:t>долгосрочн</w:t>
      </w:r>
      <w:r w:rsidR="00C1749D" w:rsidRPr="00303962">
        <w:rPr>
          <w:b/>
          <w:sz w:val="28"/>
          <w:szCs w:val="28"/>
        </w:rPr>
        <w:t xml:space="preserve">ых планов </w:t>
      </w:r>
      <w:r w:rsidR="00D704EE" w:rsidRPr="00303962">
        <w:rPr>
          <w:b/>
          <w:sz w:val="28"/>
          <w:szCs w:val="28"/>
        </w:rPr>
        <w:t>развития</w:t>
      </w:r>
    </w:p>
    <w:p w14:paraId="02107AD6" w14:textId="77777777" w:rsidR="00736E3D" w:rsidRPr="007658A6" w:rsidRDefault="00736E3D" w:rsidP="007658A6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</w:p>
    <w:p w14:paraId="4D4514E5" w14:textId="77777777" w:rsidR="009418B0" w:rsidRPr="006436FE" w:rsidRDefault="00E537D6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31027E" w:rsidRPr="006436FE">
        <w:rPr>
          <w:sz w:val="28"/>
          <w:szCs w:val="28"/>
        </w:rPr>
        <w:t xml:space="preserve">. </w:t>
      </w:r>
      <w:r w:rsidR="0021124E" w:rsidRPr="006436FE">
        <w:rPr>
          <w:sz w:val="28"/>
          <w:szCs w:val="28"/>
        </w:rPr>
        <w:t>Мониторинг</w:t>
      </w:r>
      <w:r w:rsidR="009418B0" w:rsidRPr="006436FE">
        <w:rPr>
          <w:sz w:val="28"/>
          <w:szCs w:val="28"/>
        </w:rPr>
        <w:t xml:space="preserve"> реализации </w:t>
      </w:r>
      <w:r w:rsidR="000C5000" w:rsidRPr="006436FE">
        <w:rPr>
          <w:sz w:val="28"/>
          <w:szCs w:val="28"/>
        </w:rPr>
        <w:t xml:space="preserve">долгосрочных планов </w:t>
      </w:r>
      <w:r w:rsidR="00D704EE">
        <w:rPr>
          <w:sz w:val="28"/>
          <w:szCs w:val="28"/>
        </w:rPr>
        <w:t>развития</w:t>
      </w:r>
      <w:r w:rsidR="000C5000" w:rsidRPr="006436FE">
        <w:rPr>
          <w:sz w:val="28"/>
          <w:szCs w:val="28"/>
        </w:rPr>
        <w:t xml:space="preserve"> </w:t>
      </w:r>
      <w:r w:rsidR="00893AD8">
        <w:rPr>
          <w:sz w:val="28"/>
          <w:szCs w:val="28"/>
        </w:rPr>
        <w:t>осуществляется</w:t>
      </w:r>
      <w:r w:rsidR="009418B0" w:rsidRPr="006436FE">
        <w:rPr>
          <w:sz w:val="28"/>
          <w:szCs w:val="28"/>
        </w:rPr>
        <w:t xml:space="preserve"> </w:t>
      </w:r>
      <w:r w:rsidR="00893AD8" w:rsidRPr="006436FE">
        <w:rPr>
          <w:sz w:val="28"/>
          <w:szCs w:val="28"/>
        </w:rPr>
        <w:t>Министерств</w:t>
      </w:r>
      <w:r w:rsidR="00893AD8">
        <w:rPr>
          <w:sz w:val="28"/>
          <w:szCs w:val="28"/>
        </w:rPr>
        <w:t>ом</w:t>
      </w:r>
      <w:r w:rsidR="00893AD8" w:rsidRPr="006436FE">
        <w:rPr>
          <w:sz w:val="28"/>
          <w:szCs w:val="28"/>
        </w:rPr>
        <w:t xml:space="preserve"> </w:t>
      </w:r>
      <w:r w:rsidR="009418B0" w:rsidRPr="006436FE">
        <w:rPr>
          <w:sz w:val="28"/>
          <w:szCs w:val="28"/>
        </w:rPr>
        <w:t xml:space="preserve">сельского хозяйства Российской Федерации </w:t>
      </w:r>
      <w:r w:rsidR="00AE5BAA">
        <w:rPr>
          <w:sz w:val="28"/>
          <w:szCs w:val="28"/>
        </w:rPr>
        <w:t xml:space="preserve">                   </w:t>
      </w:r>
      <w:r w:rsidR="00893AD8">
        <w:rPr>
          <w:sz w:val="28"/>
          <w:szCs w:val="28"/>
        </w:rPr>
        <w:t>в отношении</w:t>
      </w:r>
      <w:r w:rsidR="00893AD8" w:rsidRPr="006436FE">
        <w:rPr>
          <w:sz w:val="28"/>
          <w:szCs w:val="28"/>
        </w:rPr>
        <w:t xml:space="preserve"> долгосрочны</w:t>
      </w:r>
      <w:r w:rsidR="00893AD8">
        <w:rPr>
          <w:sz w:val="28"/>
          <w:szCs w:val="28"/>
        </w:rPr>
        <w:t>х</w:t>
      </w:r>
      <w:r w:rsidR="00893AD8" w:rsidRPr="006436FE">
        <w:rPr>
          <w:sz w:val="28"/>
          <w:szCs w:val="28"/>
        </w:rPr>
        <w:t xml:space="preserve"> план</w:t>
      </w:r>
      <w:r w:rsidR="00893AD8">
        <w:rPr>
          <w:sz w:val="28"/>
          <w:szCs w:val="28"/>
        </w:rPr>
        <w:t>ов</w:t>
      </w:r>
      <w:r w:rsidR="00893AD8" w:rsidRPr="006436FE">
        <w:rPr>
          <w:sz w:val="28"/>
          <w:szCs w:val="28"/>
        </w:rPr>
        <w:t xml:space="preserve"> </w:t>
      </w:r>
      <w:r w:rsidR="00D704EE">
        <w:rPr>
          <w:sz w:val="28"/>
          <w:szCs w:val="28"/>
        </w:rPr>
        <w:t>развития</w:t>
      </w:r>
      <w:r w:rsidR="009418B0" w:rsidRPr="006436FE">
        <w:rPr>
          <w:sz w:val="28"/>
          <w:szCs w:val="28"/>
        </w:rPr>
        <w:t xml:space="preserve">, </w:t>
      </w:r>
      <w:r w:rsidR="00893AD8" w:rsidRPr="006436FE">
        <w:rPr>
          <w:sz w:val="28"/>
          <w:szCs w:val="28"/>
        </w:rPr>
        <w:t>прошедши</w:t>
      </w:r>
      <w:r w:rsidR="00893AD8">
        <w:rPr>
          <w:sz w:val="28"/>
          <w:szCs w:val="28"/>
        </w:rPr>
        <w:t>х</w:t>
      </w:r>
      <w:r w:rsidR="00893AD8" w:rsidRPr="006436FE">
        <w:rPr>
          <w:sz w:val="28"/>
          <w:szCs w:val="28"/>
        </w:rPr>
        <w:t xml:space="preserve"> </w:t>
      </w:r>
      <w:r w:rsidR="009418B0" w:rsidRPr="006436FE">
        <w:rPr>
          <w:sz w:val="28"/>
          <w:szCs w:val="28"/>
        </w:rPr>
        <w:t xml:space="preserve">отбор </w:t>
      </w:r>
      <w:r w:rsidR="001F4279" w:rsidRPr="006436FE">
        <w:rPr>
          <w:sz w:val="28"/>
          <w:szCs w:val="28"/>
        </w:rPr>
        <w:t>долгосрочны</w:t>
      </w:r>
      <w:r w:rsidR="001F4279">
        <w:rPr>
          <w:sz w:val="28"/>
          <w:szCs w:val="28"/>
        </w:rPr>
        <w:t>х</w:t>
      </w:r>
      <w:r w:rsidR="001F4279" w:rsidRPr="006436FE">
        <w:rPr>
          <w:sz w:val="28"/>
          <w:szCs w:val="28"/>
        </w:rPr>
        <w:t xml:space="preserve"> план</w:t>
      </w:r>
      <w:r w:rsidR="001F4279">
        <w:rPr>
          <w:sz w:val="28"/>
          <w:szCs w:val="28"/>
        </w:rPr>
        <w:t>ов</w:t>
      </w:r>
      <w:r w:rsidR="001F4279" w:rsidRPr="006436FE">
        <w:rPr>
          <w:sz w:val="28"/>
          <w:szCs w:val="28"/>
        </w:rPr>
        <w:t xml:space="preserve"> </w:t>
      </w:r>
      <w:r w:rsidR="001F4279">
        <w:rPr>
          <w:sz w:val="28"/>
          <w:szCs w:val="28"/>
        </w:rPr>
        <w:t>развития</w:t>
      </w:r>
      <w:r w:rsidR="001F4279" w:rsidRPr="006436FE">
        <w:rPr>
          <w:sz w:val="28"/>
          <w:szCs w:val="28"/>
        </w:rPr>
        <w:t xml:space="preserve"> </w:t>
      </w:r>
      <w:r w:rsidR="009418B0" w:rsidRPr="006436FE">
        <w:rPr>
          <w:sz w:val="28"/>
          <w:szCs w:val="28"/>
        </w:rPr>
        <w:t xml:space="preserve">для </w:t>
      </w:r>
      <w:r w:rsidR="00F63C85" w:rsidRPr="006436FE">
        <w:rPr>
          <w:sz w:val="28"/>
          <w:szCs w:val="28"/>
        </w:rPr>
        <w:t xml:space="preserve">предоставления </w:t>
      </w:r>
      <w:r w:rsidR="008D4F1C">
        <w:rPr>
          <w:sz w:val="28"/>
          <w:szCs w:val="28"/>
        </w:rPr>
        <w:t>межбюджетных трансфертов</w:t>
      </w:r>
      <w:r w:rsidR="009418B0" w:rsidRPr="006436FE">
        <w:rPr>
          <w:sz w:val="28"/>
          <w:szCs w:val="28"/>
        </w:rPr>
        <w:t>.</w:t>
      </w:r>
    </w:p>
    <w:p w14:paraId="6E3F7506" w14:textId="428E33F0" w:rsidR="009418B0" w:rsidRPr="006436FE" w:rsidRDefault="0021124E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</w:rPr>
        <w:t>Мониторинг</w:t>
      </w:r>
      <w:r w:rsidR="009418B0" w:rsidRPr="006436FE">
        <w:rPr>
          <w:sz w:val="28"/>
          <w:szCs w:val="28"/>
        </w:rPr>
        <w:t xml:space="preserve"> реализации долгосрочных планов </w:t>
      </w:r>
      <w:r w:rsidR="004023E5">
        <w:rPr>
          <w:sz w:val="28"/>
          <w:szCs w:val="28"/>
        </w:rPr>
        <w:t>развития</w:t>
      </w:r>
      <w:r w:rsidR="009418B0" w:rsidRPr="006436FE">
        <w:rPr>
          <w:sz w:val="28"/>
          <w:szCs w:val="28"/>
        </w:rPr>
        <w:t>, прошедших отбор</w:t>
      </w:r>
      <w:r w:rsidR="001F4279">
        <w:rPr>
          <w:sz w:val="28"/>
          <w:szCs w:val="28"/>
        </w:rPr>
        <w:t xml:space="preserve"> </w:t>
      </w:r>
      <w:r w:rsidR="001F4279" w:rsidRPr="006436FE">
        <w:rPr>
          <w:sz w:val="28"/>
          <w:szCs w:val="28"/>
        </w:rPr>
        <w:t>долгосрочны</w:t>
      </w:r>
      <w:r w:rsidR="001F4279">
        <w:rPr>
          <w:sz w:val="28"/>
          <w:szCs w:val="28"/>
        </w:rPr>
        <w:t>х</w:t>
      </w:r>
      <w:r w:rsidR="001F4279" w:rsidRPr="006436FE">
        <w:rPr>
          <w:sz w:val="28"/>
          <w:szCs w:val="28"/>
        </w:rPr>
        <w:t xml:space="preserve"> план</w:t>
      </w:r>
      <w:r w:rsidR="001F4279">
        <w:rPr>
          <w:sz w:val="28"/>
          <w:szCs w:val="28"/>
        </w:rPr>
        <w:t>ов</w:t>
      </w:r>
      <w:r w:rsidR="001F4279" w:rsidRPr="006436FE">
        <w:rPr>
          <w:sz w:val="28"/>
          <w:szCs w:val="28"/>
        </w:rPr>
        <w:t xml:space="preserve"> </w:t>
      </w:r>
      <w:r w:rsidR="001F4279">
        <w:rPr>
          <w:sz w:val="28"/>
          <w:szCs w:val="28"/>
        </w:rPr>
        <w:t>развития</w:t>
      </w:r>
      <w:r w:rsidR="009418B0" w:rsidRPr="006436FE">
        <w:rPr>
          <w:sz w:val="28"/>
          <w:szCs w:val="28"/>
        </w:rPr>
        <w:t xml:space="preserve"> для </w:t>
      </w:r>
      <w:r w:rsidR="00F63C85" w:rsidRPr="006436FE">
        <w:rPr>
          <w:sz w:val="28"/>
          <w:szCs w:val="28"/>
        </w:rPr>
        <w:t xml:space="preserve">предоставления </w:t>
      </w:r>
      <w:r w:rsidR="008D4F1C">
        <w:rPr>
          <w:sz w:val="28"/>
          <w:szCs w:val="28"/>
        </w:rPr>
        <w:t>межбюджетных трансфертов</w:t>
      </w:r>
      <w:r w:rsidR="009418B0" w:rsidRPr="006436FE">
        <w:rPr>
          <w:sz w:val="28"/>
          <w:szCs w:val="28"/>
        </w:rPr>
        <w:t xml:space="preserve">, осуществляется на основе разрабатываемых ответственными </w:t>
      </w:r>
      <w:r w:rsidR="007809B5" w:rsidRPr="006436FE">
        <w:rPr>
          <w:sz w:val="28"/>
          <w:szCs w:val="28"/>
        </w:rPr>
        <w:t>координаторами</w:t>
      </w:r>
      <w:r w:rsidR="004023E5">
        <w:rPr>
          <w:sz w:val="28"/>
          <w:szCs w:val="28"/>
        </w:rPr>
        <w:t xml:space="preserve"> совместно с соисполнителями </w:t>
      </w:r>
      <w:r w:rsidR="007B67C3">
        <w:rPr>
          <w:sz w:val="28"/>
          <w:szCs w:val="28"/>
        </w:rPr>
        <w:t xml:space="preserve">и участниками </w:t>
      </w:r>
      <w:r w:rsidR="004023E5">
        <w:rPr>
          <w:sz w:val="28"/>
          <w:szCs w:val="28"/>
        </w:rPr>
        <w:t>долгосрочных планов развития</w:t>
      </w:r>
      <w:r w:rsidR="009418B0" w:rsidRPr="006436FE">
        <w:rPr>
          <w:sz w:val="28"/>
          <w:szCs w:val="28"/>
        </w:rPr>
        <w:t xml:space="preserve"> и утверждаемы</w:t>
      </w:r>
      <w:r w:rsidR="00F03A99" w:rsidRPr="006436FE">
        <w:rPr>
          <w:sz w:val="28"/>
          <w:szCs w:val="28"/>
        </w:rPr>
        <w:t>х</w:t>
      </w:r>
      <w:r w:rsidR="009418B0" w:rsidRPr="006436FE">
        <w:rPr>
          <w:sz w:val="28"/>
          <w:szCs w:val="28"/>
        </w:rPr>
        <w:t xml:space="preserve"> высшими исполнительными органами соответствующих субъектов Российской Федерации </w:t>
      </w:r>
      <w:r w:rsidR="004023E5">
        <w:rPr>
          <w:sz w:val="28"/>
          <w:szCs w:val="28"/>
        </w:rPr>
        <w:t>дорожных карт</w:t>
      </w:r>
      <w:r w:rsidR="004023E5" w:rsidRPr="006436FE">
        <w:rPr>
          <w:sz w:val="28"/>
          <w:szCs w:val="28"/>
        </w:rPr>
        <w:t xml:space="preserve"> </w:t>
      </w:r>
      <w:r w:rsidR="009418B0" w:rsidRPr="006436FE">
        <w:rPr>
          <w:sz w:val="28"/>
          <w:szCs w:val="28"/>
        </w:rPr>
        <w:t xml:space="preserve">реализации долгосрочных планов </w:t>
      </w:r>
      <w:r w:rsidR="004023E5">
        <w:rPr>
          <w:sz w:val="28"/>
          <w:szCs w:val="28"/>
        </w:rPr>
        <w:t>развития</w:t>
      </w:r>
      <w:r w:rsidR="009418B0" w:rsidRPr="006436FE">
        <w:rPr>
          <w:sz w:val="28"/>
          <w:szCs w:val="28"/>
        </w:rPr>
        <w:t xml:space="preserve">, прошедших отбор для </w:t>
      </w:r>
      <w:r w:rsidR="00F63C85" w:rsidRPr="006436FE">
        <w:rPr>
          <w:sz w:val="28"/>
          <w:szCs w:val="28"/>
        </w:rPr>
        <w:t xml:space="preserve">предоставления </w:t>
      </w:r>
      <w:r w:rsidR="008D4F1C">
        <w:rPr>
          <w:sz w:val="28"/>
          <w:szCs w:val="28"/>
        </w:rPr>
        <w:t>межбюджетных трансфертов</w:t>
      </w:r>
      <w:r w:rsidR="00F03A99" w:rsidRPr="006436FE">
        <w:rPr>
          <w:sz w:val="28"/>
          <w:szCs w:val="28"/>
        </w:rPr>
        <w:t xml:space="preserve"> (далее – </w:t>
      </w:r>
      <w:r w:rsidR="004023E5">
        <w:rPr>
          <w:sz w:val="28"/>
          <w:szCs w:val="28"/>
        </w:rPr>
        <w:t>дорожные карты</w:t>
      </w:r>
      <w:r w:rsidR="00F03A99" w:rsidRPr="006436FE">
        <w:rPr>
          <w:sz w:val="28"/>
          <w:szCs w:val="28"/>
        </w:rPr>
        <w:t>).</w:t>
      </w:r>
    </w:p>
    <w:p w14:paraId="1379643D" w14:textId="4ACCE53B" w:rsidR="0031027E" w:rsidRPr="006436FE" w:rsidRDefault="00893AD8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="00532D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осуществления </w:t>
      </w:r>
      <w:r w:rsidR="00532DDE">
        <w:rPr>
          <w:sz w:val="28"/>
          <w:szCs w:val="28"/>
        </w:rPr>
        <w:t xml:space="preserve">мониторинга реализации долгосрочных планов </w:t>
      </w:r>
      <w:r>
        <w:rPr>
          <w:sz w:val="28"/>
          <w:szCs w:val="28"/>
        </w:rPr>
        <w:t>развития</w:t>
      </w:r>
      <w:r w:rsidR="00EE41D6">
        <w:rPr>
          <w:sz w:val="28"/>
          <w:szCs w:val="28"/>
        </w:rPr>
        <w:t>,</w:t>
      </w:r>
      <w:r w:rsidR="00532DDE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 w:rsidR="00767817">
        <w:rPr>
          <w:sz w:val="28"/>
          <w:szCs w:val="28"/>
        </w:rPr>
        <w:t xml:space="preserve"> и представления</w:t>
      </w:r>
      <w:r>
        <w:rPr>
          <w:sz w:val="28"/>
          <w:szCs w:val="28"/>
        </w:rPr>
        <w:t xml:space="preserve"> </w:t>
      </w:r>
      <w:r w:rsidR="00532DDE">
        <w:rPr>
          <w:sz w:val="28"/>
          <w:szCs w:val="28"/>
        </w:rPr>
        <w:t>годовых отчетов</w:t>
      </w:r>
      <w:r w:rsidR="00A00581">
        <w:rPr>
          <w:sz w:val="28"/>
          <w:szCs w:val="28"/>
        </w:rPr>
        <w:t xml:space="preserve"> </w:t>
      </w:r>
      <w:r w:rsidR="00A00581" w:rsidRPr="006436FE">
        <w:rPr>
          <w:sz w:val="28"/>
          <w:szCs w:val="28"/>
        </w:rPr>
        <w:t xml:space="preserve">о ходе реализации долгосрочных планов </w:t>
      </w:r>
      <w:r w:rsidR="00A00581">
        <w:rPr>
          <w:sz w:val="28"/>
          <w:szCs w:val="28"/>
        </w:rPr>
        <w:t>развития</w:t>
      </w:r>
      <w:r w:rsidR="00532DDE">
        <w:rPr>
          <w:sz w:val="28"/>
          <w:szCs w:val="28"/>
        </w:rPr>
        <w:t xml:space="preserve">, </w:t>
      </w:r>
      <w:r w:rsidR="00532DDE" w:rsidRPr="000B2729">
        <w:rPr>
          <w:sz w:val="28"/>
          <w:szCs w:val="28"/>
        </w:rPr>
        <w:t>сводн</w:t>
      </w:r>
      <w:r w:rsidR="008C1E40" w:rsidRPr="000B2729">
        <w:rPr>
          <w:sz w:val="28"/>
          <w:szCs w:val="28"/>
        </w:rPr>
        <w:t>ой</w:t>
      </w:r>
      <w:r w:rsidR="00532DDE" w:rsidRPr="000B2729">
        <w:rPr>
          <w:sz w:val="28"/>
          <w:szCs w:val="28"/>
        </w:rPr>
        <w:t xml:space="preserve"> информаци</w:t>
      </w:r>
      <w:r w:rsidR="008C1E40" w:rsidRPr="000B2729">
        <w:rPr>
          <w:sz w:val="28"/>
          <w:szCs w:val="28"/>
        </w:rPr>
        <w:t>и</w:t>
      </w:r>
      <w:r w:rsidR="00A00581" w:rsidRPr="000B2729">
        <w:rPr>
          <w:sz w:val="28"/>
          <w:szCs w:val="28"/>
        </w:rPr>
        <w:t xml:space="preserve"> о результатах реализации мероприятий долгосрочных планов развития</w:t>
      </w:r>
      <w:r w:rsidR="00532DDE" w:rsidRPr="000B2729">
        <w:rPr>
          <w:sz w:val="28"/>
          <w:szCs w:val="28"/>
        </w:rPr>
        <w:t xml:space="preserve">, сводных отчетов о ходе реализации долгосрочных планов </w:t>
      </w:r>
      <w:r w:rsidRPr="000B2729">
        <w:rPr>
          <w:sz w:val="28"/>
          <w:szCs w:val="28"/>
        </w:rPr>
        <w:t>развития</w:t>
      </w:r>
      <w:r w:rsidR="00A00581" w:rsidRPr="000B2729">
        <w:rPr>
          <w:sz w:val="28"/>
          <w:szCs w:val="28"/>
        </w:rPr>
        <w:t xml:space="preserve"> </w:t>
      </w:r>
      <w:r w:rsidR="008C1E40">
        <w:rPr>
          <w:sz w:val="28"/>
          <w:szCs w:val="28"/>
          <w:shd w:val="clear" w:color="auto" w:fill="FFFFFF" w:themeFill="background1"/>
        </w:rPr>
        <w:t>и их формы</w:t>
      </w:r>
      <w:r>
        <w:rPr>
          <w:sz w:val="28"/>
          <w:szCs w:val="28"/>
        </w:rPr>
        <w:t>, а также форм</w:t>
      </w:r>
      <w:r w:rsidR="00EE41D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F87F89">
        <w:rPr>
          <w:sz w:val="28"/>
          <w:szCs w:val="28"/>
        </w:rPr>
        <w:t>дорожн</w:t>
      </w:r>
      <w:r w:rsidR="00EE41D6">
        <w:rPr>
          <w:sz w:val="28"/>
          <w:szCs w:val="28"/>
        </w:rPr>
        <w:t>ой</w:t>
      </w:r>
      <w:r w:rsidR="00F87F89">
        <w:rPr>
          <w:sz w:val="28"/>
          <w:szCs w:val="28"/>
        </w:rPr>
        <w:t xml:space="preserve"> карт</w:t>
      </w:r>
      <w:r w:rsidR="00EE41D6">
        <w:rPr>
          <w:sz w:val="28"/>
          <w:szCs w:val="28"/>
        </w:rPr>
        <w:t>ы</w:t>
      </w:r>
      <w:r w:rsidR="007E2820">
        <w:rPr>
          <w:sz w:val="28"/>
          <w:szCs w:val="28"/>
        </w:rPr>
        <w:t xml:space="preserve"> </w:t>
      </w:r>
      <w:r w:rsidR="00532DDE">
        <w:rPr>
          <w:sz w:val="28"/>
          <w:szCs w:val="28"/>
        </w:rPr>
        <w:t>(далее</w:t>
      </w:r>
      <w:r w:rsidR="008C1E40">
        <w:rPr>
          <w:sz w:val="28"/>
          <w:szCs w:val="28"/>
        </w:rPr>
        <w:t xml:space="preserve"> соответственно</w:t>
      </w:r>
      <w:r w:rsidR="00532DDE">
        <w:rPr>
          <w:sz w:val="28"/>
          <w:szCs w:val="28"/>
        </w:rPr>
        <w:t xml:space="preserve"> – </w:t>
      </w:r>
      <w:r w:rsidR="008C1E40">
        <w:rPr>
          <w:sz w:val="28"/>
          <w:szCs w:val="28"/>
        </w:rPr>
        <w:t xml:space="preserve">годовой </w:t>
      </w:r>
      <w:r w:rsidR="008C1E40" w:rsidRPr="008C1E40">
        <w:rPr>
          <w:sz w:val="28"/>
          <w:szCs w:val="28"/>
        </w:rPr>
        <w:t>отчет,</w:t>
      </w:r>
      <w:r w:rsidR="008C1E40" w:rsidRPr="000B2729">
        <w:rPr>
          <w:sz w:val="28"/>
          <w:szCs w:val="28"/>
        </w:rPr>
        <w:t xml:space="preserve"> сводная информаци</w:t>
      </w:r>
      <w:r w:rsidR="008C1E40" w:rsidRPr="008C1E40">
        <w:rPr>
          <w:sz w:val="28"/>
          <w:szCs w:val="28"/>
        </w:rPr>
        <w:t>я,</w:t>
      </w:r>
      <w:r w:rsidR="008C1E40" w:rsidRPr="000B2729">
        <w:rPr>
          <w:sz w:val="28"/>
          <w:szCs w:val="28"/>
          <w:shd w:val="clear" w:color="auto" w:fill="FFFFFF" w:themeFill="background1"/>
        </w:rPr>
        <w:t xml:space="preserve"> сводный отчет</w:t>
      </w:r>
      <w:r w:rsidR="008C1E40">
        <w:rPr>
          <w:sz w:val="28"/>
          <w:szCs w:val="28"/>
          <w:shd w:val="clear" w:color="auto" w:fill="FFFFFF" w:themeFill="background1"/>
        </w:rPr>
        <w:t>,</w:t>
      </w:r>
      <w:r w:rsidR="008C1E40" w:rsidRPr="008C1E40">
        <w:rPr>
          <w:sz w:val="28"/>
          <w:szCs w:val="28"/>
        </w:rPr>
        <w:t xml:space="preserve"> </w:t>
      </w:r>
      <w:r w:rsidRPr="008C1E40">
        <w:rPr>
          <w:sz w:val="28"/>
          <w:szCs w:val="28"/>
        </w:rPr>
        <w:t>Порядок осуществления</w:t>
      </w:r>
      <w:r w:rsidR="00532DDE">
        <w:rPr>
          <w:sz w:val="28"/>
          <w:szCs w:val="28"/>
        </w:rPr>
        <w:t xml:space="preserve"> </w:t>
      </w:r>
      <w:r>
        <w:rPr>
          <w:sz w:val="28"/>
          <w:szCs w:val="28"/>
        </w:rPr>
        <w:t>мониторинга</w:t>
      </w:r>
      <w:r w:rsidR="00532DDE">
        <w:rPr>
          <w:sz w:val="28"/>
          <w:szCs w:val="28"/>
        </w:rPr>
        <w:t xml:space="preserve">) </w:t>
      </w:r>
      <w:r>
        <w:rPr>
          <w:sz w:val="28"/>
          <w:szCs w:val="28"/>
        </w:rPr>
        <w:t>устанавлива</w:t>
      </w:r>
      <w:r w:rsidR="008C1E40">
        <w:rPr>
          <w:sz w:val="28"/>
          <w:szCs w:val="28"/>
        </w:rPr>
        <w:t>ю</w:t>
      </w:r>
      <w:r>
        <w:rPr>
          <w:sz w:val="28"/>
          <w:szCs w:val="28"/>
        </w:rPr>
        <w:t xml:space="preserve">тся </w:t>
      </w:r>
      <w:r w:rsidR="0021124E" w:rsidRPr="006436FE">
        <w:rPr>
          <w:sz w:val="28"/>
          <w:szCs w:val="28"/>
        </w:rPr>
        <w:t>Министерством сельского хозяйства Российской Федерации.</w:t>
      </w:r>
    </w:p>
    <w:p w14:paraId="330731C8" w14:textId="77777777" w:rsidR="00FB694A" w:rsidRPr="006436FE" w:rsidRDefault="00E537D6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0C2B4A" w:rsidRPr="006436FE">
        <w:rPr>
          <w:sz w:val="28"/>
          <w:szCs w:val="28"/>
        </w:rPr>
        <w:t xml:space="preserve">. </w:t>
      </w:r>
      <w:r w:rsidR="00FB694A" w:rsidRPr="006436FE">
        <w:rPr>
          <w:sz w:val="28"/>
          <w:szCs w:val="28"/>
        </w:rPr>
        <w:t xml:space="preserve">Порядок реализации и </w:t>
      </w:r>
      <w:r w:rsidR="00CC60E7" w:rsidRPr="006436FE">
        <w:rPr>
          <w:sz w:val="28"/>
          <w:szCs w:val="28"/>
        </w:rPr>
        <w:t>мониторинг</w:t>
      </w:r>
      <w:r w:rsidR="00F72165">
        <w:rPr>
          <w:sz w:val="28"/>
          <w:szCs w:val="28"/>
        </w:rPr>
        <w:t>а</w:t>
      </w:r>
      <w:r w:rsidR="00FB694A" w:rsidRPr="006436FE">
        <w:rPr>
          <w:sz w:val="28"/>
          <w:szCs w:val="28"/>
        </w:rPr>
        <w:t xml:space="preserve"> реализации долгосрочных планов</w:t>
      </w:r>
      <w:r w:rsidR="00F65947" w:rsidRPr="006436FE">
        <w:rPr>
          <w:sz w:val="28"/>
          <w:szCs w:val="28"/>
        </w:rPr>
        <w:t xml:space="preserve"> </w:t>
      </w:r>
      <w:r w:rsidR="007B67C3">
        <w:rPr>
          <w:sz w:val="28"/>
          <w:szCs w:val="28"/>
        </w:rPr>
        <w:t>развития</w:t>
      </w:r>
      <w:r w:rsidR="00FB694A" w:rsidRPr="006436FE">
        <w:rPr>
          <w:sz w:val="28"/>
          <w:szCs w:val="28"/>
        </w:rPr>
        <w:t xml:space="preserve">, не прошедших отбор </w:t>
      </w:r>
      <w:r w:rsidR="007E2820" w:rsidRPr="006436FE">
        <w:rPr>
          <w:sz w:val="28"/>
          <w:szCs w:val="28"/>
        </w:rPr>
        <w:t xml:space="preserve">долгосрочных планов </w:t>
      </w:r>
      <w:r w:rsidR="007E2820">
        <w:rPr>
          <w:sz w:val="28"/>
          <w:szCs w:val="28"/>
        </w:rPr>
        <w:t>развития</w:t>
      </w:r>
      <w:r w:rsidR="007E2820" w:rsidRPr="006436FE">
        <w:rPr>
          <w:sz w:val="28"/>
          <w:szCs w:val="28"/>
        </w:rPr>
        <w:t xml:space="preserve"> </w:t>
      </w:r>
      <w:r w:rsidR="00FB694A" w:rsidRPr="006436FE">
        <w:rPr>
          <w:sz w:val="28"/>
          <w:szCs w:val="28"/>
        </w:rPr>
        <w:t xml:space="preserve">для </w:t>
      </w:r>
      <w:r w:rsidR="00F63C85" w:rsidRPr="006436FE">
        <w:rPr>
          <w:sz w:val="28"/>
          <w:szCs w:val="28"/>
        </w:rPr>
        <w:t xml:space="preserve">предоставления </w:t>
      </w:r>
      <w:r w:rsidR="008D4F1C">
        <w:rPr>
          <w:sz w:val="28"/>
          <w:szCs w:val="28"/>
        </w:rPr>
        <w:t>межбюджетных трансфертов</w:t>
      </w:r>
      <w:r w:rsidR="00FB694A" w:rsidRPr="006436FE">
        <w:rPr>
          <w:sz w:val="28"/>
          <w:szCs w:val="28"/>
        </w:rPr>
        <w:t xml:space="preserve">, устанавливается субъектами Российской Федерации самостоятельно. </w:t>
      </w:r>
    </w:p>
    <w:p w14:paraId="360D9348" w14:textId="3182EBB7" w:rsidR="007E5886" w:rsidRPr="006436FE" w:rsidRDefault="00E537D6" w:rsidP="00550C0F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535641" w:rsidRPr="006436FE">
        <w:rPr>
          <w:sz w:val="28"/>
          <w:szCs w:val="28"/>
        </w:rPr>
        <w:t xml:space="preserve">. </w:t>
      </w:r>
      <w:r w:rsidR="007E5886" w:rsidRPr="006436FE">
        <w:rPr>
          <w:sz w:val="28"/>
          <w:szCs w:val="28"/>
        </w:rPr>
        <w:t xml:space="preserve">Проект </w:t>
      </w:r>
      <w:r w:rsidR="002B0237">
        <w:rPr>
          <w:sz w:val="28"/>
          <w:szCs w:val="28"/>
        </w:rPr>
        <w:t>дорожной карты</w:t>
      </w:r>
      <w:r w:rsidR="002B0237" w:rsidRPr="006436FE">
        <w:rPr>
          <w:sz w:val="28"/>
          <w:szCs w:val="28"/>
        </w:rPr>
        <w:t xml:space="preserve"> </w:t>
      </w:r>
      <w:r w:rsidR="007E5886" w:rsidRPr="006436FE">
        <w:rPr>
          <w:sz w:val="28"/>
          <w:szCs w:val="28"/>
        </w:rPr>
        <w:t>в части мероприятий</w:t>
      </w:r>
      <w:r w:rsidR="00F72165">
        <w:rPr>
          <w:sz w:val="28"/>
          <w:szCs w:val="28"/>
        </w:rPr>
        <w:t xml:space="preserve"> долгосрочного плана </w:t>
      </w:r>
      <w:r w:rsidR="002B0237">
        <w:rPr>
          <w:sz w:val="28"/>
          <w:szCs w:val="28"/>
        </w:rPr>
        <w:t>развития</w:t>
      </w:r>
      <w:r w:rsidR="007E5886" w:rsidRPr="006436FE">
        <w:rPr>
          <w:sz w:val="28"/>
          <w:szCs w:val="28"/>
        </w:rPr>
        <w:t xml:space="preserve">, </w:t>
      </w:r>
      <w:r w:rsidR="0079048E">
        <w:rPr>
          <w:sz w:val="28"/>
          <w:szCs w:val="28"/>
        </w:rPr>
        <w:t>софинансируемых за счет</w:t>
      </w:r>
      <w:r w:rsidR="007E5886" w:rsidRPr="006436FE">
        <w:rPr>
          <w:sz w:val="28"/>
          <w:szCs w:val="28"/>
        </w:rPr>
        <w:t xml:space="preserve"> средств федерального бюджета, подлежит </w:t>
      </w:r>
      <w:r w:rsidR="00E90068" w:rsidRPr="006436FE">
        <w:rPr>
          <w:sz w:val="28"/>
          <w:szCs w:val="28"/>
        </w:rPr>
        <w:t xml:space="preserve">согласованию </w:t>
      </w:r>
      <w:r w:rsidR="007E5886" w:rsidRPr="006436FE">
        <w:rPr>
          <w:sz w:val="28"/>
          <w:szCs w:val="28"/>
        </w:rPr>
        <w:t xml:space="preserve">с </w:t>
      </w:r>
      <w:r w:rsidR="002B0237">
        <w:rPr>
          <w:sz w:val="28"/>
          <w:szCs w:val="28"/>
        </w:rPr>
        <w:t>заинтересованными</w:t>
      </w:r>
      <w:r w:rsidR="002B0237" w:rsidRPr="006436FE">
        <w:rPr>
          <w:sz w:val="28"/>
          <w:szCs w:val="28"/>
        </w:rPr>
        <w:t xml:space="preserve"> </w:t>
      </w:r>
      <w:r w:rsidR="007E5886" w:rsidRPr="006436FE">
        <w:rPr>
          <w:sz w:val="28"/>
          <w:szCs w:val="28"/>
        </w:rPr>
        <w:t>федеральными органами исполнительной власти.</w:t>
      </w:r>
    </w:p>
    <w:p w14:paraId="41D811E4" w14:textId="0680BD39" w:rsidR="00AC77AD" w:rsidRPr="00321CDC" w:rsidRDefault="00E537D6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B915A8" w:rsidRPr="006436FE">
        <w:rPr>
          <w:sz w:val="28"/>
          <w:szCs w:val="28"/>
        </w:rPr>
        <w:t xml:space="preserve">. </w:t>
      </w:r>
      <w:r w:rsidR="00550C0F">
        <w:rPr>
          <w:sz w:val="28"/>
          <w:szCs w:val="28"/>
        </w:rPr>
        <w:t>Н</w:t>
      </w:r>
      <w:r w:rsidR="007C4128" w:rsidRPr="00321CDC">
        <w:rPr>
          <w:sz w:val="28"/>
          <w:szCs w:val="28"/>
          <w:shd w:val="clear" w:color="auto" w:fill="FFFFFF" w:themeFill="background1"/>
        </w:rPr>
        <w:t xml:space="preserve">аправление </w:t>
      </w:r>
      <w:r w:rsidR="00550C0F">
        <w:rPr>
          <w:sz w:val="28"/>
          <w:szCs w:val="28"/>
          <w:shd w:val="clear" w:color="auto" w:fill="FFFFFF" w:themeFill="background1"/>
        </w:rPr>
        <w:t xml:space="preserve">проектов </w:t>
      </w:r>
      <w:r w:rsidR="00550C0F">
        <w:rPr>
          <w:sz w:val="28"/>
          <w:szCs w:val="28"/>
        </w:rPr>
        <w:t>дорожных карт</w:t>
      </w:r>
      <w:r w:rsidR="00AE5BAA">
        <w:rPr>
          <w:sz w:val="28"/>
          <w:szCs w:val="28"/>
        </w:rPr>
        <w:t xml:space="preserve"> </w:t>
      </w:r>
      <w:r w:rsidR="007C4128" w:rsidRPr="00321CDC">
        <w:rPr>
          <w:sz w:val="28"/>
          <w:szCs w:val="28"/>
          <w:shd w:val="clear" w:color="auto" w:fill="FFFFFF" w:themeFill="background1"/>
        </w:rPr>
        <w:t xml:space="preserve">на согласование в федеральные органы исполнительной власти </w:t>
      </w:r>
      <w:r w:rsidR="0096594C">
        <w:rPr>
          <w:sz w:val="28"/>
          <w:szCs w:val="28"/>
          <w:shd w:val="clear" w:color="auto" w:fill="FFFFFF" w:themeFill="background1"/>
        </w:rPr>
        <w:t>осуществляется</w:t>
      </w:r>
      <w:r w:rsidR="007C4128" w:rsidRPr="00321CDC">
        <w:rPr>
          <w:sz w:val="28"/>
          <w:szCs w:val="28"/>
          <w:shd w:val="clear" w:color="auto" w:fill="FFFFFF" w:themeFill="background1"/>
        </w:rPr>
        <w:t xml:space="preserve"> не поз</w:t>
      </w:r>
      <w:r w:rsidR="001E3C11" w:rsidRPr="00321CDC">
        <w:rPr>
          <w:sz w:val="28"/>
          <w:szCs w:val="28"/>
          <w:shd w:val="clear" w:color="auto" w:fill="FFFFFF" w:themeFill="background1"/>
        </w:rPr>
        <w:t>днее 1 ноября года, предшествующего году</w:t>
      </w:r>
      <w:r w:rsidR="002F2187" w:rsidRPr="00321CDC">
        <w:rPr>
          <w:sz w:val="28"/>
          <w:szCs w:val="28"/>
          <w:shd w:val="clear" w:color="auto" w:fill="FFFFFF" w:themeFill="background1"/>
        </w:rPr>
        <w:t xml:space="preserve"> начала реализации долгосрочн</w:t>
      </w:r>
      <w:r w:rsidR="001C2B2A" w:rsidRPr="00321CDC">
        <w:rPr>
          <w:sz w:val="28"/>
          <w:szCs w:val="28"/>
          <w:shd w:val="clear" w:color="auto" w:fill="FFFFFF" w:themeFill="background1"/>
        </w:rPr>
        <w:t>ых</w:t>
      </w:r>
      <w:r w:rsidR="002F2187" w:rsidRPr="00321CDC">
        <w:rPr>
          <w:sz w:val="28"/>
          <w:szCs w:val="28"/>
          <w:shd w:val="clear" w:color="auto" w:fill="FFFFFF" w:themeFill="background1"/>
        </w:rPr>
        <w:t xml:space="preserve"> план</w:t>
      </w:r>
      <w:r w:rsidR="001C2B2A" w:rsidRPr="00321CDC">
        <w:rPr>
          <w:sz w:val="28"/>
          <w:szCs w:val="28"/>
          <w:shd w:val="clear" w:color="auto" w:fill="FFFFFF" w:themeFill="background1"/>
        </w:rPr>
        <w:t>ов</w:t>
      </w:r>
      <w:r w:rsidR="002F2187" w:rsidRPr="00321CDC">
        <w:rPr>
          <w:sz w:val="28"/>
          <w:szCs w:val="28"/>
          <w:shd w:val="clear" w:color="auto" w:fill="FFFFFF" w:themeFill="background1"/>
        </w:rPr>
        <w:t xml:space="preserve"> </w:t>
      </w:r>
      <w:r w:rsidR="00F2622B">
        <w:rPr>
          <w:sz w:val="28"/>
          <w:szCs w:val="28"/>
        </w:rPr>
        <w:t>развития</w:t>
      </w:r>
      <w:r w:rsidR="007C4128" w:rsidRPr="00321CDC">
        <w:rPr>
          <w:sz w:val="28"/>
          <w:szCs w:val="28"/>
        </w:rPr>
        <w:t>.</w:t>
      </w:r>
    </w:p>
    <w:p w14:paraId="19331E6A" w14:textId="13E7F712" w:rsidR="00AC77AD" w:rsidRDefault="00E537D6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535641" w:rsidRPr="00321CDC">
        <w:rPr>
          <w:sz w:val="28"/>
          <w:szCs w:val="28"/>
        </w:rPr>
        <w:t xml:space="preserve">. </w:t>
      </w:r>
      <w:r w:rsidR="008F1DFE">
        <w:rPr>
          <w:sz w:val="28"/>
          <w:szCs w:val="28"/>
          <w:shd w:val="clear" w:color="auto" w:fill="FFFFFF" w:themeFill="background1"/>
        </w:rPr>
        <w:t>С</w:t>
      </w:r>
      <w:r w:rsidR="009C123D" w:rsidRPr="006436FE">
        <w:rPr>
          <w:sz w:val="28"/>
          <w:szCs w:val="28"/>
          <w:shd w:val="clear" w:color="auto" w:fill="FFFFFF" w:themeFill="background1"/>
        </w:rPr>
        <w:t xml:space="preserve">огласования проектов </w:t>
      </w:r>
      <w:r w:rsidR="00CD2720">
        <w:rPr>
          <w:sz w:val="28"/>
          <w:szCs w:val="28"/>
          <w:shd w:val="clear" w:color="auto" w:fill="FFFFFF" w:themeFill="background1"/>
        </w:rPr>
        <w:t>дорожных карт</w:t>
      </w:r>
      <w:r w:rsidR="00CD2720" w:rsidRPr="006436FE">
        <w:rPr>
          <w:sz w:val="28"/>
          <w:szCs w:val="28"/>
          <w:shd w:val="clear" w:color="auto" w:fill="FFFFFF" w:themeFill="background1"/>
        </w:rPr>
        <w:t xml:space="preserve"> </w:t>
      </w:r>
      <w:r w:rsidR="0094433C" w:rsidRPr="00321CDC">
        <w:rPr>
          <w:sz w:val="28"/>
          <w:szCs w:val="28"/>
        </w:rPr>
        <w:t>федеральными органами исполнительной власти</w:t>
      </w:r>
      <w:r w:rsidR="009C123D" w:rsidRPr="006436FE">
        <w:rPr>
          <w:sz w:val="28"/>
          <w:szCs w:val="28"/>
          <w:shd w:val="clear" w:color="auto" w:fill="FFFFFF" w:themeFill="background1"/>
        </w:rPr>
        <w:t xml:space="preserve"> долж</w:t>
      </w:r>
      <w:r w:rsidR="0094433C">
        <w:rPr>
          <w:sz w:val="28"/>
          <w:szCs w:val="28"/>
          <w:shd w:val="clear" w:color="auto" w:fill="FFFFFF" w:themeFill="background1"/>
        </w:rPr>
        <w:t>но</w:t>
      </w:r>
      <w:r w:rsidR="009C123D" w:rsidRPr="006436FE">
        <w:rPr>
          <w:sz w:val="28"/>
          <w:szCs w:val="28"/>
          <w:shd w:val="clear" w:color="auto" w:fill="FFFFFF" w:themeFill="background1"/>
        </w:rPr>
        <w:t xml:space="preserve"> быть</w:t>
      </w:r>
      <w:r w:rsidR="0094433C">
        <w:rPr>
          <w:sz w:val="28"/>
          <w:szCs w:val="28"/>
          <w:shd w:val="clear" w:color="auto" w:fill="FFFFFF" w:themeFill="background1"/>
        </w:rPr>
        <w:t xml:space="preserve"> завершено</w:t>
      </w:r>
      <w:r w:rsidR="009C123D" w:rsidRPr="006436FE">
        <w:rPr>
          <w:sz w:val="28"/>
          <w:szCs w:val="28"/>
          <w:shd w:val="clear" w:color="auto" w:fill="FFFFFF" w:themeFill="background1"/>
        </w:rPr>
        <w:t xml:space="preserve"> не позднее 1 декабря года, предшествующего году начала реализации долгосрочных планов </w:t>
      </w:r>
      <w:r w:rsidR="00CD2720">
        <w:rPr>
          <w:sz w:val="28"/>
          <w:szCs w:val="28"/>
        </w:rPr>
        <w:t>развития</w:t>
      </w:r>
      <w:r w:rsidR="009C123D" w:rsidRPr="006436FE">
        <w:rPr>
          <w:sz w:val="28"/>
          <w:szCs w:val="28"/>
        </w:rPr>
        <w:t>.</w:t>
      </w:r>
    </w:p>
    <w:p w14:paraId="59228007" w14:textId="44FE2C54" w:rsidR="00472FE3" w:rsidRPr="006436FE" w:rsidRDefault="00E537D6" w:rsidP="00472FE3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0B2729">
        <w:rPr>
          <w:sz w:val="28"/>
          <w:szCs w:val="28"/>
        </w:rPr>
        <w:t>4</w:t>
      </w:r>
      <w:r>
        <w:rPr>
          <w:sz w:val="28"/>
          <w:szCs w:val="28"/>
        </w:rPr>
        <w:t>6</w:t>
      </w:r>
      <w:r w:rsidR="00472FE3" w:rsidRPr="000B2729">
        <w:rPr>
          <w:sz w:val="28"/>
          <w:szCs w:val="28"/>
        </w:rPr>
        <w:t>.</w:t>
      </w:r>
      <w:r w:rsidR="00472FE3">
        <w:rPr>
          <w:sz w:val="28"/>
          <w:szCs w:val="28"/>
        </w:rPr>
        <w:t xml:space="preserve"> Результатами </w:t>
      </w:r>
      <w:r w:rsidR="00472FE3" w:rsidRPr="006436FE">
        <w:rPr>
          <w:sz w:val="28"/>
          <w:szCs w:val="28"/>
        </w:rPr>
        <w:t xml:space="preserve">согласования федеральными органами исполнительной власти проекта </w:t>
      </w:r>
      <w:r w:rsidR="00472FE3">
        <w:rPr>
          <w:sz w:val="28"/>
          <w:szCs w:val="28"/>
        </w:rPr>
        <w:t>дорожной карты</w:t>
      </w:r>
      <w:r w:rsidR="00472FE3" w:rsidRPr="006436FE">
        <w:rPr>
          <w:sz w:val="28"/>
          <w:szCs w:val="28"/>
        </w:rPr>
        <w:t xml:space="preserve"> является</w:t>
      </w:r>
      <w:r w:rsidR="00472FE3">
        <w:rPr>
          <w:sz w:val="28"/>
          <w:szCs w:val="28"/>
        </w:rPr>
        <w:t xml:space="preserve"> подготовка ими заключений, в которых должна быть отражена позиция соответствующего </w:t>
      </w:r>
      <w:r w:rsidR="00472FE3" w:rsidRPr="006436FE">
        <w:rPr>
          <w:sz w:val="28"/>
          <w:szCs w:val="28"/>
        </w:rPr>
        <w:t>федеральн</w:t>
      </w:r>
      <w:r w:rsidR="00472FE3">
        <w:rPr>
          <w:sz w:val="28"/>
          <w:szCs w:val="28"/>
        </w:rPr>
        <w:t>ого</w:t>
      </w:r>
      <w:r w:rsidR="00472FE3" w:rsidRPr="006436FE">
        <w:rPr>
          <w:sz w:val="28"/>
          <w:szCs w:val="28"/>
        </w:rPr>
        <w:t xml:space="preserve"> органа исполнительной власти</w:t>
      </w:r>
      <w:r w:rsidR="00472FE3">
        <w:rPr>
          <w:sz w:val="28"/>
          <w:szCs w:val="28"/>
        </w:rPr>
        <w:t xml:space="preserve"> на предмет</w:t>
      </w:r>
      <w:r w:rsidR="00472FE3" w:rsidRPr="006436FE">
        <w:rPr>
          <w:sz w:val="28"/>
          <w:szCs w:val="28"/>
        </w:rPr>
        <w:t>:</w:t>
      </w:r>
    </w:p>
    <w:p w14:paraId="1B967D3D" w14:textId="113E4F4D" w:rsidR="00472FE3" w:rsidRPr="006436FE" w:rsidRDefault="00472FE3" w:rsidP="00472FE3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</w:rPr>
        <w:t>а) соответстви</w:t>
      </w:r>
      <w:r>
        <w:rPr>
          <w:sz w:val="28"/>
          <w:szCs w:val="28"/>
        </w:rPr>
        <w:t>я</w:t>
      </w:r>
      <w:r w:rsidRPr="006436FE"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>дорожной карты</w:t>
      </w:r>
      <w:r w:rsidRPr="006436FE">
        <w:rPr>
          <w:sz w:val="28"/>
          <w:szCs w:val="28"/>
        </w:rPr>
        <w:t xml:space="preserve"> требованиям к содержанию и форме </w:t>
      </w:r>
      <w:r>
        <w:rPr>
          <w:sz w:val="28"/>
          <w:szCs w:val="28"/>
        </w:rPr>
        <w:t>дорожной карты</w:t>
      </w:r>
      <w:r w:rsidRPr="006436FE">
        <w:rPr>
          <w:sz w:val="28"/>
          <w:szCs w:val="28"/>
        </w:rPr>
        <w:t>, установленным</w:t>
      </w:r>
      <w:r>
        <w:rPr>
          <w:sz w:val="28"/>
          <w:szCs w:val="28"/>
        </w:rPr>
        <w:t>и</w:t>
      </w:r>
      <w:r w:rsidRPr="006436FE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Порядком осуществления мониторинга</w:t>
      </w:r>
      <w:r w:rsidRPr="006436FE">
        <w:rPr>
          <w:sz w:val="28"/>
          <w:szCs w:val="28"/>
        </w:rPr>
        <w:t>;</w:t>
      </w:r>
    </w:p>
    <w:p w14:paraId="774F47D3" w14:textId="1E74E7AF" w:rsidR="00472FE3" w:rsidRPr="006436FE" w:rsidRDefault="00472FE3" w:rsidP="00B12993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</w:rPr>
        <w:t>б) корректности и обоснованности состава контрольных точек</w:t>
      </w:r>
      <w:r w:rsidR="00B12993">
        <w:rPr>
          <w:sz w:val="28"/>
          <w:szCs w:val="28"/>
        </w:rPr>
        <w:t>, сроков их наступления</w:t>
      </w:r>
      <w:r w:rsidRPr="006436FE">
        <w:rPr>
          <w:sz w:val="28"/>
          <w:szCs w:val="28"/>
        </w:rPr>
        <w:t xml:space="preserve"> и иных сведений, включенных в проект </w:t>
      </w:r>
      <w:r>
        <w:rPr>
          <w:sz w:val="28"/>
          <w:szCs w:val="28"/>
        </w:rPr>
        <w:t>дорожной карты</w:t>
      </w:r>
      <w:r w:rsidRPr="006436FE">
        <w:rPr>
          <w:sz w:val="28"/>
          <w:szCs w:val="28"/>
        </w:rPr>
        <w:t>.</w:t>
      </w:r>
    </w:p>
    <w:p w14:paraId="37837279" w14:textId="53FD3EFE" w:rsidR="00C96D39" w:rsidRPr="006436FE" w:rsidRDefault="00E537D6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="00535641" w:rsidRPr="006436FE">
        <w:rPr>
          <w:sz w:val="28"/>
          <w:szCs w:val="28"/>
        </w:rPr>
        <w:t xml:space="preserve">. </w:t>
      </w:r>
      <w:r w:rsidR="009441C8" w:rsidRPr="006436FE">
        <w:rPr>
          <w:sz w:val="28"/>
          <w:szCs w:val="28"/>
        </w:rPr>
        <w:t xml:space="preserve">Направление в Министерство сельского хозяйства Российской Федерации </w:t>
      </w:r>
      <w:r w:rsidR="00EE01A3">
        <w:rPr>
          <w:sz w:val="28"/>
          <w:szCs w:val="28"/>
        </w:rPr>
        <w:t>согласованного</w:t>
      </w:r>
      <w:r w:rsidR="00EE01A3" w:rsidRPr="006436FE">
        <w:rPr>
          <w:sz w:val="28"/>
          <w:szCs w:val="28"/>
        </w:rPr>
        <w:t xml:space="preserve"> федеральными</w:t>
      </w:r>
      <w:r w:rsidR="00B12993">
        <w:rPr>
          <w:sz w:val="28"/>
          <w:szCs w:val="28"/>
        </w:rPr>
        <w:t xml:space="preserve"> органами исполнительной власти</w:t>
      </w:r>
      <w:r w:rsidR="00EE01A3" w:rsidRPr="006436FE">
        <w:rPr>
          <w:sz w:val="28"/>
          <w:szCs w:val="28"/>
        </w:rPr>
        <w:t xml:space="preserve"> </w:t>
      </w:r>
      <w:r w:rsidR="00535641" w:rsidRPr="006436FE">
        <w:rPr>
          <w:sz w:val="28"/>
          <w:szCs w:val="28"/>
        </w:rPr>
        <w:t>проект</w:t>
      </w:r>
      <w:r w:rsidR="009441C8" w:rsidRPr="006436FE">
        <w:rPr>
          <w:sz w:val="28"/>
          <w:szCs w:val="28"/>
        </w:rPr>
        <w:t>а</w:t>
      </w:r>
      <w:r w:rsidR="00535641" w:rsidRPr="006436FE">
        <w:rPr>
          <w:sz w:val="28"/>
          <w:szCs w:val="28"/>
        </w:rPr>
        <w:t xml:space="preserve"> </w:t>
      </w:r>
      <w:r w:rsidR="00F86E87">
        <w:rPr>
          <w:sz w:val="28"/>
          <w:szCs w:val="28"/>
        </w:rPr>
        <w:t>дорожной карты</w:t>
      </w:r>
      <w:r w:rsidR="00F86E87" w:rsidRPr="006436FE">
        <w:rPr>
          <w:sz w:val="28"/>
          <w:szCs w:val="28"/>
        </w:rPr>
        <w:t xml:space="preserve"> </w:t>
      </w:r>
      <w:r w:rsidR="009441C8" w:rsidRPr="006436FE">
        <w:rPr>
          <w:sz w:val="28"/>
          <w:szCs w:val="28"/>
          <w:shd w:val="clear" w:color="auto" w:fill="FFFFFF" w:themeFill="background1"/>
        </w:rPr>
        <w:t xml:space="preserve">осуществляется </w:t>
      </w:r>
      <w:r w:rsidR="007A1D4F" w:rsidRPr="006436FE">
        <w:rPr>
          <w:sz w:val="28"/>
          <w:szCs w:val="28"/>
          <w:shd w:val="clear" w:color="auto" w:fill="FFFFFF" w:themeFill="background1"/>
        </w:rPr>
        <w:t xml:space="preserve">ответственным </w:t>
      </w:r>
      <w:r w:rsidR="007809B5" w:rsidRPr="006436FE">
        <w:rPr>
          <w:sz w:val="28"/>
          <w:szCs w:val="28"/>
          <w:shd w:val="clear" w:color="auto" w:fill="FFFFFF" w:themeFill="background1"/>
        </w:rPr>
        <w:t>координатором</w:t>
      </w:r>
      <w:r w:rsidR="00535641" w:rsidRPr="006436FE">
        <w:rPr>
          <w:sz w:val="28"/>
          <w:szCs w:val="28"/>
          <w:shd w:val="clear" w:color="auto" w:fill="FFFFFF" w:themeFill="background1"/>
        </w:rPr>
        <w:t xml:space="preserve"> </w:t>
      </w:r>
      <w:r w:rsidR="00B12993">
        <w:rPr>
          <w:sz w:val="28"/>
          <w:szCs w:val="28"/>
          <w:shd w:val="clear" w:color="auto" w:fill="FFFFFF" w:themeFill="background1"/>
        </w:rPr>
        <w:t xml:space="preserve">с приложением </w:t>
      </w:r>
      <w:r w:rsidR="00B12993" w:rsidRPr="006436FE">
        <w:rPr>
          <w:sz w:val="28"/>
          <w:szCs w:val="28"/>
        </w:rPr>
        <w:t xml:space="preserve">заключений </w:t>
      </w:r>
      <w:r w:rsidR="00B12993">
        <w:rPr>
          <w:sz w:val="28"/>
          <w:szCs w:val="28"/>
        </w:rPr>
        <w:t xml:space="preserve">заинтересованных </w:t>
      </w:r>
      <w:r w:rsidR="00B12993" w:rsidRPr="006436FE">
        <w:rPr>
          <w:sz w:val="28"/>
          <w:szCs w:val="28"/>
        </w:rPr>
        <w:t>федеральных органов испол</w:t>
      </w:r>
      <w:r w:rsidR="00B12993" w:rsidRPr="006436FE">
        <w:rPr>
          <w:sz w:val="28"/>
          <w:szCs w:val="28"/>
          <w:shd w:val="clear" w:color="auto" w:fill="FFFFFF" w:themeFill="background1"/>
        </w:rPr>
        <w:t>нительной власти</w:t>
      </w:r>
      <w:r w:rsidR="00B12993">
        <w:rPr>
          <w:sz w:val="28"/>
          <w:szCs w:val="28"/>
          <w:shd w:val="clear" w:color="auto" w:fill="FFFFFF" w:themeFill="background1"/>
        </w:rPr>
        <w:t xml:space="preserve">, указанных в пункте </w:t>
      </w:r>
      <w:r w:rsidR="00E3419F">
        <w:rPr>
          <w:sz w:val="28"/>
          <w:szCs w:val="28"/>
          <w:shd w:val="clear" w:color="auto" w:fill="FFFFFF" w:themeFill="background1"/>
        </w:rPr>
        <w:t xml:space="preserve">46 </w:t>
      </w:r>
      <w:r w:rsidR="00B12993">
        <w:rPr>
          <w:sz w:val="28"/>
          <w:szCs w:val="28"/>
          <w:shd w:val="clear" w:color="auto" w:fill="FFFFFF" w:themeFill="background1"/>
        </w:rPr>
        <w:t xml:space="preserve">настоящих Правил, а также заключений </w:t>
      </w:r>
      <w:r w:rsidR="00B12993" w:rsidRPr="006436FE">
        <w:rPr>
          <w:sz w:val="28"/>
          <w:szCs w:val="28"/>
        </w:rPr>
        <w:t>исполнительн</w:t>
      </w:r>
      <w:r w:rsidR="00B12993">
        <w:rPr>
          <w:sz w:val="28"/>
          <w:szCs w:val="28"/>
        </w:rPr>
        <w:t>ых</w:t>
      </w:r>
      <w:r w:rsidR="00B12993" w:rsidRPr="006436FE">
        <w:rPr>
          <w:sz w:val="28"/>
          <w:szCs w:val="28"/>
        </w:rPr>
        <w:t xml:space="preserve"> органо</w:t>
      </w:r>
      <w:r w:rsidR="00B12993">
        <w:rPr>
          <w:sz w:val="28"/>
          <w:szCs w:val="28"/>
        </w:rPr>
        <w:t>в субъекта Российской Федерации</w:t>
      </w:r>
      <w:r w:rsidR="00B12993" w:rsidRPr="006436FE">
        <w:rPr>
          <w:sz w:val="28"/>
          <w:szCs w:val="28"/>
          <w:shd w:val="clear" w:color="auto" w:fill="FFFFFF" w:themeFill="background1"/>
        </w:rPr>
        <w:t xml:space="preserve"> на проект </w:t>
      </w:r>
      <w:r w:rsidR="00B12993">
        <w:rPr>
          <w:sz w:val="28"/>
          <w:szCs w:val="28"/>
          <w:shd w:val="clear" w:color="auto" w:fill="FFFFFF" w:themeFill="background1"/>
        </w:rPr>
        <w:t>дорожной карты</w:t>
      </w:r>
      <w:r w:rsidR="00B12993" w:rsidRPr="006436FE">
        <w:rPr>
          <w:sz w:val="28"/>
          <w:szCs w:val="28"/>
          <w:shd w:val="clear" w:color="auto" w:fill="FFFFFF" w:themeFill="background1"/>
        </w:rPr>
        <w:t xml:space="preserve"> реализации ДПР </w:t>
      </w:r>
      <w:r w:rsidR="00535641" w:rsidRPr="006436FE">
        <w:rPr>
          <w:sz w:val="28"/>
          <w:szCs w:val="28"/>
          <w:shd w:val="clear" w:color="auto" w:fill="FFFFFF" w:themeFill="background1"/>
        </w:rPr>
        <w:t xml:space="preserve">в </w:t>
      </w:r>
      <w:r w:rsidR="009441C8" w:rsidRPr="006436FE">
        <w:rPr>
          <w:sz w:val="28"/>
          <w:szCs w:val="28"/>
          <w:shd w:val="clear" w:color="auto" w:fill="FFFFFF" w:themeFill="background1"/>
        </w:rPr>
        <w:t>срок</w:t>
      </w:r>
      <w:r w:rsidR="00B332B6" w:rsidRPr="006436FE">
        <w:rPr>
          <w:sz w:val="28"/>
          <w:szCs w:val="28"/>
          <w:shd w:val="clear" w:color="auto" w:fill="FFFFFF" w:themeFill="background1"/>
        </w:rPr>
        <w:t xml:space="preserve"> не позднее </w:t>
      </w:r>
      <w:r w:rsidR="004906FB" w:rsidRPr="006436FE">
        <w:rPr>
          <w:sz w:val="28"/>
          <w:szCs w:val="28"/>
          <w:shd w:val="clear" w:color="auto" w:fill="FFFFFF" w:themeFill="background1"/>
        </w:rPr>
        <w:t xml:space="preserve">5 </w:t>
      </w:r>
      <w:r w:rsidR="007C06BD" w:rsidRPr="006436FE">
        <w:rPr>
          <w:sz w:val="28"/>
          <w:szCs w:val="28"/>
          <w:shd w:val="clear" w:color="auto" w:fill="FFFFFF" w:themeFill="background1"/>
        </w:rPr>
        <w:t>декабр</w:t>
      </w:r>
      <w:r w:rsidR="00B332B6" w:rsidRPr="006436FE">
        <w:rPr>
          <w:sz w:val="28"/>
          <w:szCs w:val="28"/>
          <w:shd w:val="clear" w:color="auto" w:fill="FFFFFF" w:themeFill="background1"/>
        </w:rPr>
        <w:t xml:space="preserve">я года, предшествующего году начала реализации </w:t>
      </w:r>
      <w:r w:rsidR="007A1D4F" w:rsidRPr="006436FE">
        <w:rPr>
          <w:sz w:val="28"/>
          <w:szCs w:val="28"/>
          <w:shd w:val="clear" w:color="auto" w:fill="FFFFFF" w:themeFill="background1"/>
        </w:rPr>
        <w:t xml:space="preserve">долгосрочного плана </w:t>
      </w:r>
      <w:r w:rsidR="00F86E87">
        <w:rPr>
          <w:sz w:val="28"/>
          <w:szCs w:val="28"/>
        </w:rPr>
        <w:t>развития</w:t>
      </w:r>
      <w:r w:rsidR="007A1D4F" w:rsidRPr="006436FE">
        <w:rPr>
          <w:sz w:val="28"/>
          <w:szCs w:val="28"/>
        </w:rPr>
        <w:t>.</w:t>
      </w:r>
    </w:p>
    <w:p w14:paraId="48CB5982" w14:textId="0493EA37" w:rsidR="00535641" w:rsidRPr="006436FE" w:rsidRDefault="00E537D6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535641" w:rsidRPr="006436FE">
        <w:rPr>
          <w:sz w:val="28"/>
          <w:szCs w:val="28"/>
        </w:rPr>
        <w:t xml:space="preserve">. Министерство сельского хозяйства Российской Федерации рассматривает </w:t>
      </w:r>
      <w:r w:rsidR="00F86E87">
        <w:rPr>
          <w:sz w:val="28"/>
          <w:szCs w:val="28"/>
        </w:rPr>
        <w:t xml:space="preserve">поступившие в соответствии с пунктом </w:t>
      </w:r>
      <w:r w:rsidR="00E3419F" w:rsidRPr="009E14DA">
        <w:rPr>
          <w:sz w:val="28"/>
          <w:szCs w:val="28"/>
        </w:rPr>
        <w:t>4</w:t>
      </w:r>
      <w:r w:rsidR="00E3419F">
        <w:rPr>
          <w:sz w:val="28"/>
          <w:szCs w:val="28"/>
        </w:rPr>
        <w:t xml:space="preserve">7 </w:t>
      </w:r>
      <w:r w:rsidR="00F86E87">
        <w:rPr>
          <w:sz w:val="28"/>
          <w:szCs w:val="28"/>
        </w:rPr>
        <w:t>настоящих Правил документы</w:t>
      </w:r>
      <w:r w:rsidR="00535641" w:rsidRPr="006436FE">
        <w:rPr>
          <w:sz w:val="28"/>
          <w:szCs w:val="28"/>
          <w:shd w:val="clear" w:color="auto" w:fill="FFFFFF" w:themeFill="background1"/>
        </w:rPr>
        <w:t xml:space="preserve"> и не позднее 20 </w:t>
      </w:r>
      <w:r w:rsidR="007C06BD" w:rsidRPr="006436FE">
        <w:rPr>
          <w:sz w:val="28"/>
          <w:szCs w:val="28"/>
          <w:shd w:val="clear" w:color="auto" w:fill="FFFFFF" w:themeFill="background1"/>
        </w:rPr>
        <w:t>календарных</w:t>
      </w:r>
      <w:r w:rsidR="00535641" w:rsidRPr="006436FE">
        <w:rPr>
          <w:sz w:val="28"/>
          <w:szCs w:val="28"/>
          <w:shd w:val="clear" w:color="auto" w:fill="FFFFFF" w:themeFill="background1"/>
        </w:rPr>
        <w:t xml:space="preserve"> дней с</w:t>
      </w:r>
      <w:r w:rsidR="0094433C">
        <w:rPr>
          <w:sz w:val="28"/>
          <w:szCs w:val="28"/>
          <w:shd w:val="clear" w:color="auto" w:fill="FFFFFF" w:themeFill="background1"/>
        </w:rPr>
        <w:t xml:space="preserve">о дня </w:t>
      </w:r>
      <w:r w:rsidR="00F86E87">
        <w:rPr>
          <w:sz w:val="28"/>
          <w:szCs w:val="28"/>
          <w:shd w:val="clear" w:color="auto" w:fill="FFFFFF" w:themeFill="background1"/>
        </w:rPr>
        <w:t xml:space="preserve">их </w:t>
      </w:r>
      <w:r w:rsidR="00535641" w:rsidRPr="006436FE">
        <w:rPr>
          <w:sz w:val="28"/>
          <w:szCs w:val="28"/>
          <w:shd w:val="clear" w:color="auto" w:fill="FFFFFF" w:themeFill="background1"/>
        </w:rPr>
        <w:t xml:space="preserve">поступления направляет </w:t>
      </w:r>
      <w:r w:rsidR="0094433C">
        <w:rPr>
          <w:sz w:val="28"/>
          <w:szCs w:val="28"/>
          <w:shd w:val="clear" w:color="auto" w:fill="FFFFFF" w:themeFill="background1"/>
        </w:rPr>
        <w:t>по адресу</w:t>
      </w:r>
      <w:r w:rsidR="0094433C" w:rsidRPr="006436FE">
        <w:rPr>
          <w:sz w:val="28"/>
          <w:szCs w:val="28"/>
          <w:shd w:val="clear" w:color="auto" w:fill="FFFFFF" w:themeFill="background1"/>
        </w:rPr>
        <w:t xml:space="preserve"> </w:t>
      </w:r>
      <w:r w:rsidR="00535641" w:rsidRPr="006436FE">
        <w:rPr>
          <w:sz w:val="28"/>
          <w:szCs w:val="28"/>
          <w:shd w:val="clear" w:color="auto" w:fill="FFFFFF" w:themeFill="background1"/>
        </w:rPr>
        <w:t>электронн</w:t>
      </w:r>
      <w:r w:rsidR="0094433C">
        <w:rPr>
          <w:sz w:val="28"/>
          <w:szCs w:val="28"/>
          <w:shd w:val="clear" w:color="auto" w:fill="FFFFFF" w:themeFill="background1"/>
        </w:rPr>
        <w:t>ой почты</w:t>
      </w:r>
      <w:r w:rsidR="00535641" w:rsidRPr="006436FE">
        <w:rPr>
          <w:sz w:val="28"/>
          <w:szCs w:val="28"/>
          <w:shd w:val="clear" w:color="auto" w:fill="FFFFFF" w:themeFill="background1"/>
        </w:rPr>
        <w:t xml:space="preserve"> </w:t>
      </w:r>
      <w:r w:rsidR="00421072" w:rsidRPr="006436FE">
        <w:rPr>
          <w:sz w:val="28"/>
          <w:szCs w:val="28"/>
          <w:shd w:val="clear" w:color="auto" w:fill="FFFFFF" w:themeFill="background1"/>
        </w:rPr>
        <w:t xml:space="preserve">ответственного </w:t>
      </w:r>
      <w:r w:rsidR="007809B5" w:rsidRPr="006436FE">
        <w:rPr>
          <w:sz w:val="28"/>
          <w:szCs w:val="28"/>
          <w:shd w:val="clear" w:color="auto" w:fill="FFFFFF" w:themeFill="background1"/>
        </w:rPr>
        <w:t>координатора</w:t>
      </w:r>
      <w:r w:rsidR="00535641" w:rsidRPr="006436FE">
        <w:rPr>
          <w:sz w:val="28"/>
          <w:szCs w:val="28"/>
          <w:shd w:val="clear" w:color="auto" w:fill="FFFFFF" w:themeFill="background1"/>
        </w:rPr>
        <w:t xml:space="preserve"> либо </w:t>
      </w:r>
      <w:r w:rsidR="00AE5BAA">
        <w:rPr>
          <w:sz w:val="28"/>
          <w:szCs w:val="28"/>
          <w:shd w:val="clear" w:color="auto" w:fill="FFFFFF" w:themeFill="background1"/>
        </w:rPr>
        <w:t xml:space="preserve">                                             </w:t>
      </w:r>
      <w:r w:rsidR="00535641" w:rsidRPr="006436FE">
        <w:rPr>
          <w:sz w:val="28"/>
          <w:szCs w:val="28"/>
          <w:shd w:val="clear" w:color="auto" w:fill="FFFFFF" w:themeFill="background1"/>
        </w:rPr>
        <w:t>с</w:t>
      </w:r>
      <w:r w:rsidR="00AE5BAA">
        <w:rPr>
          <w:sz w:val="28"/>
          <w:szCs w:val="28"/>
          <w:shd w:val="clear" w:color="auto" w:fill="FFFFFF" w:themeFill="background1"/>
        </w:rPr>
        <w:t xml:space="preserve"> </w:t>
      </w:r>
      <w:r w:rsidR="00535641" w:rsidRPr="006436FE">
        <w:rPr>
          <w:sz w:val="28"/>
          <w:szCs w:val="28"/>
          <w:shd w:val="clear" w:color="auto" w:fill="FFFFFF" w:themeFill="background1"/>
        </w:rPr>
        <w:t xml:space="preserve"> использованием </w:t>
      </w:r>
      <w:r w:rsidR="00D25451" w:rsidRPr="00D25451">
        <w:rPr>
          <w:sz w:val="28"/>
          <w:szCs w:val="28"/>
          <w:shd w:val="clear" w:color="auto" w:fill="FFFFFF" w:themeFill="background1"/>
        </w:rPr>
        <w:t>системы межведомственного электронного документооборота</w:t>
      </w:r>
      <w:r w:rsidR="00D25451" w:rsidRPr="006436FE" w:rsidDel="00D25451">
        <w:rPr>
          <w:sz w:val="28"/>
          <w:szCs w:val="28"/>
          <w:shd w:val="clear" w:color="auto" w:fill="FFFFFF" w:themeFill="background1"/>
        </w:rPr>
        <w:t xml:space="preserve"> </w:t>
      </w:r>
      <w:r w:rsidR="00535641" w:rsidRPr="006436FE">
        <w:rPr>
          <w:sz w:val="28"/>
          <w:szCs w:val="28"/>
          <w:shd w:val="clear" w:color="auto" w:fill="FFFFFF" w:themeFill="background1"/>
        </w:rPr>
        <w:t xml:space="preserve">письмо о согласовании проекта </w:t>
      </w:r>
      <w:r w:rsidR="00F86E87">
        <w:rPr>
          <w:sz w:val="28"/>
          <w:szCs w:val="28"/>
          <w:shd w:val="clear" w:color="auto" w:fill="FFFFFF" w:themeFill="background1"/>
        </w:rPr>
        <w:t>дорожной карты</w:t>
      </w:r>
      <w:r w:rsidR="00F86E87" w:rsidRPr="006436FE">
        <w:rPr>
          <w:sz w:val="28"/>
          <w:szCs w:val="28"/>
          <w:shd w:val="clear" w:color="auto" w:fill="FFFFFF" w:themeFill="background1"/>
        </w:rPr>
        <w:t xml:space="preserve"> </w:t>
      </w:r>
      <w:r w:rsidR="00535641" w:rsidRPr="006436FE">
        <w:rPr>
          <w:sz w:val="28"/>
          <w:szCs w:val="28"/>
          <w:shd w:val="clear" w:color="auto" w:fill="FFFFFF" w:themeFill="background1"/>
        </w:rPr>
        <w:t>или письмо</w:t>
      </w:r>
      <w:r w:rsidR="00535641" w:rsidRPr="006436FE">
        <w:rPr>
          <w:sz w:val="28"/>
          <w:szCs w:val="28"/>
        </w:rPr>
        <w:t xml:space="preserve"> с перечнем замечаний и выводом о необходимости доработки проекта </w:t>
      </w:r>
      <w:r w:rsidR="00F86E87">
        <w:rPr>
          <w:sz w:val="28"/>
          <w:szCs w:val="28"/>
        </w:rPr>
        <w:t>дорожной карты</w:t>
      </w:r>
      <w:r w:rsidR="00F86E87" w:rsidRPr="006436FE">
        <w:rPr>
          <w:sz w:val="28"/>
          <w:szCs w:val="28"/>
        </w:rPr>
        <w:t xml:space="preserve"> </w:t>
      </w:r>
      <w:r w:rsidR="00535641" w:rsidRPr="006436FE">
        <w:rPr>
          <w:sz w:val="28"/>
          <w:szCs w:val="28"/>
        </w:rPr>
        <w:t>в случаях, если:</w:t>
      </w:r>
    </w:p>
    <w:p w14:paraId="3C35A9FE" w14:textId="2DCACCA1" w:rsidR="00535641" w:rsidRPr="006436FE" w:rsidRDefault="00535641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</w:rPr>
        <w:t xml:space="preserve">а) проект </w:t>
      </w:r>
      <w:r w:rsidR="00F86E87">
        <w:rPr>
          <w:sz w:val="28"/>
          <w:szCs w:val="28"/>
        </w:rPr>
        <w:t>дорожной карты</w:t>
      </w:r>
      <w:r w:rsidR="00F86E87" w:rsidRPr="006436FE">
        <w:rPr>
          <w:sz w:val="28"/>
          <w:szCs w:val="28"/>
        </w:rPr>
        <w:t xml:space="preserve"> </w:t>
      </w:r>
      <w:r w:rsidRPr="006436FE">
        <w:rPr>
          <w:sz w:val="28"/>
          <w:szCs w:val="28"/>
        </w:rPr>
        <w:t xml:space="preserve">не соответствуют </w:t>
      </w:r>
      <w:r w:rsidR="00EE01A3" w:rsidRPr="00532DDE">
        <w:rPr>
          <w:sz w:val="28"/>
          <w:szCs w:val="28"/>
        </w:rPr>
        <w:t>требованиям к содержанию и форме, установленным</w:t>
      </w:r>
      <w:r w:rsidR="00EE01A3">
        <w:rPr>
          <w:sz w:val="28"/>
          <w:szCs w:val="28"/>
        </w:rPr>
        <w:t>и</w:t>
      </w:r>
      <w:r w:rsidR="00EE01A3" w:rsidRPr="00532DDE">
        <w:rPr>
          <w:sz w:val="28"/>
          <w:szCs w:val="28"/>
        </w:rPr>
        <w:t xml:space="preserve"> </w:t>
      </w:r>
      <w:r w:rsidR="00EE01A3">
        <w:rPr>
          <w:sz w:val="28"/>
          <w:szCs w:val="28"/>
        </w:rPr>
        <w:t>Порядком осуществления мониторинга</w:t>
      </w:r>
      <w:r w:rsidRPr="006436FE">
        <w:rPr>
          <w:sz w:val="28"/>
          <w:szCs w:val="28"/>
        </w:rPr>
        <w:t>;</w:t>
      </w:r>
    </w:p>
    <w:p w14:paraId="71C73FF9" w14:textId="59C11C57" w:rsidR="00EE01A3" w:rsidRDefault="00535641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</w:rPr>
        <w:t xml:space="preserve">б) в проекте </w:t>
      </w:r>
      <w:r w:rsidR="00F86E87">
        <w:rPr>
          <w:sz w:val="28"/>
          <w:szCs w:val="28"/>
        </w:rPr>
        <w:t>дорожной карты</w:t>
      </w:r>
      <w:r w:rsidR="00F86E87" w:rsidRPr="006436FE">
        <w:rPr>
          <w:sz w:val="28"/>
          <w:szCs w:val="28"/>
        </w:rPr>
        <w:t xml:space="preserve"> </w:t>
      </w:r>
      <w:r w:rsidRPr="006436FE">
        <w:rPr>
          <w:sz w:val="28"/>
          <w:szCs w:val="28"/>
        </w:rPr>
        <w:t>выявлены внутренние несоответствия и (или) ошибки в расчетах</w:t>
      </w:r>
      <w:r w:rsidR="00EE01A3">
        <w:rPr>
          <w:sz w:val="28"/>
          <w:szCs w:val="28"/>
        </w:rPr>
        <w:t>;</w:t>
      </w:r>
    </w:p>
    <w:p w14:paraId="03EE3756" w14:textId="3F5293E9" w:rsidR="00535641" w:rsidRPr="006436FE" w:rsidRDefault="00EE01A3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отсутс</w:t>
      </w:r>
      <w:r w:rsidR="0096594C">
        <w:rPr>
          <w:sz w:val="28"/>
          <w:szCs w:val="28"/>
        </w:rPr>
        <w:t>твуют</w:t>
      </w:r>
      <w:r>
        <w:rPr>
          <w:sz w:val="28"/>
          <w:szCs w:val="28"/>
        </w:rPr>
        <w:t xml:space="preserve"> </w:t>
      </w:r>
      <w:r w:rsidR="0096594C">
        <w:rPr>
          <w:sz w:val="28"/>
          <w:szCs w:val="28"/>
        </w:rPr>
        <w:t xml:space="preserve">заключения </w:t>
      </w:r>
      <w:r>
        <w:rPr>
          <w:sz w:val="28"/>
          <w:szCs w:val="28"/>
        </w:rPr>
        <w:t>заинтересованных исполнительных органов субъекта Российской Федерации и федеральных органов власти на</w:t>
      </w:r>
      <w:r w:rsidRPr="006436FE">
        <w:rPr>
          <w:sz w:val="28"/>
          <w:szCs w:val="28"/>
        </w:rPr>
        <w:t xml:space="preserve"> проект </w:t>
      </w:r>
      <w:r>
        <w:rPr>
          <w:sz w:val="28"/>
          <w:szCs w:val="28"/>
        </w:rPr>
        <w:t>дорожной карты.</w:t>
      </w:r>
    </w:p>
    <w:p w14:paraId="64CD85BA" w14:textId="690D05CE" w:rsidR="00535641" w:rsidRPr="006436FE" w:rsidRDefault="00E537D6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535641" w:rsidRPr="006436FE">
        <w:rPr>
          <w:sz w:val="28"/>
          <w:szCs w:val="28"/>
        </w:rPr>
        <w:t>. При наличии замечаний и вывода Министерства сельского хозяйства Российской Федерации о необходимости доработки проекта</w:t>
      </w:r>
      <w:r w:rsidR="008A02ED" w:rsidRPr="006436FE">
        <w:rPr>
          <w:sz w:val="28"/>
          <w:szCs w:val="28"/>
        </w:rPr>
        <w:t xml:space="preserve"> </w:t>
      </w:r>
      <w:r w:rsidR="00D91867">
        <w:rPr>
          <w:sz w:val="28"/>
          <w:szCs w:val="28"/>
        </w:rPr>
        <w:t>дорожной карты</w:t>
      </w:r>
      <w:r w:rsidR="00535641" w:rsidRPr="006436FE">
        <w:rPr>
          <w:sz w:val="28"/>
          <w:szCs w:val="28"/>
        </w:rPr>
        <w:t xml:space="preserve">, </w:t>
      </w:r>
      <w:r w:rsidR="00363766" w:rsidRPr="006436FE">
        <w:rPr>
          <w:sz w:val="28"/>
          <w:szCs w:val="28"/>
        </w:rPr>
        <w:t xml:space="preserve">ответственный </w:t>
      </w:r>
      <w:r w:rsidR="007809B5" w:rsidRPr="006436FE">
        <w:rPr>
          <w:sz w:val="28"/>
          <w:szCs w:val="28"/>
        </w:rPr>
        <w:t>координатор</w:t>
      </w:r>
      <w:r w:rsidR="00535641" w:rsidRPr="006436FE">
        <w:rPr>
          <w:sz w:val="28"/>
          <w:szCs w:val="28"/>
        </w:rPr>
        <w:t xml:space="preserve"> совместно с </w:t>
      </w:r>
      <w:r w:rsidR="00363766" w:rsidRPr="006436FE">
        <w:rPr>
          <w:sz w:val="28"/>
          <w:szCs w:val="28"/>
        </w:rPr>
        <w:t>соисполнителями и участниками</w:t>
      </w:r>
      <w:r w:rsidR="000A1D74">
        <w:rPr>
          <w:sz w:val="28"/>
          <w:szCs w:val="28"/>
        </w:rPr>
        <w:t xml:space="preserve"> долгосрочного плана </w:t>
      </w:r>
      <w:r w:rsidR="00D91867">
        <w:rPr>
          <w:sz w:val="28"/>
          <w:szCs w:val="28"/>
        </w:rPr>
        <w:t>развития</w:t>
      </w:r>
      <w:r w:rsidR="00535641" w:rsidRPr="006436FE">
        <w:rPr>
          <w:sz w:val="28"/>
          <w:szCs w:val="28"/>
        </w:rPr>
        <w:t xml:space="preserve"> осуществляют доработку проекта </w:t>
      </w:r>
      <w:r w:rsidR="00D91867">
        <w:rPr>
          <w:sz w:val="28"/>
          <w:szCs w:val="28"/>
        </w:rPr>
        <w:t>дорожной карты</w:t>
      </w:r>
      <w:r w:rsidR="00535641" w:rsidRPr="006436FE">
        <w:rPr>
          <w:sz w:val="28"/>
          <w:szCs w:val="28"/>
        </w:rPr>
        <w:t xml:space="preserve">, после чего </w:t>
      </w:r>
      <w:r w:rsidR="00363766" w:rsidRPr="006436FE">
        <w:rPr>
          <w:sz w:val="28"/>
          <w:szCs w:val="28"/>
        </w:rPr>
        <w:t xml:space="preserve">ответственный </w:t>
      </w:r>
      <w:r w:rsidR="007809B5" w:rsidRPr="006436FE">
        <w:rPr>
          <w:sz w:val="28"/>
          <w:szCs w:val="28"/>
        </w:rPr>
        <w:t>координатор</w:t>
      </w:r>
      <w:r w:rsidR="006A6049" w:rsidRPr="006436FE">
        <w:rPr>
          <w:sz w:val="28"/>
          <w:szCs w:val="28"/>
        </w:rPr>
        <w:t xml:space="preserve"> </w:t>
      </w:r>
      <w:r w:rsidR="00535641" w:rsidRPr="006436FE">
        <w:rPr>
          <w:sz w:val="28"/>
          <w:szCs w:val="28"/>
        </w:rPr>
        <w:t>повторно направля</w:t>
      </w:r>
      <w:r w:rsidR="006A6049" w:rsidRPr="006436FE">
        <w:rPr>
          <w:sz w:val="28"/>
          <w:szCs w:val="28"/>
        </w:rPr>
        <w:t>е</w:t>
      </w:r>
      <w:r w:rsidR="00535641" w:rsidRPr="006436FE">
        <w:rPr>
          <w:sz w:val="28"/>
          <w:szCs w:val="28"/>
        </w:rPr>
        <w:t xml:space="preserve">т </w:t>
      </w:r>
      <w:r w:rsidR="008A02ED" w:rsidRPr="006436FE">
        <w:rPr>
          <w:sz w:val="28"/>
          <w:szCs w:val="28"/>
        </w:rPr>
        <w:t>его</w:t>
      </w:r>
      <w:r w:rsidR="00535641" w:rsidRPr="006436FE">
        <w:rPr>
          <w:sz w:val="28"/>
          <w:szCs w:val="28"/>
        </w:rPr>
        <w:t xml:space="preserve"> в Министерство сельского хозяйства Российской Федерации. </w:t>
      </w:r>
    </w:p>
    <w:p w14:paraId="7E259F4B" w14:textId="4B05FABA" w:rsidR="005F740F" w:rsidRDefault="00535641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</w:rPr>
        <w:t xml:space="preserve">В случае если в результате доработки </w:t>
      </w:r>
      <w:r w:rsidR="00363766" w:rsidRPr="006436FE">
        <w:rPr>
          <w:sz w:val="28"/>
          <w:szCs w:val="28"/>
        </w:rPr>
        <w:t xml:space="preserve">проекта </w:t>
      </w:r>
      <w:r w:rsidR="00D91867">
        <w:rPr>
          <w:sz w:val="28"/>
          <w:szCs w:val="28"/>
        </w:rPr>
        <w:t>дорожной карты</w:t>
      </w:r>
      <w:r w:rsidR="00D91867" w:rsidRPr="006436FE">
        <w:rPr>
          <w:sz w:val="28"/>
          <w:szCs w:val="28"/>
        </w:rPr>
        <w:t xml:space="preserve"> </w:t>
      </w:r>
      <w:r w:rsidRPr="006436FE">
        <w:rPr>
          <w:sz w:val="28"/>
          <w:szCs w:val="28"/>
        </w:rPr>
        <w:t>изменя</w:t>
      </w:r>
      <w:r w:rsidR="00767817">
        <w:rPr>
          <w:sz w:val="28"/>
          <w:szCs w:val="28"/>
        </w:rPr>
        <w:t>ю</w:t>
      </w:r>
      <w:r w:rsidRPr="006436FE">
        <w:rPr>
          <w:sz w:val="28"/>
          <w:szCs w:val="28"/>
        </w:rPr>
        <w:t xml:space="preserve">тся состав </w:t>
      </w:r>
      <w:r w:rsidR="003F580A" w:rsidRPr="006436FE">
        <w:rPr>
          <w:sz w:val="28"/>
          <w:szCs w:val="28"/>
        </w:rPr>
        <w:t xml:space="preserve"> и (или) сроки наступления контрольных точек</w:t>
      </w:r>
      <w:r w:rsidR="00365B02">
        <w:rPr>
          <w:sz w:val="28"/>
          <w:szCs w:val="28"/>
        </w:rPr>
        <w:t xml:space="preserve"> проекта дорожной карты</w:t>
      </w:r>
      <w:r w:rsidRPr="006436FE">
        <w:rPr>
          <w:sz w:val="28"/>
          <w:szCs w:val="28"/>
        </w:rPr>
        <w:t xml:space="preserve">, </w:t>
      </w:r>
      <w:r w:rsidR="003F580A" w:rsidRPr="006436FE">
        <w:rPr>
          <w:sz w:val="28"/>
          <w:szCs w:val="28"/>
        </w:rPr>
        <w:t xml:space="preserve">ранее согласованные </w:t>
      </w:r>
      <w:r w:rsidRPr="006436FE">
        <w:rPr>
          <w:sz w:val="28"/>
          <w:szCs w:val="28"/>
        </w:rPr>
        <w:t xml:space="preserve">с </w:t>
      </w:r>
      <w:r w:rsidR="00365B02">
        <w:rPr>
          <w:sz w:val="28"/>
          <w:szCs w:val="28"/>
        </w:rPr>
        <w:t xml:space="preserve">заинтересованными </w:t>
      </w:r>
      <w:r w:rsidR="00A941CA" w:rsidRPr="006436FE">
        <w:rPr>
          <w:sz w:val="28"/>
          <w:szCs w:val="28"/>
        </w:rPr>
        <w:t>исполнительн</w:t>
      </w:r>
      <w:r w:rsidR="00A941CA">
        <w:rPr>
          <w:sz w:val="28"/>
          <w:szCs w:val="28"/>
        </w:rPr>
        <w:t>ыми</w:t>
      </w:r>
      <w:r w:rsidR="00A941CA" w:rsidRPr="006436FE">
        <w:rPr>
          <w:sz w:val="28"/>
          <w:szCs w:val="28"/>
        </w:rPr>
        <w:t xml:space="preserve"> </w:t>
      </w:r>
      <w:r w:rsidR="00FE3C65" w:rsidRPr="006436FE">
        <w:rPr>
          <w:sz w:val="28"/>
          <w:szCs w:val="28"/>
        </w:rPr>
        <w:t xml:space="preserve">органами субъекта Российской Федерации </w:t>
      </w:r>
      <w:r w:rsidRPr="006436FE">
        <w:rPr>
          <w:sz w:val="28"/>
          <w:szCs w:val="28"/>
        </w:rPr>
        <w:t xml:space="preserve">и федеральными органами исполнительной власти, </w:t>
      </w:r>
      <w:r w:rsidR="00CF4ED2">
        <w:rPr>
          <w:sz w:val="28"/>
          <w:szCs w:val="28"/>
        </w:rPr>
        <w:t xml:space="preserve">                  </w:t>
      </w:r>
      <w:r w:rsidRPr="006436FE">
        <w:rPr>
          <w:sz w:val="28"/>
          <w:szCs w:val="28"/>
        </w:rPr>
        <w:t xml:space="preserve">то перед повторным направлением в Министерство сельского хозяйства Российской Федерации доработанный проект </w:t>
      </w:r>
      <w:r w:rsidR="00365B02">
        <w:rPr>
          <w:sz w:val="28"/>
          <w:szCs w:val="28"/>
        </w:rPr>
        <w:t>дорожной карты</w:t>
      </w:r>
      <w:r w:rsidR="00365B02" w:rsidRPr="006436FE">
        <w:rPr>
          <w:sz w:val="28"/>
          <w:szCs w:val="28"/>
        </w:rPr>
        <w:t xml:space="preserve"> </w:t>
      </w:r>
      <w:r w:rsidRPr="006436FE">
        <w:rPr>
          <w:sz w:val="28"/>
          <w:szCs w:val="28"/>
        </w:rPr>
        <w:t xml:space="preserve">подлежит повторному согласованию с соответствующими </w:t>
      </w:r>
      <w:r w:rsidR="00A941CA" w:rsidRPr="006436FE">
        <w:rPr>
          <w:sz w:val="28"/>
          <w:szCs w:val="28"/>
        </w:rPr>
        <w:t>исполнительн</w:t>
      </w:r>
      <w:r w:rsidR="00A941CA">
        <w:rPr>
          <w:sz w:val="28"/>
          <w:szCs w:val="28"/>
        </w:rPr>
        <w:t>ыми</w:t>
      </w:r>
      <w:r w:rsidR="00A941CA" w:rsidRPr="006436FE">
        <w:rPr>
          <w:sz w:val="28"/>
          <w:szCs w:val="28"/>
        </w:rPr>
        <w:t xml:space="preserve"> </w:t>
      </w:r>
      <w:r w:rsidR="00FE3C65" w:rsidRPr="006436FE">
        <w:rPr>
          <w:sz w:val="28"/>
          <w:szCs w:val="28"/>
        </w:rPr>
        <w:t xml:space="preserve">органами субъекта Российской Федерации </w:t>
      </w:r>
      <w:r w:rsidRPr="006436FE">
        <w:rPr>
          <w:sz w:val="28"/>
          <w:szCs w:val="28"/>
        </w:rPr>
        <w:t>и федеральными органами исполнительной власти.</w:t>
      </w:r>
    </w:p>
    <w:p w14:paraId="3B902635" w14:textId="33A48EC5" w:rsidR="00535641" w:rsidRPr="006436FE" w:rsidRDefault="005F740F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5F7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Повторное рассмотрение федеральным органом исполнительной власти доработанного проекта дорожной карты и направление ответственному координатору результатов повторного рассмотрения не должно превышать </w:t>
      </w:r>
      <w:r w:rsidR="00CF4ED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5 рабочих дней с момента поступления доработанного проекта дорожной карты в соответствующий федеральный орган исполнительной власти.</w:t>
      </w:r>
    </w:p>
    <w:p w14:paraId="24169FD7" w14:textId="044A8B73" w:rsidR="00730A88" w:rsidRPr="006436FE" w:rsidRDefault="00E537D6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535641" w:rsidRPr="006436FE">
        <w:rPr>
          <w:sz w:val="28"/>
          <w:szCs w:val="28"/>
        </w:rPr>
        <w:t xml:space="preserve">. Согласованный </w:t>
      </w:r>
      <w:r w:rsidR="003B5EE7">
        <w:rPr>
          <w:sz w:val="28"/>
          <w:szCs w:val="28"/>
        </w:rPr>
        <w:t xml:space="preserve">заинтересованными </w:t>
      </w:r>
      <w:r w:rsidR="00A941CA" w:rsidRPr="006436FE">
        <w:rPr>
          <w:sz w:val="28"/>
          <w:szCs w:val="28"/>
        </w:rPr>
        <w:t>исполнительн</w:t>
      </w:r>
      <w:r w:rsidR="00A941CA">
        <w:rPr>
          <w:sz w:val="28"/>
          <w:szCs w:val="28"/>
        </w:rPr>
        <w:t>ыми</w:t>
      </w:r>
      <w:r w:rsidR="00A941CA" w:rsidRPr="006436FE">
        <w:rPr>
          <w:sz w:val="28"/>
          <w:szCs w:val="28"/>
        </w:rPr>
        <w:t xml:space="preserve"> </w:t>
      </w:r>
      <w:r w:rsidR="00FE3C65" w:rsidRPr="006436FE">
        <w:rPr>
          <w:sz w:val="28"/>
          <w:szCs w:val="28"/>
        </w:rPr>
        <w:t xml:space="preserve">органами субъекта Российской Федерации </w:t>
      </w:r>
      <w:r w:rsidR="00535641" w:rsidRPr="006436FE">
        <w:rPr>
          <w:sz w:val="28"/>
          <w:szCs w:val="28"/>
        </w:rPr>
        <w:t>и федеральными органами исполнитель</w:t>
      </w:r>
      <w:r w:rsidR="00535641" w:rsidRPr="006436FE">
        <w:rPr>
          <w:sz w:val="28"/>
          <w:szCs w:val="28"/>
          <w:shd w:val="clear" w:color="auto" w:fill="FFFFFF" w:themeFill="background1"/>
        </w:rPr>
        <w:t xml:space="preserve">ной власти, а также Министерством сельского хозяйства Российской Федерации проект </w:t>
      </w:r>
      <w:r w:rsidR="003B5EE7">
        <w:rPr>
          <w:sz w:val="28"/>
          <w:szCs w:val="28"/>
          <w:shd w:val="clear" w:color="auto" w:fill="FFFFFF" w:themeFill="background1"/>
        </w:rPr>
        <w:t>дорожной карты</w:t>
      </w:r>
      <w:r w:rsidR="003B5EE7" w:rsidRPr="006436FE">
        <w:rPr>
          <w:sz w:val="28"/>
          <w:szCs w:val="28"/>
          <w:shd w:val="clear" w:color="auto" w:fill="FFFFFF" w:themeFill="background1"/>
        </w:rPr>
        <w:t xml:space="preserve"> </w:t>
      </w:r>
      <w:r w:rsidR="00535641" w:rsidRPr="006436FE">
        <w:rPr>
          <w:sz w:val="28"/>
          <w:szCs w:val="28"/>
          <w:shd w:val="clear" w:color="auto" w:fill="FFFFFF" w:themeFill="background1"/>
        </w:rPr>
        <w:t xml:space="preserve">не позднее </w:t>
      </w:r>
      <w:r w:rsidR="007C06BD" w:rsidRPr="006436FE">
        <w:rPr>
          <w:sz w:val="28"/>
          <w:szCs w:val="28"/>
          <w:shd w:val="clear" w:color="auto" w:fill="FFFFFF" w:themeFill="background1"/>
        </w:rPr>
        <w:t>10 января года начала реализации долгосрочно</w:t>
      </w:r>
      <w:r w:rsidR="00363766" w:rsidRPr="006436FE">
        <w:rPr>
          <w:sz w:val="28"/>
          <w:szCs w:val="28"/>
          <w:shd w:val="clear" w:color="auto" w:fill="FFFFFF" w:themeFill="background1"/>
        </w:rPr>
        <w:t>го</w:t>
      </w:r>
      <w:r w:rsidR="007C06BD" w:rsidRPr="006436FE">
        <w:rPr>
          <w:sz w:val="28"/>
          <w:szCs w:val="28"/>
          <w:shd w:val="clear" w:color="auto" w:fill="FFFFFF" w:themeFill="background1"/>
        </w:rPr>
        <w:t xml:space="preserve"> </w:t>
      </w:r>
      <w:r w:rsidR="00363766" w:rsidRPr="006436FE">
        <w:rPr>
          <w:sz w:val="28"/>
          <w:szCs w:val="28"/>
          <w:shd w:val="clear" w:color="auto" w:fill="FFFFFF" w:themeFill="background1"/>
        </w:rPr>
        <w:t xml:space="preserve">плана </w:t>
      </w:r>
      <w:r w:rsidR="003B5EE7">
        <w:rPr>
          <w:sz w:val="28"/>
          <w:szCs w:val="28"/>
        </w:rPr>
        <w:t>развития</w:t>
      </w:r>
      <w:r w:rsidR="00363766" w:rsidRPr="006436FE">
        <w:rPr>
          <w:sz w:val="28"/>
          <w:szCs w:val="28"/>
          <w:shd w:val="clear" w:color="auto" w:fill="FFFFFF" w:themeFill="background1"/>
        </w:rPr>
        <w:t xml:space="preserve">, </w:t>
      </w:r>
      <w:r w:rsidR="00B12993">
        <w:rPr>
          <w:sz w:val="28"/>
          <w:szCs w:val="28"/>
          <w:shd w:val="clear" w:color="auto" w:fill="FFFFFF" w:themeFill="background1"/>
        </w:rPr>
        <w:t>прошедш</w:t>
      </w:r>
      <w:r w:rsidR="0096594C">
        <w:rPr>
          <w:sz w:val="28"/>
          <w:szCs w:val="28"/>
          <w:shd w:val="clear" w:color="auto" w:fill="FFFFFF" w:themeFill="background1"/>
        </w:rPr>
        <w:t>его</w:t>
      </w:r>
      <w:r w:rsidR="00B12993">
        <w:rPr>
          <w:sz w:val="28"/>
          <w:szCs w:val="28"/>
          <w:shd w:val="clear" w:color="auto" w:fill="FFFFFF" w:themeFill="background1"/>
        </w:rPr>
        <w:t xml:space="preserve"> отбор долгосрочных планов развития</w:t>
      </w:r>
      <w:r w:rsidR="00B12993" w:rsidRPr="006436FE">
        <w:rPr>
          <w:sz w:val="28"/>
          <w:szCs w:val="28"/>
          <w:shd w:val="clear" w:color="auto" w:fill="FFFFFF" w:themeFill="background1"/>
        </w:rPr>
        <w:t xml:space="preserve"> </w:t>
      </w:r>
      <w:r w:rsidR="00363766" w:rsidRPr="006436FE">
        <w:rPr>
          <w:sz w:val="28"/>
          <w:szCs w:val="28"/>
          <w:shd w:val="clear" w:color="auto" w:fill="FFFFFF" w:themeFill="background1"/>
        </w:rPr>
        <w:t xml:space="preserve">для </w:t>
      </w:r>
      <w:r w:rsidR="00F63C85" w:rsidRPr="006436FE">
        <w:rPr>
          <w:sz w:val="28"/>
          <w:szCs w:val="28"/>
        </w:rPr>
        <w:t xml:space="preserve">предоставления </w:t>
      </w:r>
      <w:r w:rsidR="008D4F1C">
        <w:rPr>
          <w:sz w:val="28"/>
          <w:szCs w:val="28"/>
        </w:rPr>
        <w:t>межбюджетных трансфертов</w:t>
      </w:r>
      <w:r w:rsidR="00363766" w:rsidRPr="006436FE">
        <w:rPr>
          <w:sz w:val="28"/>
          <w:szCs w:val="28"/>
          <w:shd w:val="clear" w:color="auto" w:fill="FFFFFF" w:themeFill="background1"/>
        </w:rPr>
        <w:t>,</w:t>
      </w:r>
      <w:r w:rsidR="007C06BD" w:rsidRPr="006436FE">
        <w:rPr>
          <w:sz w:val="28"/>
          <w:szCs w:val="28"/>
          <w:shd w:val="clear" w:color="auto" w:fill="FFFFFF" w:themeFill="background1"/>
        </w:rPr>
        <w:t xml:space="preserve"> </w:t>
      </w:r>
      <w:r w:rsidR="00535641" w:rsidRPr="006436FE">
        <w:rPr>
          <w:sz w:val="28"/>
          <w:szCs w:val="28"/>
          <w:shd w:val="clear" w:color="auto" w:fill="FFFFFF" w:themeFill="background1"/>
        </w:rPr>
        <w:t xml:space="preserve">утверждается </w:t>
      </w:r>
      <w:r w:rsidR="00363766" w:rsidRPr="006436FE">
        <w:rPr>
          <w:sz w:val="28"/>
          <w:szCs w:val="28"/>
          <w:shd w:val="clear" w:color="auto" w:fill="FFFFFF" w:themeFill="background1"/>
        </w:rPr>
        <w:t>высшим исполнительным органом соответствующего субъекта Российской Федерации</w:t>
      </w:r>
      <w:r w:rsidR="00C50D8F" w:rsidRPr="006436FE">
        <w:rPr>
          <w:sz w:val="28"/>
          <w:szCs w:val="28"/>
          <w:shd w:val="clear" w:color="auto" w:fill="FFFFFF" w:themeFill="background1"/>
        </w:rPr>
        <w:t>,</w:t>
      </w:r>
      <w:r w:rsidR="00730A88" w:rsidRPr="006436FE">
        <w:rPr>
          <w:sz w:val="28"/>
          <w:szCs w:val="28"/>
          <w:shd w:val="clear" w:color="auto" w:fill="FFFFFF" w:themeFill="background1"/>
        </w:rPr>
        <w:t xml:space="preserve"> и </w:t>
      </w:r>
      <w:r w:rsidR="00794FA8" w:rsidRPr="006436FE">
        <w:rPr>
          <w:sz w:val="28"/>
          <w:szCs w:val="28"/>
          <w:shd w:val="clear" w:color="auto" w:fill="FFFFFF" w:themeFill="background1"/>
        </w:rPr>
        <w:t xml:space="preserve">в срок, не превышающий 3 рабочих дней со дня </w:t>
      </w:r>
      <w:r w:rsidR="007C06BD" w:rsidRPr="006436FE">
        <w:rPr>
          <w:sz w:val="28"/>
          <w:szCs w:val="28"/>
          <w:shd w:val="clear" w:color="auto" w:fill="FFFFFF" w:themeFill="background1"/>
        </w:rPr>
        <w:t>утверждения</w:t>
      </w:r>
      <w:r w:rsidR="00794FA8" w:rsidRPr="006436FE">
        <w:rPr>
          <w:sz w:val="28"/>
          <w:szCs w:val="28"/>
          <w:shd w:val="clear" w:color="auto" w:fill="FFFFFF" w:themeFill="background1"/>
        </w:rPr>
        <w:t xml:space="preserve"> </w:t>
      </w:r>
      <w:r w:rsidR="00730A88" w:rsidRPr="006436FE">
        <w:rPr>
          <w:sz w:val="28"/>
          <w:szCs w:val="28"/>
          <w:shd w:val="clear" w:color="auto" w:fill="FFFFFF" w:themeFill="background1"/>
        </w:rPr>
        <w:t>направляется в Министерство сельского хозяйства Российской Федерации</w:t>
      </w:r>
      <w:r w:rsidR="00730A88" w:rsidRPr="006436FE">
        <w:rPr>
          <w:sz w:val="28"/>
          <w:szCs w:val="28"/>
        </w:rPr>
        <w:t>.</w:t>
      </w:r>
    </w:p>
    <w:p w14:paraId="12FEB3C1" w14:textId="77777777" w:rsidR="00AF4952" w:rsidRPr="006436FE" w:rsidRDefault="00E537D6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6436FE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="0031027E" w:rsidRPr="006436FE">
        <w:rPr>
          <w:sz w:val="28"/>
          <w:szCs w:val="28"/>
        </w:rPr>
        <w:t xml:space="preserve">. </w:t>
      </w:r>
      <w:r w:rsidR="00AF4952" w:rsidRPr="006436FE">
        <w:rPr>
          <w:sz w:val="28"/>
          <w:szCs w:val="28"/>
        </w:rPr>
        <w:t xml:space="preserve">Результатом годового мониторинга реализации долгосрочных планов </w:t>
      </w:r>
      <w:r w:rsidR="003B5EE7">
        <w:rPr>
          <w:sz w:val="28"/>
          <w:szCs w:val="28"/>
        </w:rPr>
        <w:t>развития</w:t>
      </w:r>
      <w:r w:rsidR="00AF4952" w:rsidRPr="006436FE">
        <w:rPr>
          <w:sz w:val="28"/>
          <w:szCs w:val="28"/>
        </w:rPr>
        <w:t xml:space="preserve"> является ежегодно подготавливаемый </w:t>
      </w:r>
      <w:r w:rsidR="00AF4952" w:rsidRPr="006436FE">
        <w:rPr>
          <w:sz w:val="28"/>
          <w:szCs w:val="28"/>
          <w:shd w:val="clear" w:color="auto" w:fill="FFFFFF" w:themeFill="background1"/>
        </w:rPr>
        <w:t>Министерством сельского хозяйства Российской Федерации и направляемый в Правительственную комиссию</w:t>
      </w:r>
      <w:r w:rsidR="00815FE4">
        <w:rPr>
          <w:sz w:val="28"/>
          <w:szCs w:val="28"/>
          <w:shd w:val="clear" w:color="auto" w:fill="FFFFFF" w:themeFill="background1"/>
        </w:rPr>
        <w:t xml:space="preserve"> по региональному развитию в Российской Федерации</w:t>
      </w:r>
      <w:r w:rsidR="00AF4952" w:rsidRPr="006436FE">
        <w:rPr>
          <w:sz w:val="28"/>
          <w:szCs w:val="28"/>
          <w:shd w:val="clear" w:color="auto" w:fill="FFFFFF" w:themeFill="background1"/>
        </w:rPr>
        <w:t xml:space="preserve"> в срок до 1 июня года, следующего за отчетным, сводный отчет.</w:t>
      </w:r>
    </w:p>
    <w:p w14:paraId="5042B2E0" w14:textId="23E59184" w:rsidR="00492ADB" w:rsidRPr="006436FE" w:rsidRDefault="00492ADB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  <w:shd w:val="clear" w:color="auto" w:fill="FFFFFF" w:themeFill="background1"/>
        </w:rPr>
        <w:t xml:space="preserve">Подготовка сводного отчета осуществляется на основании </w:t>
      </w:r>
      <w:r w:rsidRPr="006436FE">
        <w:rPr>
          <w:sz w:val="28"/>
          <w:szCs w:val="28"/>
        </w:rPr>
        <w:t xml:space="preserve">годовых </w:t>
      </w:r>
      <w:r w:rsidR="0031027E" w:rsidRPr="006436FE">
        <w:rPr>
          <w:sz w:val="28"/>
          <w:szCs w:val="28"/>
        </w:rPr>
        <w:t>отчет</w:t>
      </w:r>
      <w:r w:rsidRPr="006436FE">
        <w:rPr>
          <w:sz w:val="28"/>
          <w:szCs w:val="28"/>
        </w:rPr>
        <w:t>ов, ежегодно формируемых ответственными координаторами</w:t>
      </w:r>
      <w:r w:rsidR="00BA7B9F">
        <w:rPr>
          <w:sz w:val="28"/>
          <w:szCs w:val="28"/>
        </w:rPr>
        <w:t xml:space="preserve"> совместно с соисполнителями и участниками долгосрочного плана развития</w:t>
      </w:r>
      <w:r w:rsidRPr="006436FE">
        <w:rPr>
          <w:sz w:val="28"/>
          <w:szCs w:val="28"/>
        </w:rPr>
        <w:t>.</w:t>
      </w:r>
      <w:r w:rsidR="0031027E" w:rsidRPr="006436FE">
        <w:rPr>
          <w:sz w:val="28"/>
          <w:szCs w:val="28"/>
        </w:rPr>
        <w:t xml:space="preserve"> </w:t>
      </w:r>
    </w:p>
    <w:p w14:paraId="29D52B52" w14:textId="77777777" w:rsidR="0031027E" w:rsidRPr="006436FE" w:rsidRDefault="00E537D6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</w:rPr>
        <w:t>5</w:t>
      </w:r>
      <w:r>
        <w:rPr>
          <w:sz w:val="28"/>
          <w:szCs w:val="28"/>
        </w:rPr>
        <w:t>2</w:t>
      </w:r>
      <w:r w:rsidR="00492ADB" w:rsidRPr="006436FE">
        <w:rPr>
          <w:sz w:val="28"/>
          <w:szCs w:val="28"/>
        </w:rPr>
        <w:t>. Годовой отчет</w:t>
      </w:r>
      <w:r w:rsidR="00FB2628">
        <w:rPr>
          <w:sz w:val="28"/>
          <w:szCs w:val="28"/>
        </w:rPr>
        <w:t xml:space="preserve"> </w:t>
      </w:r>
      <w:r w:rsidR="007E058F">
        <w:rPr>
          <w:sz w:val="28"/>
          <w:szCs w:val="28"/>
        </w:rPr>
        <w:t xml:space="preserve">в срок </w:t>
      </w:r>
      <w:r w:rsidR="007E058F" w:rsidRPr="006436FE">
        <w:rPr>
          <w:sz w:val="28"/>
          <w:szCs w:val="28"/>
          <w:shd w:val="clear" w:color="auto" w:fill="FFFFFF" w:themeFill="background1"/>
        </w:rPr>
        <w:t>до 20 апреля года, следующего за отчетным</w:t>
      </w:r>
      <w:r w:rsidR="007E058F">
        <w:rPr>
          <w:sz w:val="28"/>
          <w:szCs w:val="28"/>
          <w:shd w:val="clear" w:color="auto" w:fill="FFFFFF" w:themeFill="background1"/>
        </w:rPr>
        <w:t>,</w:t>
      </w:r>
      <w:r w:rsidR="007E058F" w:rsidRPr="006436FE">
        <w:rPr>
          <w:sz w:val="28"/>
          <w:szCs w:val="28"/>
          <w:shd w:val="clear" w:color="auto" w:fill="FFFFFF" w:themeFill="background1"/>
        </w:rPr>
        <w:t xml:space="preserve"> направляется</w:t>
      </w:r>
      <w:r w:rsidR="007E058F" w:rsidRPr="006436FE">
        <w:rPr>
          <w:sz w:val="28"/>
          <w:szCs w:val="28"/>
        </w:rPr>
        <w:t xml:space="preserve"> </w:t>
      </w:r>
      <w:r w:rsidR="00BC777F" w:rsidRPr="006436FE">
        <w:rPr>
          <w:sz w:val="28"/>
          <w:szCs w:val="28"/>
          <w:shd w:val="clear" w:color="auto" w:fill="FFFFFF" w:themeFill="background1"/>
        </w:rPr>
        <w:t xml:space="preserve">ответственным </w:t>
      </w:r>
      <w:r w:rsidR="00AF62C7" w:rsidRPr="006436FE">
        <w:rPr>
          <w:sz w:val="28"/>
          <w:szCs w:val="28"/>
          <w:shd w:val="clear" w:color="auto" w:fill="FFFFFF" w:themeFill="background1"/>
        </w:rPr>
        <w:t>координатором</w:t>
      </w:r>
      <w:r w:rsidR="00B279AF" w:rsidRPr="006436FE">
        <w:rPr>
          <w:sz w:val="28"/>
          <w:szCs w:val="28"/>
          <w:shd w:val="clear" w:color="auto" w:fill="FFFFFF" w:themeFill="background1"/>
        </w:rPr>
        <w:t xml:space="preserve"> </w:t>
      </w:r>
      <w:r w:rsidR="00BC777F" w:rsidRPr="006436FE">
        <w:rPr>
          <w:sz w:val="28"/>
          <w:szCs w:val="28"/>
          <w:shd w:val="clear" w:color="auto" w:fill="FFFFFF" w:themeFill="background1"/>
        </w:rPr>
        <w:t>в Министерство сельского хозяйства Российской Федерации</w:t>
      </w:r>
      <w:r w:rsidR="0031027E" w:rsidRPr="006436FE">
        <w:rPr>
          <w:sz w:val="28"/>
          <w:szCs w:val="28"/>
          <w:shd w:val="clear" w:color="auto" w:fill="FFFFFF" w:themeFill="background1"/>
        </w:rPr>
        <w:t>.</w:t>
      </w:r>
    </w:p>
    <w:p w14:paraId="71EBAA80" w14:textId="77777777" w:rsidR="00885247" w:rsidRPr="006436FE" w:rsidRDefault="00FB2628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г</w:t>
      </w:r>
      <w:r w:rsidR="00A86B74" w:rsidRPr="006436FE">
        <w:rPr>
          <w:sz w:val="28"/>
          <w:szCs w:val="28"/>
        </w:rPr>
        <w:t>одово</w:t>
      </w:r>
      <w:r>
        <w:rPr>
          <w:sz w:val="28"/>
          <w:szCs w:val="28"/>
        </w:rPr>
        <w:t>му</w:t>
      </w:r>
      <w:r w:rsidR="00A86B74" w:rsidRPr="006436FE">
        <w:rPr>
          <w:sz w:val="28"/>
          <w:szCs w:val="28"/>
        </w:rPr>
        <w:t xml:space="preserve"> отчет</w:t>
      </w:r>
      <w:r>
        <w:rPr>
          <w:sz w:val="28"/>
          <w:szCs w:val="28"/>
        </w:rPr>
        <w:t xml:space="preserve">у, </w:t>
      </w:r>
      <w:r w:rsidR="00A86B74" w:rsidRPr="006436FE">
        <w:rPr>
          <w:sz w:val="28"/>
          <w:szCs w:val="28"/>
        </w:rPr>
        <w:t>представл</w:t>
      </w:r>
      <w:r>
        <w:rPr>
          <w:sz w:val="28"/>
          <w:szCs w:val="28"/>
        </w:rPr>
        <w:t>яемому</w:t>
      </w:r>
      <w:r w:rsidR="00A86B74" w:rsidRPr="006436FE">
        <w:rPr>
          <w:sz w:val="28"/>
          <w:szCs w:val="28"/>
        </w:rPr>
        <w:t xml:space="preserve"> в Министерство сельского хозяйства Российской Федерации</w:t>
      </w:r>
      <w:r>
        <w:rPr>
          <w:sz w:val="28"/>
          <w:szCs w:val="28"/>
        </w:rPr>
        <w:t>,</w:t>
      </w:r>
      <w:r w:rsidR="00A86B74" w:rsidRPr="006436FE">
        <w:rPr>
          <w:sz w:val="28"/>
          <w:szCs w:val="28"/>
        </w:rPr>
        <w:t xml:space="preserve"> </w:t>
      </w:r>
      <w:r>
        <w:rPr>
          <w:sz w:val="28"/>
          <w:szCs w:val="28"/>
        </w:rPr>
        <w:t>прилагаются заключения</w:t>
      </w:r>
      <w:r w:rsidRPr="006436FE">
        <w:rPr>
          <w:sz w:val="28"/>
          <w:szCs w:val="28"/>
        </w:rPr>
        <w:t xml:space="preserve"> </w:t>
      </w:r>
      <w:r w:rsidR="007E058F">
        <w:rPr>
          <w:sz w:val="28"/>
          <w:szCs w:val="28"/>
        </w:rPr>
        <w:t>заинтересованны</w:t>
      </w:r>
      <w:r>
        <w:rPr>
          <w:sz w:val="28"/>
          <w:szCs w:val="28"/>
        </w:rPr>
        <w:t>х</w:t>
      </w:r>
      <w:r w:rsidR="007E058F" w:rsidRPr="006436FE">
        <w:rPr>
          <w:sz w:val="28"/>
          <w:szCs w:val="28"/>
        </w:rPr>
        <w:t xml:space="preserve"> </w:t>
      </w:r>
      <w:r w:rsidR="00322889" w:rsidRPr="006436FE">
        <w:rPr>
          <w:sz w:val="28"/>
          <w:szCs w:val="28"/>
        </w:rPr>
        <w:t>исполнительн</w:t>
      </w:r>
      <w:r w:rsidR="00322889">
        <w:rPr>
          <w:sz w:val="28"/>
          <w:szCs w:val="28"/>
        </w:rPr>
        <w:t>ы</w:t>
      </w:r>
      <w:r>
        <w:rPr>
          <w:sz w:val="28"/>
          <w:szCs w:val="28"/>
        </w:rPr>
        <w:t>х</w:t>
      </w:r>
      <w:r w:rsidR="00322889" w:rsidRPr="006436FE">
        <w:rPr>
          <w:sz w:val="28"/>
          <w:szCs w:val="28"/>
        </w:rPr>
        <w:t xml:space="preserve"> </w:t>
      </w:r>
      <w:r w:rsidR="00492ADB" w:rsidRPr="006436FE">
        <w:rPr>
          <w:sz w:val="28"/>
          <w:szCs w:val="28"/>
        </w:rPr>
        <w:t>орган</w:t>
      </w:r>
      <w:r>
        <w:rPr>
          <w:sz w:val="28"/>
          <w:szCs w:val="28"/>
        </w:rPr>
        <w:t>ов</w:t>
      </w:r>
      <w:r w:rsidR="00492ADB" w:rsidRPr="006436FE">
        <w:rPr>
          <w:sz w:val="28"/>
          <w:szCs w:val="28"/>
        </w:rPr>
        <w:t xml:space="preserve"> субъекта Российской Федерации </w:t>
      </w:r>
      <w:r>
        <w:rPr>
          <w:sz w:val="28"/>
          <w:szCs w:val="28"/>
        </w:rPr>
        <w:t>и</w:t>
      </w:r>
      <w:r w:rsidR="00A86B74" w:rsidRPr="006436FE">
        <w:rPr>
          <w:sz w:val="28"/>
          <w:szCs w:val="28"/>
        </w:rPr>
        <w:t xml:space="preserve"> федеральны</w:t>
      </w:r>
      <w:r>
        <w:rPr>
          <w:sz w:val="28"/>
          <w:szCs w:val="28"/>
        </w:rPr>
        <w:t>х</w:t>
      </w:r>
      <w:r w:rsidR="001F61A1" w:rsidRPr="006436FE">
        <w:rPr>
          <w:sz w:val="28"/>
          <w:szCs w:val="28"/>
        </w:rPr>
        <w:t xml:space="preserve"> </w:t>
      </w:r>
      <w:r w:rsidR="00492ADB" w:rsidRPr="006436FE">
        <w:rPr>
          <w:sz w:val="28"/>
          <w:szCs w:val="28"/>
        </w:rPr>
        <w:t>орган</w:t>
      </w:r>
      <w:r>
        <w:rPr>
          <w:sz w:val="28"/>
          <w:szCs w:val="28"/>
        </w:rPr>
        <w:t>ов</w:t>
      </w:r>
      <w:r w:rsidR="00492ADB" w:rsidRPr="006436FE">
        <w:rPr>
          <w:sz w:val="28"/>
          <w:szCs w:val="28"/>
        </w:rPr>
        <w:t xml:space="preserve"> исполнительной власти</w:t>
      </w:r>
      <w:r w:rsidR="0096594C">
        <w:rPr>
          <w:sz w:val="28"/>
          <w:szCs w:val="28"/>
        </w:rPr>
        <w:t>, содержащие информацию</w:t>
      </w:r>
      <w:r w:rsidR="00492ADB" w:rsidRPr="006436FE">
        <w:rPr>
          <w:sz w:val="28"/>
          <w:szCs w:val="28"/>
        </w:rPr>
        <w:t xml:space="preserve"> </w:t>
      </w:r>
      <w:r>
        <w:rPr>
          <w:sz w:val="28"/>
          <w:szCs w:val="28"/>
        </w:rPr>
        <w:t>о согласовании указанного годового отчета</w:t>
      </w:r>
      <w:r w:rsidR="00885247" w:rsidRPr="006436FE">
        <w:rPr>
          <w:sz w:val="28"/>
          <w:szCs w:val="28"/>
        </w:rPr>
        <w:t xml:space="preserve">. </w:t>
      </w:r>
    </w:p>
    <w:p w14:paraId="78F8D5CD" w14:textId="77777777" w:rsidR="00291A9B" w:rsidRPr="006436FE" w:rsidRDefault="001F61A1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</w:rPr>
        <w:t>Годовой отчет</w:t>
      </w:r>
      <w:r w:rsidR="00885247" w:rsidRPr="006436FE">
        <w:rPr>
          <w:sz w:val="28"/>
          <w:szCs w:val="28"/>
        </w:rPr>
        <w:t xml:space="preserve"> без заключений </w:t>
      </w:r>
      <w:r w:rsidR="007E058F">
        <w:rPr>
          <w:sz w:val="28"/>
          <w:szCs w:val="28"/>
        </w:rPr>
        <w:t xml:space="preserve">заинтересованных </w:t>
      </w:r>
      <w:r w:rsidR="00FB2628" w:rsidRPr="006436FE">
        <w:rPr>
          <w:sz w:val="28"/>
          <w:szCs w:val="28"/>
        </w:rPr>
        <w:t>исполнительн</w:t>
      </w:r>
      <w:r w:rsidR="00FB2628">
        <w:rPr>
          <w:sz w:val="28"/>
          <w:szCs w:val="28"/>
        </w:rPr>
        <w:t>ых</w:t>
      </w:r>
      <w:r w:rsidR="00FB2628" w:rsidRPr="006436FE">
        <w:rPr>
          <w:sz w:val="28"/>
          <w:szCs w:val="28"/>
        </w:rPr>
        <w:t xml:space="preserve"> орган</w:t>
      </w:r>
      <w:r w:rsidR="00FB2628">
        <w:rPr>
          <w:sz w:val="28"/>
          <w:szCs w:val="28"/>
        </w:rPr>
        <w:t>ов</w:t>
      </w:r>
      <w:r w:rsidR="00FB2628" w:rsidRPr="006436FE">
        <w:rPr>
          <w:sz w:val="28"/>
          <w:szCs w:val="28"/>
        </w:rPr>
        <w:t xml:space="preserve"> субъекта Российской Федерации </w:t>
      </w:r>
      <w:r w:rsidR="00FB2628">
        <w:rPr>
          <w:sz w:val="28"/>
          <w:szCs w:val="28"/>
        </w:rPr>
        <w:t>и</w:t>
      </w:r>
      <w:r w:rsidR="00FB2628" w:rsidRPr="006436FE">
        <w:rPr>
          <w:sz w:val="28"/>
          <w:szCs w:val="28"/>
        </w:rPr>
        <w:t xml:space="preserve"> </w:t>
      </w:r>
      <w:r w:rsidR="00885247" w:rsidRPr="006436FE">
        <w:rPr>
          <w:sz w:val="28"/>
          <w:szCs w:val="28"/>
        </w:rPr>
        <w:t xml:space="preserve">федеральных органов исполнительной власти </w:t>
      </w:r>
      <w:r w:rsidRPr="006436FE">
        <w:rPr>
          <w:sz w:val="28"/>
          <w:szCs w:val="28"/>
        </w:rPr>
        <w:t>Министерством сельского хозяйства Российской Федерации</w:t>
      </w:r>
      <w:r w:rsidR="00885247" w:rsidRPr="006436FE">
        <w:rPr>
          <w:sz w:val="28"/>
          <w:szCs w:val="28"/>
        </w:rPr>
        <w:t xml:space="preserve"> не рассматрива</w:t>
      </w:r>
      <w:r w:rsidRPr="006436FE">
        <w:rPr>
          <w:sz w:val="28"/>
          <w:szCs w:val="28"/>
        </w:rPr>
        <w:t>е</w:t>
      </w:r>
      <w:r w:rsidR="00885247" w:rsidRPr="006436FE">
        <w:rPr>
          <w:sz w:val="28"/>
          <w:szCs w:val="28"/>
        </w:rPr>
        <w:t xml:space="preserve">тся. </w:t>
      </w:r>
    </w:p>
    <w:p w14:paraId="7D2F097D" w14:textId="77777777" w:rsidR="002815CD" w:rsidRPr="006436FE" w:rsidRDefault="00E537D6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</w:rPr>
        <w:t>5</w:t>
      </w:r>
      <w:r>
        <w:rPr>
          <w:sz w:val="28"/>
          <w:szCs w:val="28"/>
        </w:rPr>
        <w:t>3</w:t>
      </w:r>
      <w:r w:rsidR="0031027E" w:rsidRPr="006436FE">
        <w:rPr>
          <w:sz w:val="28"/>
          <w:szCs w:val="28"/>
        </w:rPr>
        <w:t xml:space="preserve">. </w:t>
      </w:r>
      <w:r w:rsidR="000F1D9E" w:rsidRPr="006436FE">
        <w:rPr>
          <w:sz w:val="28"/>
          <w:szCs w:val="28"/>
        </w:rPr>
        <w:t xml:space="preserve">Министерство сельского хозяйства Российской Федерации </w:t>
      </w:r>
      <w:r w:rsidR="0054290D" w:rsidRPr="006436FE">
        <w:rPr>
          <w:sz w:val="28"/>
          <w:szCs w:val="28"/>
        </w:rPr>
        <w:t>после</w:t>
      </w:r>
      <w:r w:rsidR="0031027E" w:rsidRPr="006436FE">
        <w:rPr>
          <w:sz w:val="28"/>
          <w:szCs w:val="28"/>
        </w:rPr>
        <w:t xml:space="preserve"> получения от </w:t>
      </w:r>
      <w:r w:rsidR="00B279AF" w:rsidRPr="006436FE">
        <w:rPr>
          <w:sz w:val="28"/>
          <w:szCs w:val="28"/>
        </w:rPr>
        <w:t xml:space="preserve">ответственного </w:t>
      </w:r>
      <w:r w:rsidR="00AF62C7" w:rsidRPr="006436FE">
        <w:rPr>
          <w:sz w:val="28"/>
          <w:szCs w:val="28"/>
        </w:rPr>
        <w:t>координатора</w:t>
      </w:r>
      <w:r w:rsidR="000F1D9E" w:rsidRPr="006436FE">
        <w:rPr>
          <w:sz w:val="28"/>
          <w:szCs w:val="28"/>
        </w:rPr>
        <w:t xml:space="preserve"> </w:t>
      </w:r>
      <w:r w:rsidR="0031027E" w:rsidRPr="006436FE">
        <w:rPr>
          <w:sz w:val="28"/>
          <w:szCs w:val="28"/>
        </w:rPr>
        <w:t>годового отчета</w:t>
      </w:r>
      <w:r w:rsidR="00921F90">
        <w:rPr>
          <w:sz w:val="28"/>
          <w:szCs w:val="28"/>
        </w:rPr>
        <w:t xml:space="preserve"> и заключений </w:t>
      </w:r>
      <w:r w:rsidR="00EE01A3" w:rsidRPr="006436FE">
        <w:rPr>
          <w:sz w:val="28"/>
          <w:szCs w:val="28"/>
        </w:rPr>
        <w:t>исполнительн</w:t>
      </w:r>
      <w:r w:rsidR="00EE01A3">
        <w:rPr>
          <w:sz w:val="28"/>
          <w:szCs w:val="28"/>
        </w:rPr>
        <w:t>ых</w:t>
      </w:r>
      <w:r w:rsidR="00EE01A3" w:rsidRPr="006436FE">
        <w:rPr>
          <w:sz w:val="28"/>
          <w:szCs w:val="28"/>
        </w:rPr>
        <w:t xml:space="preserve"> орган</w:t>
      </w:r>
      <w:r w:rsidR="00EE01A3">
        <w:rPr>
          <w:sz w:val="28"/>
          <w:szCs w:val="28"/>
        </w:rPr>
        <w:t>ов</w:t>
      </w:r>
      <w:r w:rsidR="00EE01A3" w:rsidRPr="006436FE">
        <w:rPr>
          <w:sz w:val="28"/>
          <w:szCs w:val="28"/>
        </w:rPr>
        <w:t xml:space="preserve"> субъекта Российской Федерации </w:t>
      </w:r>
      <w:r w:rsidR="00EE01A3">
        <w:rPr>
          <w:sz w:val="28"/>
          <w:szCs w:val="28"/>
        </w:rPr>
        <w:t>и</w:t>
      </w:r>
      <w:r w:rsidR="00EE01A3" w:rsidRPr="006436FE">
        <w:rPr>
          <w:sz w:val="28"/>
          <w:szCs w:val="28"/>
        </w:rPr>
        <w:t xml:space="preserve"> </w:t>
      </w:r>
      <w:r w:rsidR="00412A52" w:rsidRPr="006436FE">
        <w:rPr>
          <w:sz w:val="28"/>
          <w:szCs w:val="28"/>
        </w:rPr>
        <w:t>федеральных органов исполнительной власти</w:t>
      </w:r>
      <w:r w:rsidR="00412A52">
        <w:rPr>
          <w:sz w:val="28"/>
          <w:szCs w:val="28"/>
        </w:rPr>
        <w:t xml:space="preserve"> </w:t>
      </w:r>
      <w:r w:rsidR="00921F90">
        <w:rPr>
          <w:sz w:val="28"/>
          <w:szCs w:val="28"/>
        </w:rPr>
        <w:t>на годовой отчет</w:t>
      </w:r>
      <w:r w:rsidR="0096594C">
        <w:rPr>
          <w:sz w:val="28"/>
          <w:szCs w:val="28"/>
        </w:rPr>
        <w:t xml:space="preserve"> осуществляет</w:t>
      </w:r>
      <w:r w:rsidR="002815CD" w:rsidRPr="006436FE">
        <w:rPr>
          <w:sz w:val="28"/>
          <w:szCs w:val="28"/>
        </w:rPr>
        <w:t>:</w:t>
      </w:r>
    </w:p>
    <w:p w14:paraId="108BEF88" w14:textId="25C7CF7C" w:rsidR="0056005E" w:rsidRPr="006436FE" w:rsidRDefault="00B1439C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6005E" w:rsidRPr="006436FE">
        <w:rPr>
          <w:sz w:val="28"/>
          <w:szCs w:val="28"/>
        </w:rPr>
        <w:t>) прове</w:t>
      </w:r>
      <w:r w:rsidR="0096594C">
        <w:rPr>
          <w:sz w:val="28"/>
          <w:szCs w:val="28"/>
        </w:rPr>
        <w:t>рку</w:t>
      </w:r>
      <w:r w:rsidR="0056005E" w:rsidRPr="006436FE">
        <w:rPr>
          <w:sz w:val="28"/>
          <w:szCs w:val="28"/>
        </w:rPr>
        <w:t xml:space="preserve"> </w:t>
      </w:r>
      <w:r w:rsidR="0096594C" w:rsidRPr="006436FE">
        <w:rPr>
          <w:sz w:val="28"/>
          <w:szCs w:val="28"/>
        </w:rPr>
        <w:t>соответстви</w:t>
      </w:r>
      <w:r w:rsidR="0096594C">
        <w:rPr>
          <w:sz w:val="28"/>
          <w:szCs w:val="28"/>
        </w:rPr>
        <w:t>я</w:t>
      </w:r>
      <w:r w:rsidR="0096594C" w:rsidRPr="006436FE">
        <w:rPr>
          <w:sz w:val="28"/>
          <w:szCs w:val="28"/>
        </w:rPr>
        <w:t xml:space="preserve"> </w:t>
      </w:r>
      <w:r w:rsidR="0056005E" w:rsidRPr="006436FE">
        <w:rPr>
          <w:sz w:val="28"/>
          <w:szCs w:val="28"/>
        </w:rPr>
        <w:t xml:space="preserve">годового отчета требованиям </w:t>
      </w:r>
      <w:r w:rsidR="009045C2">
        <w:rPr>
          <w:sz w:val="28"/>
          <w:szCs w:val="28"/>
        </w:rPr>
        <w:t>Порядка осуществления мониторинга</w:t>
      </w:r>
      <w:r w:rsidR="0056005E" w:rsidRPr="006436FE">
        <w:rPr>
          <w:sz w:val="28"/>
          <w:szCs w:val="28"/>
        </w:rPr>
        <w:t>;</w:t>
      </w:r>
    </w:p>
    <w:p w14:paraId="6370F644" w14:textId="3A9A6191" w:rsidR="0056005E" w:rsidRPr="006436FE" w:rsidRDefault="00B1439C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6005E" w:rsidRPr="006436FE">
        <w:rPr>
          <w:sz w:val="28"/>
          <w:szCs w:val="28"/>
        </w:rPr>
        <w:t xml:space="preserve">) </w:t>
      </w:r>
      <w:r w:rsidR="00C16F11" w:rsidRPr="006436FE">
        <w:rPr>
          <w:sz w:val="28"/>
          <w:szCs w:val="28"/>
        </w:rPr>
        <w:t>оцен</w:t>
      </w:r>
      <w:r w:rsidR="0096594C">
        <w:rPr>
          <w:sz w:val="28"/>
          <w:szCs w:val="28"/>
        </w:rPr>
        <w:t>ку</w:t>
      </w:r>
      <w:r w:rsidR="00C16F11" w:rsidRPr="006436FE">
        <w:rPr>
          <w:sz w:val="28"/>
          <w:szCs w:val="28"/>
        </w:rPr>
        <w:t xml:space="preserve"> </w:t>
      </w:r>
      <w:r w:rsidR="0096594C" w:rsidRPr="006436FE">
        <w:rPr>
          <w:sz w:val="28"/>
          <w:szCs w:val="28"/>
        </w:rPr>
        <w:t>степен</w:t>
      </w:r>
      <w:r w:rsidR="0096594C">
        <w:rPr>
          <w:sz w:val="28"/>
          <w:szCs w:val="28"/>
        </w:rPr>
        <w:t>и</w:t>
      </w:r>
      <w:r w:rsidR="0096594C" w:rsidRPr="006436FE">
        <w:rPr>
          <w:sz w:val="28"/>
          <w:szCs w:val="28"/>
        </w:rPr>
        <w:t xml:space="preserve"> </w:t>
      </w:r>
      <w:r w:rsidR="000B6ACC" w:rsidRPr="006436FE">
        <w:rPr>
          <w:sz w:val="28"/>
          <w:szCs w:val="28"/>
        </w:rPr>
        <w:t xml:space="preserve">достижения </w:t>
      </w:r>
      <w:r w:rsidR="000B6ACC" w:rsidRPr="000B6ACC">
        <w:rPr>
          <w:sz w:val="28"/>
          <w:szCs w:val="28"/>
        </w:rPr>
        <w:t xml:space="preserve">результатов </w:t>
      </w:r>
      <w:r w:rsidR="000B6ACC" w:rsidRPr="00461F63">
        <w:rPr>
          <w:sz w:val="28"/>
          <w:szCs w:val="28"/>
        </w:rPr>
        <w:t>и целевых индикаторов реализации</w:t>
      </w:r>
      <w:r w:rsidR="000B6ACC" w:rsidRPr="000B6ACC">
        <w:rPr>
          <w:sz w:val="28"/>
          <w:szCs w:val="28"/>
        </w:rPr>
        <w:t xml:space="preserve"> </w:t>
      </w:r>
      <w:r w:rsidR="000B6ACC" w:rsidRPr="00887E49">
        <w:rPr>
          <w:sz w:val="28"/>
          <w:szCs w:val="28"/>
        </w:rPr>
        <w:t xml:space="preserve">долгосрочного плана </w:t>
      </w:r>
      <w:r w:rsidR="009045C2">
        <w:rPr>
          <w:sz w:val="28"/>
          <w:szCs w:val="28"/>
        </w:rPr>
        <w:t>развития</w:t>
      </w:r>
      <w:r w:rsidR="00C16F11" w:rsidRPr="006436FE">
        <w:rPr>
          <w:sz w:val="28"/>
          <w:szCs w:val="28"/>
        </w:rPr>
        <w:t>;</w:t>
      </w:r>
    </w:p>
    <w:p w14:paraId="7FA481F0" w14:textId="573EAF6E" w:rsidR="0031027E" w:rsidRPr="00321CDC" w:rsidRDefault="00B1439C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16F11" w:rsidRPr="006436FE">
        <w:rPr>
          <w:sz w:val="28"/>
          <w:szCs w:val="28"/>
        </w:rPr>
        <w:t xml:space="preserve">) </w:t>
      </w:r>
      <w:r w:rsidR="0096594C" w:rsidRPr="006436FE">
        <w:rPr>
          <w:sz w:val="28"/>
          <w:szCs w:val="28"/>
        </w:rPr>
        <w:t>подгот</w:t>
      </w:r>
      <w:r w:rsidR="0096594C">
        <w:rPr>
          <w:sz w:val="28"/>
          <w:szCs w:val="28"/>
        </w:rPr>
        <w:t>овку</w:t>
      </w:r>
      <w:r w:rsidR="0096594C" w:rsidRPr="006436FE">
        <w:rPr>
          <w:sz w:val="28"/>
          <w:szCs w:val="28"/>
        </w:rPr>
        <w:t xml:space="preserve"> сводн</w:t>
      </w:r>
      <w:r w:rsidR="0096594C">
        <w:rPr>
          <w:sz w:val="28"/>
          <w:szCs w:val="28"/>
        </w:rPr>
        <w:t>ой</w:t>
      </w:r>
      <w:r w:rsidR="0096594C" w:rsidRPr="006436FE">
        <w:rPr>
          <w:sz w:val="28"/>
          <w:szCs w:val="28"/>
        </w:rPr>
        <w:t xml:space="preserve"> информаци</w:t>
      </w:r>
      <w:r w:rsidR="0096594C">
        <w:rPr>
          <w:sz w:val="28"/>
          <w:szCs w:val="28"/>
        </w:rPr>
        <w:t>и</w:t>
      </w:r>
      <w:r w:rsidR="00C16F11" w:rsidRPr="006436FE">
        <w:rPr>
          <w:sz w:val="28"/>
          <w:szCs w:val="28"/>
        </w:rPr>
        <w:t xml:space="preserve">, </w:t>
      </w:r>
      <w:r w:rsidR="0096594C" w:rsidRPr="006436FE">
        <w:rPr>
          <w:sz w:val="28"/>
          <w:szCs w:val="28"/>
        </w:rPr>
        <w:t>включающ</w:t>
      </w:r>
      <w:r w:rsidR="0096594C">
        <w:rPr>
          <w:sz w:val="28"/>
          <w:szCs w:val="28"/>
        </w:rPr>
        <w:t>ей</w:t>
      </w:r>
      <w:r w:rsidR="0096594C" w:rsidRPr="006436FE">
        <w:rPr>
          <w:sz w:val="28"/>
          <w:szCs w:val="28"/>
        </w:rPr>
        <w:t xml:space="preserve"> </w:t>
      </w:r>
      <w:r w:rsidR="00C16F11" w:rsidRPr="006436FE">
        <w:rPr>
          <w:sz w:val="28"/>
          <w:szCs w:val="28"/>
        </w:rPr>
        <w:t xml:space="preserve">результаты реализации мероприятий долгосрочных планов </w:t>
      </w:r>
      <w:r w:rsidR="009045C2">
        <w:rPr>
          <w:sz w:val="28"/>
          <w:szCs w:val="28"/>
        </w:rPr>
        <w:t>развития</w:t>
      </w:r>
      <w:r w:rsidR="00C16F11" w:rsidRPr="006436FE">
        <w:rPr>
          <w:sz w:val="28"/>
          <w:szCs w:val="28"/>
        </w:rPr>
        <w:t xml:space="preserve">, </w:t>
      </w:r>
      <w:r w:rsidR="0079048E">
        <w:rPr>
          <w:sz w:val="28"/>
          <w:szCs w:val="28"/>
        </w:rPr>
        <w:t>софинансируемых за счет</w:t>
      </w:r>
      <w:r w:rsidR="0079048E" w:rsidRPr="006436FE">
        <w:rPr>
          <w:sz w:val="28"/>
          <w:szCs w:val="28"/>
        </w:rPr>
        <w:t xml:space="preserve"> средств федерального бюджета</w:t>
      </w:r>
      <w:r w:rsidR="00EE01A3">
        <w:rPr>
          <w:sz w:val="28"/>
          <w:szCs w:val="28"/>
        </w:rPr>
        <w:t>.</w:t>
      </w:r>
    </w:p>
    <w:p w14:paraId="6519E253" w14:textId="77777777" w:rsidR="00205FDB" w:rsidRPr="006436FE" w:rsidRDefault="00E537D6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="00205FDB" w:rsidRPr="006436FE">
        <w:rPr>
          <w:sz w:val="28"/>
          <w:szCs w:val="28"/>
        </w:rPr>
        <w:t xml:space="preserve">. </w:t>
      </w:r>
      <w:r w:rsidR="00C76200" w:rsidRPr="006436FE">
        <w:rPr>
          <w:sz w:val="28"/>
          <w:szCs w:val="28"/>
          <w:shd w:val="clear" w:color="auto" w:fill="FFFFFF" w:themeFill="background1"/>
        </w:rPr>
        <w:t xml:space="preserve">Ежегодно до </w:t>
      </w:r>
      <w:r w:rsidR="00724CBA" w:rsidRPr="006436FE">
        <w:rPr>
          <w:sz w:val="28"/>
          <w:szCs w:val="28"/>
          <w:shd w:val="clear" w:color="auto" w:fill="FFFFFF" w:themeFill="background1"/>
        </w:rPr>
        <w:t>15</w:t>
      </w:r>
      <w:r w:rsidR="0054290D" w:rsidRPr="006436FE">
        <w:rPr>
          <w:sz w:val="28"/>
          <w:szCs w:val="28"/>
          <w:shd w:val="clear" w:color="auto" w:fill="FFFFFF" w:themeFill="background1"/>
        </w:rPr>
        <w:t xml:space="preserve"> </w:t>
      </w:r>
      <w:r w:rsidR="00C76200" w:rsidRPr="006436FE">
        <w:rPr>
          <w:sz w:val="28"/>
          <w:szCs w:val="28"/>
          <w:shd w:val="clear" w:color="auto" w:fill="FFFFFF" w:themeFill="background1"/>
        </w:rPr>
        <w:t>мая года, следующего за отчетным, Министерство</w:t>
      </w:r>
      <w:r w:rsidR="00C76200" w:rsidRPr="006436FE">
        <w:rPr>
          <w:sz w:val="28"/>
          <w:szCs w:val="28"/>
        </w:rPr>
        <w:t xml:space="preserve"> сельского хозяйства Российской Федерации направляет сводную информацию </w:t>
      </w:r>
      <w:r w:rsidR="006022A4" w:rsidRPr="006436FE">
        <w:rPr>
          <w:sz w:val="28"/>
          <w:szCs w:val="28"/>
        </w:rPr>
        <w:t xml:space="preserve">ответственным </w:t>
      </w:r>
      <w:r w:rsidR="00AF62C7" w:rsidRPr="006436FE">
        <w:rPr>
          <w:sz w:val="28"/>
          <w:szCs w:val="28"/>
        </w:rPr>
        <w:t>координаторам</w:t>
      </w:r>
      <w:r w:rsidR="006022A4" w:rsidRPr="006436FE">
        <w:rPr>
          <w:sz w:val="28"/>
          <w:szCs w:val="28"/>
        </w:rPr>
        <w:t xml:space="preserve"> и </w:t>
      </w:r>
      <w:r w:rsidR="001D1391">
        <w:rPr>
          <w:sz w:val="28"/>
          <w:szCs w:val="28"/>
        </w:rPr>
        <w:t>заинтересованным</w:t>
      </w:r>
      <w:r w:rsidR="001D1391" w:rsidRPr="006436FE">
        <w:rPr>
          <w:sz w:val="28"/>
          <w:szCs w:val="28"/>
        </w:rPr>
        <w:t xml:space="preserve"> </w:t>
      </w:r>
      <w:r w:rsidR="006022A4" w:rsidRPr="006436FE">
        <w:rPr>
          <w:sz w:val="28"/>
          <w:szCs w:val="28"/>
        </w:rPr>
        <w:t xml:space="preserve">федеральным органам </w:t>
      </w:r>
      <w:r w:rsidR="00205FDB" w:rsidRPr="006436FE">
        <w:rPr>
          <w:sz w:val="28"/>
          <w:szCs w:val="28"/>
        </w:rPr>
        <w:t>исполнительной</w:t>
      </w:r>
      <w:r w:rsidR="00AF62C7" w:rsidRPr="006436FE">
        <w:rPr>
          <w:sz w:val="28"/>
          <w:szCs w:val="28"/>
        </w:rPr>
        <w:t xml:space="preserve"> власти</w:t>
      </w:r>
      <w:r w:rsidR="00205FDB" w:rsidRPr="006436FE">
        <w:rPr>
          <w:sz w:val="28"/>
          <w:szCs w:val="28"/>
        </w:rPr>
        <w:t>.</w:t>
      </w:r>
    </w:p>
    <w:p w14:paraId="2D0C7A06" w14:textId="77777777" w:rsidR="00A00581" w:rsidRPr="006436FE" w:rsidRDefault="006022A4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6436FE">
        <w:rPr>
          <w:sz w:val="28"/>
          <w:szCs w:val="28"/>
          <w:shd w:val="clear" w:color="auto" w:fill="FFFFFF" w:themeFill="background1"/>
        </w:rPr>
        <w:t xml:space="preserve">Ответственные </w:t>
      </w:r>
      <w:r w:rsidR="00AF62C7" w:rsidRPr="006436FE">
        <w:rPr>
          <w:sz w:val="28"/>
          <w:szCs w:val="28"/>
          <w:shd w:val="clear" w:color="auto" w:fill="FFFFFF" w:themeFill="background1"/>
        </w:rPr>
        <w:t>координаторы</w:t>
      </w:r>
      <w:r w:rsidRPr="006436FE">
        <w:rPr>
          <w:sz w:val="28"/>
          <w:szCs w:val="28"/>
          <w:shd w:val="clear" w:color="auto" w:fill="FFFFFF" w:themeFill="background1"/>
        </w:rPr>
        <w:t xml:space="preserve"> и </w:t>
      </w:r>
      <w:r w:rsidR="001D1391">
        <w:rPr>
          <w:sz w:val="28"/>
          <w:szCs w:val="28"/>
          <w:shd w:val="clear" w:color="auto" w:fill="FFFFFF" w:themeFill="background1"/>
        </w:rPr>
        <w:t xml:space="preserve">заинтересованные </w:t>
      </w:r>
      <w:r w:rsidRPr="006436FE">
        <w:rPr>
          <w:sz w:val="28"/>
          <w:szCs w:val="28"/>
          <w:shd w:val="clear" w:color="auto" w:fill="FFFFFF" w:themeFill="background1"/>
        </w:rPr>
        <w:t xml:space="preserve">федеральные </w:t>
      </w:r>
      <w:r w:rsidR="006978B4" w:rsidRPr="006436FE">
        <w:rPr>
          <w:sz w:val="28"/>
          <w:szCs w:val="28"/>
          <w:shd w:val="clear" w:color="auto" w:fill="FFFFFF" w:themeFill="background1"/>
        </w:rPr>
        <w:t xml:space="preserve">органы исполнительной власти в течение </w:t>
      </w:r>
      <w:r w:rsidRPr="006436FE">
        <w:rPr>
          <w:sz w:val="28"/>
          <w:szCs w:val="28"/>
          <w:shd w:val="clear" w:color="auto" w:fill="FFFFFF" w:themeFill="background1"/>
        </w:rPr>
        <w:t xml:space="preserve">5 </w:t>
      </w:r>
      <w:r w:rsidR="006978B4" w:rsidRPr="006436FE">
        <w:rPr>
          <w:sz w:val="28"/>
          <w:szCs w:val="28"/>
          <w:shd w:val="clear" w:color="auto" w:fill="FFFFFF" w:themeFill="background1"/>
        </w:rPr>
        <w:t xml:space="preserve">рабочих дней </w:t>
      </w:r>
      <w:r w:rsidR="00B12993">
        <w:rPr>
          <w:sz w:val="28"/>
          <w:szCs w:val="28"/>
          <w:shd w:val="clear" w:color="auto" w:fill="FFFFFF" w:themeFill="background1"/>
        </w:rPr>
        <w:t xml:space="preserve">со дня поступления сводной информации </w:t>
      </w:r>
      <w:r w:rsidR="000D404E" w:rsidRPr="006436FE">
        <w:rPr>
          <w:sz w:val="28"/>
          <w:szCs w:val="28"/>
          <w:shd w:val="clear" w:color="auto" w:fill="FFFFFF" w:themeFill="background1"/>
        </w:rPr>
        <w:t xml:space="preserve">уведомляют Министерство сельского хозяйства Российской Федерации </w:t>
      </w:r>
      <w:r w:rsidR="00197FD5" w:rsidRPr="006436FE">
        <w:rPr>
          <w:sz w:val="28"/>
          <w:szCs w:val="28"/>
        </w:rPr>
        <w:t xml:space="preserve">о наличии </w:t>
      </w:r>
      <w:r w:rsidRPr="006436FE">
        <w:rPr>
          <w:sz w:val="28"/>
          <w:szCs w:val="28"/>
        </w:rPr>
        <w:t xml:space="preserve">или </w:t>
      </w:r>
      <w:r w:rsidR="00197FD5" w:rsidRPr="006436FE">
        <w:rPr>
          <w:sz w:val="28"/>
          <w:szCs w:val="28"/>
        </w:rPr>
        <w:t xml:space="preserve">отсутствии замечаний и (или) дополнений к </w:t>
      </w:r>
      <w:r w:rsidR="00AF4312" w:rsidRPr="006436FE">
        <w:rPr>
          <w:sz w:val="28"/>
          <w:szCs w:val="28"/>
        </w:rPr>
        <w:t>с</w:t>
      </w:r>
      <w:r w:rsidR="00197FD5" w:rsidRPr="006436FE">
        <w:rPr>
          <w:sz w:val="28"/>
          <w:szCs w:val="28"/>
        </w:rPr>
        <w:t>водной информации</w:t>
      </w:r>
      <w:r w:rsidR="00663CA1">
        <w:rPr>
          <w:sz w:val="28"/>
          <w:szCs w:val="28"/>
        </w:rPr>
        <w:t xml:space="preserve"> (далее – уведомление)</w:t>
      </w:r>
      <w:r w:rsidR="00197FD5" w:rsidRPr="006436FE">
        <w:rPr>
          <w:sz w:val="28"/>
          <w:szCs w:val="28"/>
        </w:rPr>
        <w:t>.</w:t>
      </w:r>
      <w:r w:rsidR="000D404E" w:rsidRPr="006436FE">
        <w:rPr>
          <w:sz w:val="28"/>
          <w:szCs w:val="28"/>
        </w:rPr>
        <w:t xml:space="preserve"> </w:t>
      </w:r>
    </w:p>
    <w:p w14:paraId="52B1F2EC" w14:textId="10AECBB8" w:rsidR="00663CA1" w:rsidRPr="006436FE" w:rsidRDefault="00663CA1" w:rsidP="00A00581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непредставления </w:t>
      </w:r>
      <w:r w:rsidR="00892014">
        <w:rPr>
          <w:sz w:val="28"/>
          <w:szCs w:val="28"/>
        </w:rPr>
        <w:t>о</w:t>
      </w:r>
      <w:r w:rsidR="00892014" w:rsidRPr="006436FE">
        <w:rPr>
          <w:sz w:val="28"/>
          <w:szCs w:val="28"/>
          <w:shd w:val="clear" w:color="auto" w:fill="FFFFFF" w:themeFill="background1"/>
        </w:rPr>
        <w:t>тветственны</w:t>
      </w:r>
      <w:r w:rsidR="00892014">
        <w:rPr>
          <w:sz w:val="28"/>
          <w:szCs w:val="28"/>
          <w:shd w:val="clear" w:color="auto" w:fill="FFFFFF" w:themeFill="background1"/>
        </w:rPr>
        <w:t>м</w:t>
      </w:r>
      <w:r w:rsidR="00892014" w:rsidRPr="006436FE">
        <w:rPr>
          <w:sz w:val="28"/>
          <w:szCs w:val="28"/>
          <w:shd w:val="clear" w:color="auto" w:fill="FFFFFF" w:themeFill="background1"/>
        </w:rPr>
        <w:t xml:space="preserve"> координатор</w:t>
      </w:r>
      <w:r w:rsidR="00892014">
        <w:rPr>
          <w:sz w:val="28"/>
          <w:szCs w:val="28"/>
          <w:shd w:val="clear" w:color="auto" w:fill="FFFFFF" w:themeFill="background1"/>
        </w:rPr>
        <w:t>ом и (или)</w:t>
      </w:r>
      <w:r w:rsidR="00892014" w:rsidRPr="006436FE">
        <w:rPr>
          <w:sz w:val="28"/>
          <w:szCs w:val="28"/>
          <w:shd w:val="clear" w:color="auto" w:fill="FFFFFF" w:themeFill="background1"/>
        </w:rPr>
        <w:t xml:space="preserve"> </w:t>
      </w:r>
      <w:r w:rsidR="00B02CB3" w:rsidRPr="006436FE">
        <w:rPr>
          <w:sz w:val="28"/>
          <w:szCs w:val="28"/>
          <w:shd w:val="clear" w:color="auto" w:fill="FFFFFF" w:themeFill="background1"/>
        </w:rPr>
        <w:t>федеральны</w:t>
      </w:r>
      <w:r w:rsidR="00B02CB3">
        <w:rPr>
          <w:sz w:val="28"/>
          <w:szCs w:val="28"/>
          <w:shd w:val="clear" w:color="auto" w:fill="FFFFFF" w:themeFill="background1"/>
        </w:rPr>
        <w:t>м</w:t>
      </w:r>
      <w:r w:rsidR="00B02CB3" w:rsidRPr="006436FE">
        <w:rPr>
          <w:sz w:val="28"/>
          <w:szCs w:val="28"/>
          <w:shd w:val="clear" w:color="auto" w:fill="FFFFFF" w:themeFill="background1"/>
        </w:rPr>
        <w:t xml:space="preserve"> орган</w:t>
      </w:r>
      <w:r w:rsidR="00B02CB3">
        <w:rPr>
          <w:sz w:val="28"/>
          <w:szCs w:val="28"/>
          <w:shd w:val="clear" w:color="auto" w:fill="FFFFFF" w:themeFill="background1"/>
        </w:rPr>
        <w:t>ом</w:t>
      </w:r>
      <w:r w:rsidR="00B02CB3" w:rsidRPr="006436FE">
        <w:rPr>
          <w:sz w:val="28"/>
          <w:szCs w:val="28"/>
          <w:shd w:val="clear" w:color="auto" w:fill="FFFFFF" w:themeFill="background1"/>
        </w:rPr>
        <w:t xml:space="preserve"> исполнительной власти</w:t>
      </w:r>
      <w:r w:rsidR="00B02CB3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уведомления в Министерство сельского хозяйства Российской Федерации</w:t>
      </w:r>
      <w:r w:rsidR="00AE5B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истечении 5 рабочих дней </w:t>
      </w:r>
      <w:r w:rsidR="00B02CB3">
        <w:rPr>
          <w:sz w:val="28"/>
          <w:szCs w:val="28"/>
        </w:rPr>
        <w:t xml:space="preserve">со дня </w:t>
      </w:r>
      <w:r w:rsidR="00767817">
        <w:rPr>
          <w:sz w:val="28"/>
          <w:szCs w:val="28"/>
        </w:rPr>
        <w:t xml:space="preserve">ее </w:t>
      </w:r>
      <w:r w:rsidR="00B02CB3">
        <w:rPr>
          <w:sz w:val="28"/>
          <w:szCs w:val="28"/>
        </w:rPr>
        <w:t>поступления</w:t>
      </w:r>
      <w:r w:rsidR="00767817">
        <w:rPr>
          <w:sz w:val="28"/>
          <w:szCs w:val="28"/>
        </w:rPr>
        <w:t xml:space="preserve"> такая</w:t>
      </w:r>
      <w:r w:rsidR="00B02CB3">
        <w:rPr>
          <w:sz w:val="28"/>
          <w:szCs w:val="28"/>
        </w:rPr>
        <w:t xml:space="preserve"> сводн</w:t>
      </w:r>
      <w:r w:rsidR="00767817">
        <w:rPr>
          <w:sz w:val="28"/>
          <w:szCs w:val="28"/>
        </w:rPr>
        <w:t>ая</w:t>
      </w:r>
      <w:r w:rsidR="00B02CB3">
        <w:rPr>
          <w:sz w:val="28"/>
          <w:szCs w:val="28"/>
        </w:rPr>
        <w:t xml:space="preserve"> информации</w:t>
      </w:r>
      <w:r>
        <w:rPr>
          <w:sz w:val="28"/>
          <w:szCs w:val="28"/>
        </w:rPr>
        <w:t xml:space="preserve"> </w:t>
      </w:r>
      <w:r w:rsidR="00A00581">
        <w:rPr>
          <w:sz w:val="28"/>
          <w:szCs w:val="28"/>
        </w:rPr>
        <w:t>считается</w:t>
      </w:r>
      <w:r>
        <w:rPr>
          <w:sz w:val="28"/>
          <w:szCs w:val="28"/>
        </w:rPr>
        <w:t xml:space="preserve"> </w:t>
      </w:r>
      <w:r w:rsidR="00B02CB3">
        <w:rPr>
          <w:sz w:val="28"/>
          <w:szCs w:val="28"/>
        </w:rPr>
        <w:t>согласованной</w:t>
      </w:r>
      <w:r w:rsidR="00767919">
        <w:rPr>
          <w:sz w:val="28"/>
          <w:szCs w:val="28"/>
        </w:rPr>
        <w:t xml:space="preserve"> </w:t>
      </w:r>
      <w:r w:rsidR="00767817">
        <w:rPr>
          <w:sz w:val="28"/>
          <w:szCs w:val="28"/>
        </w:rPr>
        <w:t xml:space="preserve">соответствующим </w:t>
      </w:r>
      <w:r w:rsidR="00892014">
        <w:rPr>
          <w:sz w:val="28"/>
          <w:szCs w:val="28"/>
        </w:rPr>
        <w:t>о</w:t>
      </w:r>
      <w:r w:rsidR="00892014" w:rsidRPr="006436FE">
        <w:rPr>
          <w:sz w:val="28"/>
          <w:szCs w:val="28"/>
          <w:shd w:val="clear" w:color="auto" w:fill="FFFFFF" w:themeFill="background1"/>
        </w:rPr>
        <w:t>тветственны</w:t>
      </w:r>
      <w:r w:rsidR="00892014">
        <w:rPr>
          <w:sz w:val="28"/>
          <w:szCs w:val="28"/>
          <w:shd w:val="clear" w:color="auto" w:fill="FFFFFF" w:themeFill="background1"/>
        </w:rPr>
        <w:t>м</w:t>
      </w:r>
      <w:r w:rsidR="00892014" w:rsidRPr="006436FE">
        <w:rPr>
          <w:sz w:val="28"/>
          <w:szCs w:val="28"/>
          <w:shd w:val="clear" w:color="auto" w:fill="FFFFFF" w:themeFill="background1"/>
        </w:rPr>
        <w:t xml:space="preserve"> координатор</w:t>
      </w:r>
      <w:r w:rsidR="00892014">
        <w:rPr>
          <w:sz w:val="28"/>
          <w:szCs w:val="28"/>
          <w:shd w:val="clear" w:color="auto" w:fill="FFFFFF" w:themeFill="background1"/>
        </w:rPr>
        <w:t>ом</w:t>
      </w:r>
      <w:r w:rsidR="00892014" w:rsidRPr="006436FE">
        <w:rPr>
          <w:sz w:val="28"/>
          <w:szCs w:val="28"/>
          <w:shd w:val="clear" w:color="auto" w:fill="FFFFFF" w:themeFill="background1"/>
        </w:rPr>
        <w:t xml:space="preserve"> </w:t>
      </w:r>
      <w:r w:rsidR="00892014">
        <w:rPr>
          <w:sz w:val="28"/>
          <w:szCs w:val="28"/>
          <w:shd w:val="clear" w:color="auto" w:fill="FFFFFF" w:themeFill="background1"/>
        </w:rPr>
        <w:t xml:space="preserve">и (или) </w:t>
      </w:r>
      <w:r w:rsidR="00767817" w:rsidRPr="006436FE">
        <w:rPr>
          <w:sz w:val="28"/>
          <w:szCs w:val="28"/>
          <w:shd w:val="clear" w:color="auto" w:fill="FFFFFF" w:themeFill="background1"/>
        </w:rPr>
        <w:t>федеральны</w:t>
      </w:r>
      <w:r w:rsidR="00767817">
        <w:rPr>
          <w:sz w:val="28"/>
          <w:szCs w:val="28"/>
          <w:shd w:val="clear" w:color="auto" w:fill="FFFFFF" w:themeFill="background1"/>
        </w:rPr>
        <w:t>м</w:t>
      </w:r>
      <w:r w:rsidR="00767817" w:rsidRPr="006436FE">
        <w:rPr>
          <w:sz w:val="28"/>
          <w:szCs w:val="28"/>
          <w:shd w:val="clear" w:color="auto" w:fill="FFFFFF" w:themeFill="background1"/>
        </w:rPr>
        <w:t xml:space="preserve"> орган</w:t>
      </w:r>
      <w:r w:rsidR="00767817">
        <w:rPr>
          <w:sz w:val="28"/>
          <w:szCs w:val="28"/>
          <w:shd w:val="clear" w:color="auto" w:fill="FFFFFF" w:themeFill="background1"/>
        </w:rPr>
        <w:t>ом</w:t>
      </w:r>
      <w:r w:rsidR="00767817" w:rsidRPr="006436FE">
        <w:rPr>
          <w:sz w:val="28"/>
          <w:szCs w:val="28"/>
          <w:shd w:val="clear" w:color="auto" w:fill="FFFFFF" w:themeFill="background1"/>
        </w:rPr>
        <w:t xml:space="preserve"> исполнительной власти</w:t>
      </w:r>
      <w:r>
        <w:rPr>
          <w:sz w:val="28"/>
          <w:szCs w:val="28"/>
        </w:rPr>
        <w:t>.</w:t>
      </w:r>
    </w:p>
    <w:p w14:paraId="0FC13129" w14:textId="77777777" w:rsidR="008E00E4" w:rsidRDefault="00E537D6" w:rsidP="00736E3D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="00EE2D18" w:rsidRPr="006436FE">
        <w:rPr>
          <w:sz w:val="28"/>
          <w:szCs w:val="28"/>
        </w:rPr>
        <w:t xml:space="preserve">. </w:t>
      </w:r>
      <w:r w:rsidR="00941C96" w:rsidRPr="006436FE">
        <w:rPr>
          <w:sz w:val="28"/>
          <w:szCs w:val="28"/>
        </w:rPr>
        <w:t xml:space="preserve">Направляемые </w:t>
      </w:r>
      <w:r w:rsidR="003829FF">
        <w:rPr>
          <w:sz w:val="28"/>
          <w:szCs w:val="28"/>
        </w:rPr>
        <w:t xml:space="preserve">заинтересованными </w:t>
      </w:r>
      <w:r w:rsidR="00941C96" w:rsidRPr="006436FE">
        <w:rPr>
          <w:sz w:val="28"/>
          <w:szCs w:val="28"/>
        </w:rPr>
        <w:t xml:space="preserve">федеральными органами исполнительной власти замечания и дополнения к </w:t>
      </w:r>
      <w:r w:rsidR="00AF4312" w:rsidRPr="006436FE">
        <w:rPr>
          <w:sz w:val="28"/>
          <w:szCs w:val="28"/>
        </w:rPr>
        <w:t>с</w:t>
      </w:r>
      <w:r w:rsidR="00941C96" w:rsidRPr="006436FE">
        <w:rPr>
          <w:sz w:val="28"/>
          <w:szCs w:val="28"/>
        </w:rPr>
        <w:t>водной информации подлежат включению в сводный отчет, подготавливаемый Министерством сельского хозяйства Российской Федерации</w:t>
      </w:r>
      <w:r w:rsidR="005E2FAB" w:rsidRPr="006436FE">
        <w:rPr>
          <w:sz w:val="28"/>
          <w:szCs w:val="28"/>
        </w:rPr>
        <w:t>.</w:t>
      </w:r>
    </w:p>
    <w:p w14:paraId="0187BB2E" w14:textId="77777777" w:rsidR="00490495" w:rsidRPr="006436FE" w:rsidRDefault="00E537D6" w:rsidP="00472FE3">
      <w:pPr>
        <w:pStyle w:val="ConsPlusNormal"/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56</w:t>
      </w:r>
      <w:r w:rsidR="003829FF">
        <w:rPr>
          <w:sz w:val="28"/>
          <w:szCs w:val="28"/>
        </w:rPr>
        <w:t xml:space="preserve">. </w:t>
      </w:r>
      <w:r w:rsidR="00490495">
        <w:rPr>
          <w:sz w:val="28"/>
          <w:szCs w:val="28"/>
        </w:rPr>
        <w:t>По итогам рассмотрения сводного отчета Правительственной комиссией по региональному развитию в Российской Федерации может быть принято решение о необходимости корректировки документов стратегического планирования.</w:t>
      </w:r>
    </w:p>
    <w:p w14:paraId="4F24798D" w14:textId="77777777" w:rsidR="0031027E" w:rsidRPr="006503F3" w:rsidRDefault="0031027E" w:rsidP="00845FEC">
      <w:pPr>
        <w:pStyle w:val="ConsPlusNormal"/>
        <w:shd w:val="clear" w:color="auto" w:fill="FFFFFF" w:themeFill="background1"/>
        <w:rPr>
          <w:sz w:val="28"/>
          <w:szCs w:val="28"/>
        </w:rPr>
      </w:pPr>
    </w:p>
    <w:sectPr w:rsidR="0031027E" w:rsidRPr="006503F3" w:rsidSect="006C4D9F">
      <w:headerReference w:type="default" r:id="rId8"/>
      <w:pgSz w:w="11906" w:h="16838" w:code="9"/>
      <w:pgMar w:top="851" w:right="851" w:bottom="851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C1241" w14:textId="77777777" w:rsidR="00105F04" w:rsidRDefault="00105F04">
      <w:pPr>
        <w:spacing w:after="0" w:line="240" w:lineRule="auto"/>
      </w:pPr>
      <w:r>
        <w:separator/>
      </w:r>
    </w:p>
  </w:endnote>
  <w:endnote w:type="continuationSeparator" w:id="0">
    <w:p w14:paraId="14AFCC3C" w14:textId="77777777" w:rsidR="00105F04" w:rsidRDefault="00105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E3CCD" w14:textId="77777777" w:rsidR="00105F04" w:rsidRDefault="00105F04">
      <w:pPr>
        <w:spacing w:after="0" w:line="240" w:lineRule="auto"/>
      </w:pPr>
      <w:r>
        <w:separator/>
      </w:r>
    </w:p>
  </w:footnote>
  <w:footnote w:type="continuationSeparator" w:id="0">
    <w:p w14:paraId="540F6A0F" w14:textId="77777777" w:rsidR="00105F04" w:rsidRDefault="00105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895433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5BC21C33" w14:textId="77777777" w:rsidR="001D09AE" w:rsidRDefault="001D09AE" w:rsidP="00B41A65">
        <w:pPr>
          <w:pStyle w:val="a3"/>
          <w:jc w:val="center"/>
        </w:pPr>
      </w:p>
      <w:p w14:paraId="40C0BBC0" w14:textId="77777777" w:rsidR="001D09AE" w:rsidRPr="00B41A65" w:rsidRDefault="001D09AE" w:rsidP="00B41A65">
        <w:pPr>
          <w:pStyle w:val="a3"/>
          <w:jc w:val="center"/>
          <w:rPr>
            <w:rFonts w:ascii="Times New Roman" w:hAnsi="Times New Roman"/>
            <w:sz w:val="24"/>
          </w:rPr>
        </w:pPr>
        <w:r w:rsidRPr="00B41A65">
          <w:rPr>
            <w:rFonts w:ascii="Times New Roman" w:hAnsi="Times New Roman"/>
            <w:sz w:val="24"/>
          </w:rPr>
          <w:fldChar w:fldCharType="begin"/>
        </w:r>
        <w:r w:rsidRPr="00B41A65">
          <w:rPr>
            <w:rFonts w:ascii="Times New Roman" w:hAnsi="Times New Roman"/>
            <w:sz w:val="24"/>
          </w:rPr>
          <w:instrText>PAGE   \* MERGEFORMAT</w:instrText>
        </w:r>
        <w:r w:rsidRPr="00B41A65">
          <w:rPr>
            <w:rFonts w:ascii="Times New Roman" w:hAnsi="Times New Roman"/>
            <w:sz w:val="24"/>
          </w:rPr>
          <w:fldChar w:fldCharType="separate"/>
        </w:r>
        <w:r w:rsidR="00BE0A93">
          <w:rPr>
            <w:rFonts w:ascii="Times New Roman" w:hAnsi="Times New Roman"/>
            <w:noProof/>
            <w:sz w:val="24"/>
          </w:rPr>
          <w:t>10</w:t>
        </w:r>
        <w:r w:rsidRPr="00B41A65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57CB"/>
    <w:multiLevelType w:val="hybridMultilevel"/>
    <w:tmpl w:val="AE94E6F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92458AD"/>
    <w:multiLevelType w:val="hybridMultilevel"/>
    <w:tmpl w:val="480C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B865AA"/>
    <w:multiLevelType w:val="hybridMultilevel"/>
    <w:tmpl w:val="D8FCE1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9D13BF"/>
    <w:multiLevelType w:val="hybridMultilevel"/>
    <w:tmpl w:val="173EE2E6"/>
    <w:lvl w:ilvl="0" w:tplc="6F4E8B2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74FB2501"/>
    <w:multiLevelType w:val="hybridMultilevel"/>
    <w:tmpl w:val="586EF32A"/>
    <w:lvl w:ilvl="0" w:tplc="23666112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AEF"/>
    <w:rsid w:val="00000247"/>
    <w:rsid w:val="0000119F"/>
    <w:rsid w:val="00001873"/>
    <w:rsid w:val="0000297C"/>
    <w:rsid w:val="00002DEF"/>
    <w:rsid w:val="00003B24"/>
    <w:rsid w:val="00003C00"/>
    <w:rsid w:val="000047AE"/>
    <w:rsid w:val="000051F8"/>
    <w:rsid w:val="0000579E"/>
    <w:rsid w:val="00005E52"/>
    <w:rsid w:val="000079D5"/>
    <w:rsid w:val="00007A72"/>
    <w:rsid w:val="00010203"/>
    <w:rsid w:val="00010C86"/>
    <w:rsid w:val="00010E7A"/>
    <w:rsid w:val="000110CC"/>
    <w:rsid w:val="00012849"/>
    <w:rsid w:val="000137DA"/>
    <w:rsid w:val="0001408C"/>
    <w:rsid w:val="000143F8"/>
    <w:rsid w:val="00014A97"/>
    <w:rsid w:val="00014B4D"/>
    <w:rsid w:val="000152F9"/>
    <w:rsid w:val="0001655A"/>
    <w:rsid w:val="00016A1A"/>
    <w:rsid w:val="00017FA5"/>
    <w:rsid w:val="00021EF3"/>
    <w:rsid w:val="00022765"/>
    <w:rsid w:val="00022871"/>
    <w:rsid w:val="00022F24"/>
    <w:rsid w:val="000237FF"/>
    <w:rsid w:val="00023A78"/>
    <w:rsid w:val="000241D7"/>
    <w:rsid w:val="00024217"/>
    <w:rsid w:val="00024A8F"/>
    <w:rsid w:val="00024DC8"/>
    <w:rsid w:val="00025039"/>
    <w:rsid w:val="0002640F"/>
    <w:rsid w:val="000267B1"/>
    <w:rsid w:val="00027B2E"/>
    <w:rsid w:val="00030191"/>
    <w:rsid w:val="000318DC"/>
    <w:rsid w:val="000323C5"/>
    <w:rsid w:val="00032F11"/>
    <w:rsid w:val="00033199"/>
    <w:rsid w:val="000335BD"/>
    <w:rsid w:val="00033D82"/>
    <w:rsid w:val="00034760"/>
    <w:rsid w:val="00034DA9"/>
    <w:rsid w:val="00035551"/>
    <w:rsid w:val="00035A3B"/>
    <w:rsid w:val="00036D8D"/>
    <w:rsid w:val="00036E05"/>
    <w:rsid w:val="0003717A"/>
    <w:rsid w:val="00040137"/>
    <w:rsid w:val="000413B9"/>
    <w:rsid w:val="00043C2B"/>
    <w:rsid w:val="00043DA8"/>
    <w:rsid w:val="00046145"/>
    <w:rsid w:val="000463D1"/>
    <w:rsid w:val="00046457"/>
    <w:rsid w:val="000469E7"/>
    <w:rsid w:val="00047CCF"/>
    <w:rsid w:val="00047E96"/>
    <w:rsid w:val="00050280"/>
    <w:rsid w:val="00050985"/>
    <w:rsid w:val="00050AEF"/>
    <w:rsid w:val="00050C38"/>
    <w:rsid w:val="000515BA"/>
    <w:rsid w:val="00053020"/>
    <w:rsid w:val="00053323"/>
    <w:rsid w:val="00053DFE"/>
    <w:rsid w:val="00053F5D"/>
    <w:rsid w:val="00054091"/>
    <w:rsid w:val="000547F2"/>
    <w:rsid w:val="00055616"/>
    <w:rsid w:val="00056B49"/>
    <w:rsid w:val="00056F6B"/>
    <w:rsid w:val="00057022"/>
    <w:rsid w:val="000573E9"/>
    <w:rsid w:val="00057964"/>
    <w:rsid w:val="000607AA"/>
    <w:rsid w:val="00060DFD"/>
    <w:rsid w:val="000651F4"/>
    <w:rsid w:val="00065B5C"/>
    <w:rsid w:val="00066111"/>
    <w:rsid w:val="00067578"/>
    <w:rsid w:val="00067B99"/>
    <w:rsid w:val="00071BA8"/>
    <w:rsid w:val="0007292F"/>
    <w:rsid w:val="00072FFE"/>
    <w:rsid w:val="000738C4"/>
    <w:rsid w:val="00073E2C"/>
    <w:rsid w:val="00074450"/>
    <w:rsid w:val="00074933"/>
    <w:rsid w:val="00076238"/>
    <w:rsid w:val="000837F4"/>
    <w:rsid w:val="00083F95"/>
    <w:rsid w:val="000845C7"/>
    <w:rsid w:val="00085D6E"/>
    <w:rsid w:val="0008746D"/>
    <w:rsid w:val="0008798B"/>
    <w:rsid w:val="00090292"/>
    <w:rsid w:val="00090D33"/>
    <w:rsid w:val="00091EDC"/>
    <w:rsid w:val="0009365F"/>
    <w:rsid w:val="00095594"/>
    <w:rsid w:val="00095F5D"/>
    <w:rsid w:val="00097C2F"/>
    <w:rsid w:val="000A1B6B"/>
    <w:rsid w:val="000A1CC3"/>
    <w:rsid w:val="000A1D74"/>
    <w:rsid w:val="000A24CF"/>
    <w:rsid w:val="000A2553"/>
    <w:rsid w:val="000A2622"/>
    <w:rsid w:val="000A2CE7"/>
    <w:rsid w:val="000A38C4"/>
    <w:rsid w:val="000A3AB2"/>
    <w:rsid w:val="000A677B"/>
    <w:rsid w:val="000A6A0E"/>
    <w:rsid w:val="000A711F"/>
    <w:rsid w:val="000A7376"/>
    <w:rsid w:val="000A7A87"/>
    <w:rsid w:val="000A7C61"/>
    <w:rsid w:val="000B0CD8"/>
    <w:rsid w:val="000B0FBB"/>
    <w:rsid w:val="000B1027"/>
    <w:rsid w:val="000B1619"/>
    <w:rsid w:val="000B18C2"/>
    <w:rsid w:val="000B203F"/>
    <w:rsid w:val="000B2729"/>
    <w:rsid w:val="000B2BDA"/>
    <w:rsid w:val="000B325C"/>
    <w:rsid w:val="000B4897"/>
    <w:rsid w:val="000B4899"/>
    <w:rsid w:val="000B54A3"/>
    <w:rsid w:val="000B5B44"/>
    <w:rsid w:val="000B6ACC"/>
    <w:rsid w:val="000C060A"/>
    <w:rsid w:val="000C0BDC"/>
    <w:rsid w:val="000C11F9"/>
    <w:rsid w:val="000C1AA5"/>
    <w:rsid w:val="000C1F25"/>
    <w:rsid w:val="000C20AB"/>
    <w:rsid w:val="000C2B4A"/>
    <w:rsid w:val="000C3856"/>
    <w:rsid w:val="000C459B"/>
    <w:rsid w:val="000C4942"/>
    <w:rsid w:val="000C5000"/>
    <w:rsid w:val="000C558A"/>
    <w:rsid w:val="000C5C72"/>
    <w:rsid w:val="000C5DD7"/>
    <w:rsid w:val="000C6C89"/>
    <w:rsid w:val="000D1622"/>
    <w:rsid w:val="000D201E"/>
    <w:rsid w:val="000D38CE"/>
    <w:rsid w:val="000D404E"/>
    <w:rsid w:val="000D47C7"/>
    <w:rsid w:val="000D4DD6"/>
    <w:rsid w:val="000D5B4B"/>
    <w:rsid w:val="000D60AD"/>
    <w:rsid w:val="000E0852"/>
    <w:rsid w:val="000E0A91"/>
    <w:rsid w:val="000E12BD"/>
    <w:rsid w:val="000E15F9"/>
    <w:rsid w:val="000E1B7F"/>
    <w:rsid w:val="000E54AC"/>
    <w:rsid w:val="000E691C"/>
    <w:rsid w:val="000E6AE1"/>
    <w:rsid w:val="000E6C48"/>
    <w:rsid w:val="000E757B"/>
    <w:rsid w:val="000E7DE1"/>
    <w:rsid w:val="000F0616"/>
    <w:rsid w:val="000F16EC"/>
    <w:rsid w:val="000F16F5"/>
    <w:rsid w:val="000F192E"/>
    <w:rsid w:val="000F1B24"/>
    <w:rsid w:val="000F1D9E"/>
    <w:rsid w:val="000F253F"/>
    <w:rsid w:val="000F2CE4"/>
    <w:rsid w:val="000F38C2"/>
    <w:rsid w:val="000F4499"/>
    <w:rsid w:val="000F52C3"/>
    <w:rsid w:val="000F5FFF"/>
    <w:rsid w:val="000F64C5"/>
    <w:rsid w:val="000F666F"/>
    <w:rsid w:val="000F77D2"/>
    <w:rsid w:val="00100535"/>
    <w:rsid w:val="00100A38"/>
    <w:rsid w:val="00100CFB"/>
    <w:rsid w:val="00100FD0"/>
    <w:rsid w:val="00101E6B"/>
    <w:rsid w:val="00102D55"/>
    <w:rsid w:val="001044D0"/>
    <w:rsid w:val="001044EC"/>
    <w:rsid w:val="00105406"/>
    <w:rsid w:val="00105F04"/>
    <w:rsid w:val="00106967"/>
    <w:rsid w:val="00106F8B"/>
    <w:rsid w:val="0010725C"/>
    <w:rsid w:val="001104A1"/>
    <w:rsid w:val="00111D71"/>
    <w:rsid w:val="001120DA"/>
    <w:rsid w:val="001125A7"/>
    <w:rsid w:val="00113F19"/>
    <w:rsid w:val="001151F8"/>
    <w:rsid w:val="001166C1"/>
    <w:rsid w:val="001179EB"/>
    <w:rsid w:val="00120E74"/>
    <w:rsid w:val="001218F1"/>
    <w:rsid w:val="00123645"/>
    <w:rsid w:val="00124161"/>
    <w:rsid w:val="00124B5E"/>
    <w:rsid w:val="0012545D"/>
    <w:rsid w:val="00126D72"/>
    <w:rsid w:val="001278BC"/>
    <w:rsid w:val="00127D2D"/>
    <w:rsid w:val="00127D73"/>
    <w:rsid w:val="00127EB8"/>
    <w:rsid w:val="0013042C"/>
    <w:rsid w:val="001308D8"/>
    <w:rsid w:val="00131195"/>
    <w:rsid w:val="00131CFE"/>
    <w:rsid w:val="00132F98"/>
    <w:rsid w:val="00133490"/>
    <w:rsid w:val="001345A9"/>
    <w:rsid w:val="00135512"/>
    <w:rsid w:val="00135769"/>
    <w:rsid w:val="00140273"/>
    <w:rsid w:val="001415FC"/>
    <w:rsid w:val="00142855"/>
    <w:rsid w:val="00144E3A"/>
    <w:rsid w:val="0014511D"/>
    <w:rsid w:val="00145B62"/>
    <w:rsid w:val="00145CF1"/>
    <w:rsid w:val="00145F34"/>
    <w:rsid w:val="0014655C"/>
    <w:rsid w:val="00147691"/>
    <w:rsid w:val="00150386"/>
    <w:rsid w:val="00150C21"/>
    <w:rsid w:val="00151781"/>
    <w:rsid w:val="00160E52"/>
    <w:rsid w:val="001614B1"/>
    <w:rsid w:val="00162C2D"/>
    <w:rsid w:val="00163935"/>
    <w:rsid w:val="00163B35"/>
    <w:rsid w:val="0016786A"/>
    <w:rsid w:val="00170C7F"/>
    <w:rsid w:val="00170F1A"/>
    <w:rsid w:val="0017116F"/>
    <w:rsid w:val="0017144A"/>
    <w:rsid w:val="00172175"/>
    <w:rsid w:val="00172678"/>
    <w:rsid w:val="001733F7"/>
    <w:rsid w:val="001736EC"/>
    <w:rsid w:val="00174592"/>
    <w:rsid w:val="00174DDB"/>
    <w:rsid w:val="00174EEF"/>
    <w:rsid w:val="00175A9B"/>
    <w:rsid w:val="00175CCC"/>
    <w:rsid w:val="001767B3"/>
    <w:rsid w:val="001772D2"/>
    <w:rsid w:val="0018131E"/>
    <w:rsid w:val="001818CC"/>
    <w:rsid w:val="001822C9"/>
    <w:rsid w:val="00182AF3"/>
    <w:rsid w:val="001833DD"/>
    <w:rsid w:val="0018346C"/>
    <w:rsid w:val="00183835"/>
    <w:rsid w:val="0018501B"/>
    <w:rsid w:val="0018537F"/>
    <w:rsid w:val="0018548D"/>
    <w:rsid w:val="00186ED5"/>
    <w:rsid w:val="00192932"/>
    <w:rsid w:val="00192A1A"/>
    <w:rsid w:val="00192BD9"/>
    <w:rsid w:val="00193694"/>
    <w:rsid w:val="0019398E"/>
    <w:rsid w:val="00193B2B"/>
    <w:rsid w:val="00194220"/>
    <w:rsid w:val="0019519B"/>
    <w:rsid w:val="00195CE0"/>
    <w:rsid w:val="00196AD6"/>
    <w:rsid w:val="00197707"/>
    <w:rsid w:val="00197D9F"/>
    <w:rsid w:val="00197FD5"/>
    <w:rsid w:val="001A617F"/>
    <w:rsid w:val="001A6E04"/>
    <w:rsid w:val="001A6E6A"/>
    <w:rsid w:val="001A75FA"/>
    <w:rsid w:val="001A7667"/>
    <w:rsid w:val="001B0891"/>
    <w:rsid w:val="001B0A3A"/>
    <w:rsid w:val="001B0F04"/>
    <w:rsid w:val="001B3770"/>
    <w:rsid w:val="001B4658"/>
    <w:rsid w:val="001B5C73"/>
    <w:rsid w:val="001B6650"/>
    <w:rsid w:val="001B6CDB"/>
    <w:rsid w:val="001B700F"/>
    <w:rsid w:val="001B7A0E"/>
    <w:rsid w:val="001C0C29"/>
    <w:rsid w:val="001C2354"/>
    <w:rsid w:val="001C27B3"/>
    <w:rsid w:val="001C2B2A"/>
    <w:rsid w:val="001C383B"/>
    <w:rsid w:val="001C45C2"/>
    <w:rsid w:val="001C4AAC"/>
    <w:rsid w:val="001C5D37"/>
    <w:rsid w:val="001C77A0"/>
    <w:rsid w:val="001D0051"/>
    <w:rsid w:val="001D09AE"/>
    <w:rsid w:val="001D1085"/>
    <w:rsid w:val="001D1391"/>
    <w:rsid w:val="001D1F39"/>
    <w:rsid w:val="001D2709"/>
    <w:rsid w:val="001D2D14"/>
    <w:rsid w:val="001D4489"/>
    <w:rsid w:val="001D4B49"/>
    <w:rsid w:val="001D6F67"/>
    <w:rsid w:val="001D7BC8"/>
    <w:rsid w:val="001E0DA6"/>
    <w:rsid w:val="001E10D2"/>
    <w:rsid w:val="001E1DA5"/>
    <w:rsid w:val="001E271C"/>
    <w:rsid w:val="001E2846"/>
    <w:rsid w:val="001E3420"/>
    <w:rsid w:val="001E3C11"/>
    <w:rsid w:val="001E573E"/>
    <w:rsid w:val="001E5B62"/>
    <w:rsid w:val="001E6750"/>
    <w:rsid w:val="001F280B"/>
    <w:rsid w:val="001F4279"/>
    <w:rsid w:val="001F61A1"/>
    <w:rsid w:val="001F671A"/>
    <w:rsid w:val="002003AB"/>
    <w:rsid w:val="00200618"/>
    <w:rsid w:val="002013B0"/>
    <w:rsid w:val="00201AD0"/>
    <w:rsid w:val="00201EEA"/>
    <w:rsid w:val="00202BDA"/>
    <w:rsid w:val="00203393"/>
    <w:rsid w:val="00203627"/>
    <w:rsid w:val="0020428E"/>
    <w:rsid w:val="00205FDB"/>
    <w:rsid w:val="002060A7"/>
    <w:rsid w:val="00206AF4"/>
    <w:rsid w:val="00207405"/>
    <w:rsid w:val="00210B4F"/>
    <w:rsid w:val="00210BE9"/>
    <w:rsid w:val="002110D4"/>
    <w:rsid w:val="0021124E"/>
    <w:rsid w:val="0021134E"/>
    <w:rsid w:val="002113CB"/>
    <w:rsid w:val="00211C89"/>
    <w:rsid w:val="00214EF9"/>
    <w:rsid w:val="002160D8"/>
    <w:rsid w:val="002162AE"/>
    <w:rsid w:val="00220155"/>
    <w:rsid w:val="00220C4C"/>
    <w:rsid w:val="00220C69"/>
    <w:rsid w:val="00222A4B"/>
    <w:rsid w:val="0022348C"/>
    <w:rsid w:val="002236EB"/>
    <w:rsid w:val="00223AF9"/>
    <w:rsid w:val="002240EB"/>
    <w:rsid w:val="002245F5"/>
    <w:rsid w:val="00225B12"/>
    <w:rsid w:val="002264C3"/>
    <w:rsid w:val="0022650A"/>
    <w:rsid w:val="00226C24"/>
    <w:rsid w:val="00227AC5"/>
    <w:rsid w:val="00227CD2"/>
    <w:rsid w:val="00231905"/>
    <w:rsid w:val="00232E6C"/>
    <w:rsid w:val="0023324C"/>
    <w:rsid w:val="0023452E"/>
    <w:rsid w:val="00240098"/>
    <w:rsid w:val="0024034F"/>
    <w:rsid w:val="00240739"/>
    <w:rsid w:val="00240E94"/>
    <w:rsid w:val="00241F09"/>
    <w:rsid w:val="002453AE"/>
    <w:rsid w:val="00245895"/>
    <w:rsid w:val="002471B8"/>
    <w:rsid w:val="002477F3"/>
    <w:rsid w:val="00250494"/>
    <w:rsid w:val="00250B48"/>
    <w:rsid w:val="002512B4"/>
    <w:rsid w:val="00251322"/>
    <w:rsid w:val="00251C00"/>
    <w:rsid w:val="00252984"/>
    <w:rsid w:val="00252EE2"/>
    <w:rsid w:val="00254999"/>
    <w:rsid w:val="00255326"/>
    <w:rsid w:val="0025681D"/>
    <w:rsid w:val="0025727D"/>
    <w:rsid w:val="002646F2"/>
    <w:rsid w:val="00264D76"/>
    <w:rsid w:val="002652C3"/>
    <w:rsid w:val="002657A7"/>
    <w:rsid w:val="00265C2D"/>
    <w:rsid w:val="0026688F"/>
    <w:rsid w:val="00267DF3"/>
    <w:rsid w:val="00271147"/>
    <w:rsid w:val="00271713"/>
    <w:rsid w:val="002724C2"/>
    <w:rsid w:val="0027348E"/>
    <w:rsid w:val="00274588"/>
    <w:rsid w:val="002758B5"/>
    <w:rsid w:val="002777E3"/>
    <w:rsid w:val="00277F94"/>
    <w:rsid w:val="002800BF"/>
    <w:rsid w:val="002801CF"/>
    <w:rsid w:val="00280484"/>
    <w:rsid w:val="0028141C"/>
    <w:rsid w:val="002815CD"/>
    <w:rsid w:val="00282279"/>
    <w:rsid w:val="00282836"/>
    <w:rsid w:val="00282DA0"/>
    <w:rsid w:val="002844E1"/>
    <w:rsid w:val="002850D2"/>
    <w:rsid w:val="00285307"/>
    <w:rsid w:val="00291293"/>
    <w:rsid w:val="002914EA"/>
    <w:rsid w:val="00291834"/>
    <w:rsid w:val="00291A9B"/>
    <w:rsid w:val="002931BB"/>
    <w:rsid w:val="002937DF"/>
    <w:rsid w:val="00293B69"/>
    <w:rsid w:val="00294004"/>
    <w:rsid w:val="00294808"/>
    <w:rsid w:val="00294ADA"/>
    <w:rsid w:val="00294B85"/>
    <w:rsid w:val="0029523E"/>
    <w:rsid w:val="00295CEB"/>
    <w:rsid w:val="00295D49"/>
    <w:rsid w:val="00295E1A"/>
    <w:rsid w:val="002971B4"/>
    <w:rsid w:val="00297C9E"/>
    <w:rsid w:val="002A08F0"/>
    <w:rsid w:val="002A299E"/>
    <w:rsid w:val="002A3A93"/>
    <w:rsid w:val="002A3C70"/>
    <w:rsid w:val="002A4067"/>
    <w:rsid w:val="002A425B"/>
    <w:rsid w:val="002A4456"/>
    <w:rsid w:val="002A5CF2"/>
    <w:rsid w:val="002A6A4A"/>
    <w:rsid w:val="002A7A15"/>
    <w:rsid w:val="002B0237"/>
    <w:rsid w:val="002B2BFB"/>
    <w:rsid w:val="002B3838"/>
    <w:rsid w:val="002B3FAD"/>
    <w:rsid w:val="002B47A4"/>
    <w:rsid w:val="002B58CC"/>
    <w:rsid w:val="002B5A0A"/>
    <w:rsid w:val="002B6B26"/>
    <w:rsid w:val="002B7B0E"/>
    <w:rsid w:val="002B7FF1"/>
    <w:rsid w:val="002C08FC"/>
    <w:rsid w:val="002C1276"/>
    <w:rsid w:val="002C1880"/>
    <w:rsid w:val="002C37BB"/>
    <w:rsid w:val="002C3F71"/>
    <w:rsid w:val="002C5295"/>
    <w:rsid w:val="002C6196"/>
    <w:rsid w:val="002C6BF3"/>
    <w:rsid w:val="002C792B"/>
    <w:rsid w:val="002C79CE"/>
    <w:rsid w:val="002C7DFE"/>
    <w:rsid w:val="002D00C2"/>
    <w:rsid w:val="002D0AB1"/>
    <w:rsid w:val="002D1246"/>
    <w:rsid w:val="002D2044"/>
    <w:rsid w:val="002D262E"/>
    <w:rsid w:val="002D2EF1"/>
    <w:rsid w:val="002D3007"/>
    <w:rsid w:val="002D312F"/>
    <w:rsid w:val="002D4956"/>
    <w:rsid w:val="002D7ED6"/>
    <w:rsid w:val="002E0170"/>
    <w:rsid w:val="002E05A1"/>
    <w:rsid w:val="002E0F57"/>
    <w:rsid w:val="002E1E34"/>
    <w:rsid w:val="002E3F05"/>
    <w:rsid w:val="002E44F1"/>
    <w:rsid w:val="002E4E09"/>
    <w:rsid w:val="002E58FA"/>
    <w:rsid w:val="002E5C33"/>
    <w:rsid w:val="002E64A2"/>
    <w:rsid w:val="002E696E"/>
    <w:rsid w:val="002E709A"/>
    <w:rsid w:val="002E7B81"/>
    <w:rsid w:val="002F0875"/>
    <w:rsid w:val="002F0EC1"/>
    <w:rsid w:val="002F197C"/>
    <w:rsid w:val="002F1B29"/>
    <w:rsid w:val="002F2187"/>
    <w:rsid w:val="002F24AD"/>
    <w:rsid w:val="002F2AA9"/>
    <w:rsid w:val="002F3877"/>
    <w:rsid w:val="002F4243"/>
    <w:rsid w:val="002F42D6"/>
    <w:rsid w:val="002F4631"/>
    <w:rsid w:val="002F46EF"/>
    <w:rsid w:val="002F4863"/>
    <w:rsid w:val="002F5415"/>
    <w:rsid w:val="002F6032"/>
    <w:rsid w:val="002F62BA"/>
    <w:rsid w:val="002F63D5"/>
    <w:rsid w:val="002F6C49"/>
    <w:rsid w:val="002F7E4E"/>
    <w:rsid w:val="00301448"/>
    <w:rsid w:val="00301EE9"/>
    <w:rsid w:val="003021BB"/>
    <w:rsid w:val="003026B1"/>
    <w:rsid w:val="00303962"/>
    <w:rsid w:val="0030398E"/>
    <w:rsid w:val="003039DA"/>
    <w:rsid w:val="003055B1"/>
    <w:rsid w:val="00305709"/>
    <w:rsid w:val="0031027E"/>
    <w:rsid w:val="00311C21"/>
    <w:rsid w:val="0031213F"/>
    <w:rsid w:val="00313274"/>
    <w:rsid w:val="00314256"/>
    <w:rsid w:val="00314DEB"/>
    <w:rsid w:val="003157A1"/>
    <w:rsid w:val="00315D4E"/>
    <w:rsid w:val="0031715F"/>
    <w:rsid w:val="0031755E"/>
    <w:rsid w:val="00317A32"/>
    <w:rsid w:val="00317C63"/>
    <w:rsid w:val="0032134A"/>
    <w:rsid w:val="00321CDC"/>
    <w:rsid w:val="00322458"/>
    <w:rsid w:val="00322889"/>
    <w:rsid w:val="003234AD"/>
    <w:rsid w:val="00323A29"/>
    <w:rsid w:val="003261B4"/>
    <w:rsid w:val="00326719"/>
    <w:rsid w:val="00326BCF"/>
    <w:rsid w:val="00326DEF"/>
    <w:rsid w:val="003273BE"/>
    <w:rsid w:val="003301F0"/>
    <w:rsid w:val="00331E76"/>
    <w:rsid w:val="00331F52"/>
    <w:rsid w:val="003321E8"/>
    <w:rsid w:val="00332839"/>
    <w:rsid w:val="00333FB9"/>
    <w:rsid w:val="0033517C"/>
    <w:rsid w:val="00335346"/>
    <w:rsid w:val="00335E1F"/>
    <w:rsid w:val="00335F7E"/>
    <w:rsid w:val="003360D0"/>
    <w:rsid w:val="00336EE0"/>
    <w:rsid w:val="00337216"/>
    <w:rsid w:val="0033726F"/>
    <w:rsid w:val="00337A53"/>
    <w:rsid w:val="00337F48"/>
    <w:rsid w:val="0034022A"/>
    <w:rsid w:val="003404B9"/>
    <w:rsid w:val="00341CBB"/>
    <w:rsid w:val="003429C8"/>
    <w:rsid w:val="00342FED"/>
    <w:rsid w:val="003441C6"/>
    <w:rsid w:val="003445EA"/>
    <w:rsid w:val="00345487"/>
    <w:rsid w:val="003455A5"/>
    <w:rsid w:val="00345900"/>
    <w:rsid w:val="00345C22"/>
    <w:rsid w:val="00347262"/>
    <w:rsid w:val="00347414"/>
    <w:rsid w:val="00347624"/>
    <w:rsid w:val="00347BA4"/>
    <w:rsid w:val="00347E38"/>
    <w:rsid w:val="0035030F"/>
    <w:rsid w:val="003506E1"/>
    <w:rsid w:val="003513A4"/>
    <w:rsid w:val="003517CA"/>
    <w:rsid w:val="00352649"/>
    <w:rsid w:val="00353578"/>
    <w:rsid w:val="00353741"/>
    <w:rsid w:val="0035379D"/>
    <w:rsid w:val="003547C0"/>
    <w:rsid w:val="00354D1A"/>
    <w:rsid w:val="0035500C"/>
    <w:rsid w:val="00355C5D"/>
    <w:rsid w:val="0035654F"/>
    <w:rsid w:val="00356585"/>
    <w:rsid w:val="0035789A"/>
    <w:rsid w:val="00360599"/>
    <w:rsid w:val="003613B6"/>
    <w:rsid w:val="00362063"/>
    <w:rsid w:val="003625AE"/>
    <w:rsid w:val="00362B95"/>
    <w:rsid w:val="00363766"/>
    <w:rsid w:val="00363B41"/>
    <w:rsid w:val="00365A31"/>
    <w:rsid w:val="00365B02"/>
    <w:rsid w:val="00367FF1"/>
    <w:rsid w:val="0037132C"/>
    <w:rsid w:val="00371F3B"/>
    <w:rsid w:val="00372149"/>
    <w:rsid w:val="0037421B"/>
    <w:rsid w:val="003751A9"/>
    <w:rsid w:val="00375A66"/>
    <w:rsid w:val="00375B4A"/>
    <w:rsid w:val="00376570"/>
    <w:rsid w:val="003767FA"/>
    <w:rsid w:val="00381A41"/>
    <w:rsid w:val="00381FCD"/>
    <w:rsid w:val="003829FF"/>
    <w:rsid w:val="003835DC"/>
    <w:rsid w:val="00383DA0"/>
    <w:rsid w:val="0038418D"/>
    <w:rsid w:val="0038581F"/>
    <w:rsid w:val="00385ABF"/>
    <w:rsid w:val="00385BEC"/>
    <w:rsid w:val="003869C0"/>
    <w:rsid w:val="00390654"/>
    <w:rsid w:val="00391A1D"/>
    <w:rsid w:val="00394763"/>
    <w:rsid w:val="00394E50"/>
    <w:rsid w:val="00396DA3"/>
    <w:rsid w:val="00397931"/>
    <w:rsid w:val="003A0258"/>
    <w:rsid w:val="003A066E"/>
    <w:rsid w:val="003A0CBF"/>
    <w:rsid w:val="003A0D54"/>
    <w:rsid w:val="003A29A3"/>
    <w:rsid w:val="003A2DEF"/>
    <w:rsid w:val="003A331D"/>
    <w:rsid w:val="003A5218"/>
    <w:rsid w:val="003A5473"/>
    <w:rsid w:val="003B00D7"/>
    <w:rsid w:val="003B0171"/>
    <w:rsid w:val="003B1AA5"/>
    <w:rsid w:val="003B1EE6"/>
    <w:rsid w:val="003B26BE"/>
    <w:rsid w:val="003B2B65"/>
    <w:rsid w:val="003B3E60"/>
    <w:rsid w:val="003B4A22"/>
    <w:rsid w:val="003B5B5C"/>
    <w:rsid w:val="003B5EE7"/>
    <w:rsid w:val="003B6191"/>
    <w:rsid w:val="003B61F1"/>
    <w:rsid w:val="003B6B67"/>
    <w:rsid w:val="003B79BB"/>
    <w:rsid w:val="003B7D77"/>
    <w:rsid w:val="003C0223"/>
    <w:rsid w:val="003C1DB2"/>
    <w:rsid w:val="003C1EFB"/>
    <w:rsid w:val="003C2BD1"/>
    <w:rsid w:val="003C40A0"/>
    <w:rsid w:val="003C46B4"/>
    <w:rsid w:val="003C4899"/>
    <w:rsid w:val="003C4F40"/>
    <w:rsid w:val="003C50EE"/>
    <w:rsid w:val="003C685B"/>
    <w:rsid w:val="003C7873"/>
    <w:rsid w:val="003D12FB"/>
    <w:rsid w:val="003D1CE2"/>
    <w:rsid w:val="003D1F55"/>
    <w:rsid w:val="003D2709"/>
    <w:rsid w:val="003D2DF3"/>
    <w:rsid w:val="003D3C3E"/>
    <w:rsid w:val="003D3F7D"/>
    <w:rsid w:val="003D5447"/>
    <w:rsid w:val="003D5930"/>
    <w:rsid w:val="003D608A"/>
    <w:rsid w:val="003D6974"/>
    <w:rsid w:val="003D7071"/>
    <w:rsid w:val="003D7C69"/>
    <w:rsid w:val="003E03BE"/>
    <w:rsid w:val="003E21EF"/>
    <w:rsid w:val="003E2E80"/>
    <w:rsid w:val="003E4222"/>
    <w:rsid w:val="003E559E"/>
    <w:rsid w:val="003E5DCF"/>
    <w:rsid w:val="003F1C9D"/>
    <w:rsid w:val="003F20A9"/>
    <w:rsid w:val="003F2C59"/>
    <w:rsid w:val="003F4C68"/>
    <w:rsid w:val="003F4E44"/>
    <w:rsid w:val="003F580A"/>
    <w:rsid w:val="003F61B4"/>
    <w:rsid w:val="003F7B48"/>
    <w:rsid w:val="00400139"/>
    <w:rsid w:val="00400520"/>
    <w:rsid w:val="00400C83"/>
    <w:rsid w:val="00401419"/>
    <w:rsid w:val="004023E5"/>
    <w:rsid w:val="004025C3"/>
    <w:rsid w:val="00403BE1"/>
    <w:rsid w:val="00404E2D"/>
    <w:rsid w:val="004058C5"/>
    <w:rsid w:val="00405AFE"/>
    <w:rsid w:val="004070A9"/>
    <w:rsid w:val="004073D8"/>
    <w:rsid w:val="00407959"/>
    <w:rsid w:val="00411D1B"/>
    <w:rsid w:val="00412A52"/>
    <w:rsid w:val="00415427"/>
    <w:rsid w:val="0041670F"/>
    <w:rsid w:val="00420EFE"/>
    <w:rsid w:val="00421072"/>
    <w:rsid w:val="004220E2"/>
    <w:rsid w:val="00422D0B"/>
    <w:rsid w:val="00423354"/>
    <w:rsid w:val="004248C1"/>
    <w:rsid w:val="00424A74"/>
    <w:rsid w:val="004251BF"/>
    <w:rsid w:val="0042687D"/>
    <w:rsid w:val="0042695E"/>
    <w:rsid w:val="00426FBE"/>
    <w:rsid w:val="00427DE7"/>
    <w:rsid w:val="00430AC5"/>
    <w:rsid w:val="00431ED6"/>
    <w:rsid w:val="00432B19"/>
    <w:rsid w:val="00436F72"/>
    <w:rsid w:val="004432DE"/>
    <w:rsid w:val="00443308"/>
    <w:rsid w:val="0044506A"/>
    <w:rsid w:val="00446404"/>
    <w:rsid w:val="0044701C"/>
    <w:rsid w:val="00447832"/>
    <w:rsid w:val="00450AE3"/>
    <w:rsid w:val="00450B8E"/>
    <w:rsid w:val="004510A6"/>
    <w:rsid w:val="0045179B"/>
    <w:rsid w:val="00452D4A"/>
    <w:rsid w:val="00452DD2"/>
    <w:rsid w:val="004545C9"/>
    <w:rsid w:val="0045497E"/>
    <w:rsid w:val="00456581"/>
    <w:rsid w:val="00456A79"/>
    <w:rsid w:val="004577B1"/>
    <w:rsid w:val="00457B5B"/>
    <w:rsid w:val="00460A51"/>
    <w:rsid w:val="00460B69"/>
    <w:rsid w:val="00461F63"/>
    <w:rsid w:val="0046220E"/>
    <w:rsid w:val="00463527"/>
    <w:rsid w:val="004635C5"/>
    <w:rsid w:val="00463959"/>
    <w:rsid w:val="00465DDC"/>
    <w:rsid w:val="00465DED"/>
    <w:rsid w:val="00472494"/>
    <w:rsid w:val="004728D1"/>
    <w:rsid w:val="00472FE3"/>
    <w:rsid w:val="00473B8C"/>
    <w:rsid w:val="00473F6B"/>
    <w:rsid w:val="004745B4"/>
    <w:rsid w:val="004748CC"/>
    <w:rsid w:val="0047499A"/>
    <w:rsid w:val="004771E3"/>
    <w:rsid w:val="00480990"/>
    <w:rsid w:val="00480A72"/>
    <w:rsid w:val="00480C3C"/>
    <w:rsid w:val="00480C47"/>
    <w:rsid w:val="00480F1E"/>
    <w:rsid w:val="00481118"/>
    <w:rsid w:val="00482582"/>
    <w:rsid w:val="004844F0"/>
    <w:rsid w:val="00484F3E"/>
    <w:rsid w:val="00485021"/>
    <w:rsid w:val="00487D1A"/>
    <w:rsid w:val="00487EC4"/>
    <w:rsid w:val="00490495"/>
    <w:rsid w:val="004904CA"/>
    <w:rsid w:val="004906FB"/>
    <w:rsid w:val="004919F0"/>
    <w:rsid w:val="00491D25"/>
    <w:rsid w:val="0049205B"/>
    <w:rsid w:val="00492ADB"/>
    <w:rsid w:val="004949B1"/>
    <w:rsid w:val="004949C9"/>
    <w:rsid w:val="00495419"/>
    <w:rsid w:val="00495C37"/>
    <w:rsid w:val="00496287"/>
    <w:rsid w:val="004A0899"/>
    <w:rsid w:val="004A0AA1"/>
    <w:rsid w:val="004A12F3"/>
    <w:rsid w:val="004A1751"/>
    <w:rsid w:val="004A352A"/>
    <w:rsid w:val="004A578E"/>
    <w:rsid w:val="004A6E00"/>
    <w:rsid w:val="004A7A90"/>
    <w:rsid w:val="004B1DFA"/>
    <w:rsid w:val="004B242C"/>
    <w:rsid w:val="004B28F8"/>
    <w:rsid w:val="004B3ED3"/>
    <w:rsid w:val="004B4DB5"/>
    <w:rsid w:val="004B57C5"/>
    <w:rsid w:val="004B61CE"/>
    <w:rsid w:val="004B6461"/>
    <w:rsid w:val="004B7667"/>
    <w:rsid w:val="004B78DF"/>
    <w:rsid w:val="004C130E"/>
    <w:rsid w:val="004C1536"/>
    <w:rsid w:val="004C1DAA"/>
    <w:rsid w:val="004C203A"/>
    <w:rsid w:val="004C243D"/>
    <w:rsid w:val="004C38D1"/>
    <w:rsid w:val="004C40FF"/>
    <w:rsid w:val="004C42F1"/>
    <w:rsid w:val="004C45BE"/>
    <w:rsid w:val="004C54FE"/>
    <w:rsid w:val="004C5864"/>
    <w:rsid w:val="004C7E3D"/>
    <w:rsid w:val="004D0DC3"/>
    <w:rsid w:val="004D0DE3"/>
    <w:rsid w:val="004D4FC1"/>
    <w:rsid w:val="004D7C43"/>
    <w:rsid w:val="004D7E59"/>
    <w:rsid w:val="004E09C8"/>
    <w:rsid w:val="004E11B5"/>
    <w:rsid w:val="004E1430"/>
    <w:rsid w:val="004E18B1"/>
    <w:rsid w:val="004E217F"/>
    <w:rsid w:val="004E35C4"/>
    <w:rsid w:val="004E5004"/>
    <w:rsid w:val="004E5721"/>
    <w:rsid w:val="004E5E1B"/>
    <w:rsid w:val="004E636D"/>
    <w:rsid w:val="004E69D3"/>
    <w:rsid w:val="004E6F65"/>
    <w:rsid w:val="004E7A02"/>
    <w:rsid w:val="004E7AA5"/>
    <w:rsid w:val="004F011D"/>
    <w:rsid w:val="004F1456"/>
    <w:rsid w:val="004F473C"/>
    <w:rsid w:val="004F63A0"/>
    <w:rsid w:val="004F7BC4"/>
    <w:rsid w:val="004F7D10"/>
    <w:rsid w:val="004F7F80"/>
    <w:rsid w:val="005005EA"/>
    <w:rsid w:val="00500B13"/>
    <w:rsid w:val="00502DE8"/>
    <w:rsid w:val="005044D4"/>
    <w:rsid w:val="00505D19"/>
    <w:rsid w:val="00505EF6"/>
    <w:rsid w:val="005068BF"/>
    <w:rsid w:val="005100D0"/>
    <w:rsid w:val="00510337"/>
    <w:rsid w:val="005106EB"/>
    <w:rsid w:val="00510C25"/>
    <w:rsid w:val="00510E82"/>
    <w:rsid w:val="00510FC3"/>
    <w:rsid w:val="005122E0"/>
    <w:rsid w:val="005125A9"/>
    <w:rsid w:val="00514C7E"/>
    <w:rsid w:val="00515695"/>
    <w:rsid w:val="00516921"/>
    <w:rsid w:val="00516AA2"/>
    <w:rsid w:val="00517A0B"/>
    <w:rsid w:val="00520F4C"/>
    <w:rsid w:val="00521CE2"/>
    <w:rsid w:val="005248A7"/>
    <w:rsid w:val="00525949"/>
    <w:rsid w:val="00526D67"/>
    <w:rsid w:val="00527051"/>
    <w:rsid w:val="00527813"/>
    <w:rsid w:val="00531961"/>
    <w:rsid w:val="00531BC1"/>
    <w:rsid w:val="00531E67"/>
    <w:rsid w:val="00532070"/>
    <w:rsid w:val="00532DDE"/>
    <w:rsid w:val="00533EC1"/>
    <w:rsid w:val="00535641"/>
    <w:rsid w:val="00535F9E"/>
    <w:rsid w:val="00536289"/>
    <w:rsid w:val="00536E38"/>
    <w:rsid w:val="0053704A"/>
    <w:rsid w:val="0053763B"/>
    <w:rsid w:val="005376C5"/>
    <w:rsid w:val="00540583"/>
    <w:rsid w:val="005417F4"/>
    <w:rsid w:val="00541870"/>
    <w:rsid w:val="00541BCF"/>
    <w:rsid w:val="0054229F"/>
    <w:rsid w:val="0054290D"/>
    <w:rsid w:val="00542988"/>
    <w:rsid w:val="00542C31"/>
    <w:rsid w:val="00543872"/>
    <w:rsid w:val="00543D74"/>
    <w:rsid w:val="00543EBA"/>
    <w:rsid w:val="00545390"/>
    <w:rsid w:val="00546387"/>
    <w:rsid w:val="00546688"/>
    <w:rsid w:val="00546DE7"/>
    <w:rsid w:val="005470B8"/>
    <w:rsid w:val="005472C0"/>
    <w:rsid w:val="0054743E"/>
    <w:rsid w:val="005474B0"/>
    <w:rsid w:val="00550338"/>
    <w:rsid w:val="00550C0F"/>
    <w:rsid w:val="005517AA"/>
    <w:rsid w:val="00551974"/>
    <w:rsid w:val="005521CE"/>
    <w:rsid w:val="00553299"/>
    <w:rsid w:val="00553E98"/>
    <w:rsid w:val="00553ED9"/>
    <w:rsid w:val="0055773E"/>
    <w:rsid w:val="0056005E"/>
    <w:rsid w:val="005608BF"/>
    <w:rsid w:val="005619E2"/>
    <w:rsid w:val="00562026"/>
    <w:rsid w:val="005621B0"/>
    <w:rsid w:val="00563446"/>
    <w:rsid w:val="0056389D"/>
    <w:rsid w:val="005638BB"/>
    <w:rsid w:val="00564F57"/>
    <w:rsid w:val="00565204"/>
    <w:rsid w:val="00565CDF"/>
    <w:rsid w:val="005667F2"/>
    <w:rsid w:val="005671A9"/>
    <w:rsid w:val="00567316"/>
    <w:rsid w:val="00570E49"/>
    <w:rsid w:val="00572729"/>
    <w:rsid w:val="00572ADE"/>
    <w:rsid w:val="0057393B"/>
    <w:rsid w:val="00573C8E"/>
    <w:rsid w:val="00574245"/>
    <w:rsid w:val="00574683"/>
    <w:rsid w:val="0057472B"/>
    <w:rsid w:val="005755D5"/>
    <w:rsid w:val="00581A6E"/>
    <w:rsid w:val="0058238E"/>
    <w:rsid w:val="00583041"/>
    <w:rsid w:val="00583701"/>
    <w:rsid w:val="00584859"/>
    <w:rsid w:val="00584D39"/>
    <w:rsid w:val="0058549A"/>
    <w:rsid w:val="005856D6"/>
    <w:rsid w:val="00585A9E"/>
    <w:rsid w:val="00586B9C"/>
    <w:rsid w:val="0058738D"/>
    <w:rsid w:val="0059084B"/>
    <w:rsid w:val="00591B59"/>
    <w:rsid w:val="00592564"/>
    <w:rsid w:val="00592931"/>
    <w:rsid w:val="00592BD8"/>
    <w:rsid w:val="0059328B"/>
    <w:rsid w:val="00597C96"/>
    <w:rsid w:val="005A0330"/>
    <w:rsid w:val="005A1231"/>
    <w:rsid w:val="005A1657"/>
    <w:rsid w:val="005A2797"/>
    <w:rsid w:val="005A5543"/>
    <w:rsid w:val="005A5E92"/>
    <w:rsid w:val="005A6265"/>
    <w:rsid w:val="005A6C2C"/>
    <w:rsid w:val="005A711E"/>
    <w:rsid w:val="005A7E0B"/>
    <w:rsid w:val="005B04BD"/>
    <w:rsid w:val="005B0A58"/>
    <w:rsid w:val="005B6FF4"/>
    <w:rsid w:val="005B7F91"/>
    <w:rsid w:val="005C1DE0"/>
    <w:rsid w:val="005C420C"/>
    <w:rsid w:val="005C43FD"/>
    <w:rsid w:val="005C44FE"/>
    <w:rsid w:val="005C528A"/>
    <w:rsid w:val="005C5474"/>
    <w:rsid w:val="005C54E3"/>
    <w:rsid w:val="005C5A72"/>
    <w:rsid w:val="005C5BB3"/>
    <w:rsid w:val="005C5D8E"/>
    <w:rsid w:val="005C7187"/>
    <w:rsid w:val="005D0470"/>
    <w:rsid w:val="005D1457"/>
    <w:rsid w:val="005D1607"/>
    <w:rsid w:val="005D1F2C"/>
    <w:rsid w:val="005D252C"/>
    <w:rsid w:val="005D278B"/>
    <w:rsid w:val="005D2DB6"/>
    <w:rsid w:val="005D36C1"/>
    <w:rsid w:val="005D41ED"/>
    <w:rsid w:val="005D5792"/>
    <w:rsid w:val="005D63E5"/>
    <w:rsid w:val="005D6CFA"/>
    <w:rsid w:val="005D743F"/>
    <w:rsid w:val="005E1B40"/>
    <w:rsid w:val="005E1F4E"/>
    <w:rsid w:val="005E2FAB"/>
    <w:rsid w:val="005E32A0"/>
    <w:rsid w:val="005E4096"/>
    <w:rsid w:val="005E4143"/>
    <w:rsid w:val="005E41AF"/>
    <w:rsid w:val="005E42C5"/>
    <w:rsid w:val="005E50C6"/>
    <w:rsid w:val="005E5201"/>
    <w:rsid w:val="005E67B1"/>
    <w:rsid w:val="005E6A26"/>
    <w:rsid w:val="005E720D"/>
    <w:rsid w:val="005E7596"/>
    <w:rsid w:val="005E7712"/>
    <w:rsid w:val="005E7C73"/>
    <w:rsid w:val="005F084D"/>
    <w:rsid w:val="005F216D"/>
    <w:rsid w:val="005F22B2"/>
    <w:rsid w:val="005F42E4"/>
    <w:rsid w:val="005F4E62"/>
    <w:rsid w:val="005F5006"/>
    <w:rsid w:val="005F51FF"/>
    <w:rsid w:val="005F5BA1"/>
    <w:rsid w:val="005F6045"/>
    <w:rsid w:val="005F60B7"/>
    <w:rsid w:val="005F740F"/>
    <w:rsid w:val="005F7730"/>
    <w:rsid w:val="00600A36"/>
    <w:rsid w:val="00601464"/>
    <w:rsid w:val="006022A4"/>
    <w:rsid w:val="00602713"/>
    <w:rsid w:val="00602CA2"/>
    <w:rsid w:val="006032A3"/>
    <w:rsid w:val="00603B25"/>
    <w:rsid w:val="00603F55"/>
    <w:rsid w:val="00604757"/>
    <w:rsid w:val="00606C5B"/>
    <w:rsid w:val="00606C8C"/>
    <w:rsid w:val="006109F2"/>
    <w:rsid w:val="00610B27"/>
    <w:rsid w:val="00610BA8"/>
    <w:rsid w:val="00611715"/>
    <w:rsid w:val="00611B24"/>
    <w:rsid w:val="00614E83"/>
    <w:rsid w:val="00615598"/>
    <w:rsid w:val="00615F43"/>
    <w:rsid w:val="00621CB5"/>
    <w:rsid w:val="006220B4"/>
    <w:rsid w:val="006226BB"/>
    <w:rsid w:val="0062350B"/>
    <w:rsid w:val="00624F5E"/>
    <w:rsid w:val="006253D2"/>
    <w:rsid w:val="006254B6"/>
    <w:rsid w:val="00626835"/>
    <w:rsid w:val="00626A41"/>
    <w:rsid w:val="00627689"/>
    <w:rsid w:val="00627718"/>
    <w:rsid w:val="006277A1"/>
    <w:rsid w:val="0063109A"/>
    <w:rsid w:val="006318DB"/>
    <w:rsid w:val="006373FA"/>
    <w:rsid w:val="00640D06"/>
    <w:rsid w:val="0064118C"/>
    <w:rsid w:val="006417F8"/>
    <w:rsid w:val="00641D18"/>
    <w:rsid w:val="00642209"/>
    <w:rsid w:val="00642887"/>
    <w:rsid w:val="00642912"/>
    <w:rsid w:val="00642BEE"/>
    <w:rsid w:val="006436FE"/>
    <w:rsid w:val="00643D4B"/>
    <w:rsid w:val="006442C2"/>
    <w:rsid w:val="0064543A"/>
    <w:rsid w:val="0064634A"/>
    <w:rsid w:val="006503F3"/>
    <w:rsid w:val="00650844"/>
    <w:rsid w:val="00650E46"/>
    <w:rsid w:val="0065226B"/>
    <w:rsid w:val="006530BA"/>
    <w:rsid w:val="00653351"/>
    <w:rsid w:val="006536BC"/>
    <w:rsid w:val="00654AAB"/>
    <w:rsid w:val="00654D05"/>
    <w:rsid w:val="00654DAF"/>
    <w:rsid w:val="00657ED8"/>
    <w:rsid w:val="006602C5"/>
    <w:rsid w:val="00660829"/>
    <w:rsid w:val="00660906"/>
    <w:rsid w:val="00661CE2"/>
    <w:rsid w:val="00663168"/>
    <w:rsid w:val="00663CA1"/>
    <w:rsid w:val="0066492A"/>
    <w:rsid w:val="00664BAD"/>
    <w:rsid w:val="00664FBD"/>
    <w:rsid w:val="006654A3"/>
    <w:rsid w:val="00665C2E"/>
    <w:rsid w:val="00666B22"/>
    <w:rsid w:val="00666B34"/>
    <w:rsid w:val="00666BBD"/>
    <w:rsid w:val="00667FEF"/>
    <w:rsid w:val="00671360"/>
    <w:rsid w:val="00671B9E"/>
    <w:rsid w:val="00672416"/>
    <w:rsid w:val="00673368"/>
    <w:rsid w:val="00673613"/>
    <w:rsid w:val="00673692"/>
    <w:rsid w:val="006741AA"/>
    <w:rsid w:val="006745B6"/>
    <w:rsid w:val="006746AF"/>
    <w:rsid w:val="00674B08"/>
    <w:rsid w:val="00675396"/>
    <w:rsid w:val="006764F1"/>
    <w:rsid w:val="00676502"/>
    <w:rsid w:val="00677225"/>
    <w:rsid w:val="0067768E"/>
    <w:rsid w:val="00680291"/>
    <w:rsid w:val="00680716"/>
    <w:rsid w:val="00681ECC"/>
    <w:rsid w:val="00683D5E"/>
    <w:rsid w:val="00683F9F"/>
    <w:rsid w:val="00684F85"/>
    <w:rsid w:val="00686865"/>
    <w:rsid w:val="00686A74"/>
    <w:rsid w:val="00686BFF"/>
    <w:rsid w:val="00686EFD"/>
    <w:rsid w:val="00690B99"/>
    <w:rsid w:val="006915E3"/>
    <w:rsid w:val="00692845"/>
    <w:rsid w:val="006928B4"/>
    <w:rsid w:val="00692AFD"/>
    <w:rsid w:val="00693307"/>
    <w:rsid w:val="00694A3B"/>
    <w:rsid w:val="00694FC9"/>
    <w:rsid w:val="006960E6"/>
    <w:rsid w:val="006960FA"/>
    <w:rsid w:val="006966DE"/>
    <w:rsid w:val="006978B4"/>
    <w:rsid w:val="006978DD"/>
    <w:rsid w:val="006A177E"/>
    <w:rsid w:val="006A1DBF"/>
    <w:rsid w:val="006A25E8"/>
    <w:rsid w:val="006A2A14"/>
    <w:rsid w:val="006A31DB"/>
    <w:rsid w:val="006A3940"/>
    <w:rsid w:val="006A39E2"/>
    <w:rsid w:val="006A527F"/>
    <w:rsid w:val="006A6049"/>
    <w:rsid w:val="006A7492"/>
    <w:rsid w:val="006A76C8"/>
    <w:rsid w:val="006B1D3A"/>
    <w:rsid w:val="006B244A"/>
    <w:rsid w:val="006B3558"/>
    <w:rsid w:val="006B3BD8"/>
    <w:rsid w:val="006B4291"/>
    <w:rsid w:val="006B4317"/>
    <w:rsid w:val="006B5547"/>
    <w:rsid w:val="006B604E"/>
    <w:rsid w:val="006B640F"/>
    <w:rsid w:val="006B71FB"/>
    <w:rsid w:val="006B789E"/>
    <w:rsid w:val="006C1BFA"/>
    <w:rsid w:val="006C27AD"/>
    <w:rsid w:val="006C284E"/>
    <w:rsid w:val="006C30CA"/>
    <w:rsid w:val="006C38A4"/>
    <w:rsid w:val="006C40B4"/>
    <w:rsid w:val="006C4D9F"/>
    <w:rsid w:val="006C59B2"/>
    <w:rsid w:val="006C68DB"/>
    <w:rsid w:val="006C6D70"/>
    <w:rsid w:val="006D0744"/>
    <w:rsid w:val="006D1B67"/>
    <w:rsid w:val="006D2D3A"/>
    <w:rsid w:val="006D2F26"/>
    <w:rsid w:val="006D301B"/>
    <w:rsid w:val="006D39EF"/>
    <w:rsid w:val="006D452A"/>
    <w:rsid w:val="006D5BA0"/>
    <w:rsid w:val="006E033C"/>
    <w:rsid w:val="006E0F16"/>
    <w:rsid w:val="006E114C"/>
    <w:rsid w:val="006E2A58"/>
    <w:rsid w:val="006E2BBC"/>
    <w:rsid w:val="006E33B9"/>
    <w:rsid w:val="006E3FF3"/>
    <w:rsid w:val="006E4B43"/>
    <w:rsid w:val="006E5B14"/>
    <w:rsid w:val="006E66D3"/>
    <w:rsid w:val="006E6EDB"/>
    <w:rsid w:val="006E7584"/>
    <w:rsid w:val="006E7ADA"/>
    <w:rsid w:val="006F0A95"/>
    <w:rsid w:val="006F0FA5"/>
    <w:rsid w:val="006F2355"/>
    <w:rsid w:val="006F2B80"/>
    <w:rsid w:val="006F52E0"/>
    <w:rsid w:val="006F5D54"/>
    <w:rsid w:val="006F5DDC"/>
    <w:rsid w:val="006F7AFF"/>
    <w:rsid w:val="00700E2D"/>
    <w:rsid w:val="00701ECF"/>
    <w:rsid w:val="007039D8"/>
    <w:rsid w:val="0070422E"/>
    <w:rsid w:val="00706604"/>
    <w:rsid w:val="0071154E"/>
    <w:rsid w:val="00711C07"/>
    <w:rsid w:val="007123BB"/>
    <w:rsid w:val="00712522"/>
    <w:rsid w:val="00712DC1"/>
    <w:rsid w:val="00712E73"/>
    <w:rsid w:val="00713285"/>
    <w:rsid w:val="007132E3"/>
    <w:rsid w:val="00713633"/>
    <w:rsid w:val="00713E74"/>
    <w:rsid w:val="007145BF"/>
    <w:rsid w:val="007147B1"/>
    <w:rsid w:val="00716CE5"/>
    <w:rsid w:val="00720718"/>
    <w:rsid w:val="007213D4"/>
    <w:rsid w:val="007214F0"/>
    <w:rsid w:val="007235AB"/>
    <w:rsid w:val="007236DF"/>
    <w:rsid w:val="00724CBA"/>
    <w:rsid w:val="00730601"/>
    <w:rsid w:val="00730A88"/>
    <w:rsid w:val="00731274"/>
    <w:rsid w:val="007332BE"/>
    <w:rsid w:val="007338A0"/>
    <w:rsid w:val="0073391A"/>
    <w:rsid w:val="00733C30"/>
    <w:rsid w:val="00736C5B"/>
    <w:rsid w:val="00736E3D"/>
    <w:rsid w:val="0073703C"/>
    <w:rsid w:val="007374BF"/>
    <w:rsid w:val="00737829"/>
    <w:rsid w:val="0073792A"/>
    <w:rsid w:val="007401CA"/>
    <w:rsid w:val="007401E7"/>
    <w:rsid w:val="00741F89"/>
    <w:rsid w:val="00742685"/>
    <w:rsid w:val="00742A25"/>
    <w:rsid w:val="007430E8"/>
    <w:rsid w:val="007442B3"/>
    <w:rsid w:val="00744756"/>
    <w:rsid w:val="00744A73"/>
    <w:rsid w:val="00746FEF"/>
    <w:rsid w:val="00747065"/>
    <w:rsid w:val="007477C6"/>
    <w:rsid w:val="0075041D"/>
    <w:rsid w:val="007506B8"/>
    <w:rsid w:val="00751D94"/>
    <w:rsid w:val="00752468"/>
    <w:rsid w:val="007528C7"/>
    <w:rsid w:val="007545EE"/>
    <w:rsid w:val="00754721"/>
    <w:rsid w:val="00754CC3"/>
    <w:rsid w:val="00755DD4"/>
    <w:rsid w:val="00757C2B"/>
    <w:rsid w:val="00760194"/>
    <w:rsid w:val="00763789"/>
    <w:rsid w:val="00765784"/>
    <w:rsid w:val="007658A6"/>
    <w:rsid w:val="00767817"/>
    <w:rsid w:val="00767919"/>
    <w:rsid w:val="00771151"/>
    <w:rsid w:val="00771B13"/>
    <w:rsid w:val="00772558"/>
    <w:rsid w:val="00773391"/>
    <w:rsid w:val="00773C11"/>
    <w:rsid w:val="007747B2"/>
    <w:rsid w:val="00774CFE"/>
    <w:rsid w:val="00776815"/>
    <w:rsid w:val="00776B26"/>
    <w:rsid w:val="007809B5"/>
    <w:rsid w:val="0078171E"/>
    <w:rsid w:val="00781B79"/>
    <w:rsid w:val="00787588"/>
    <w:rsid w:val="0079048E"/>
    <w:rsid w:val="0079262E"/>
    <w:rsid w:val="0079328D"/>
    <w:rsid w:val="00793F50"/>
    <w:rsid w:val="00794FA8"/>
    <w:rsid w:val="00796EF5"/>
    <w:rsid w:val="0079784B"/>
    <w:rsid w:val="007A0070"/>
    <w:rsid w:val="007A118E"/>
    <w:rsid w:val="007A1226"/>
    <w:rsid w:val="007A1940"/>
    <w:rsid w:val="007A1C10"/>
    <w:rsid w:val="007A1D4F"/>
    <w:rsid w:val="007A1DAB"/>
    <w:rsid w:val="007A2B5B"/>
    <w:rsid w:val="007A2DB1"/>
    <w:rsid w:val="007A3D8A"/>
    <w:rsid w:val="007A3F51"/>
    <w:rsid w:val="007A3FA9"/>
    <w:rsid w:val="007A412A"/>
    <w:rsid w:val="007A414E"/>
    <w:rsid w:val="007A42E8"/>
    <w:rsid w:val="007A4E24"/>
    <w:rsid w:val="007A4E72"/>
    <w:rsid w:val="007A50F9"/>
    <w:rsid w:val="007A6297"/>
    <w:rsid w:val="007A62BC"/>
    <w:rsid w:val="007A656C"/>
    <w:rsid w:val="007A65E1"/>
    <w:rsid w:val="007A6848"/>
    <w:rsid w:val="007B149F"/>
    <w:rsid w:val="007B1678"/>
    <w:rsid w:val="007B1FC4"/>
    <w:rsid w:val="007B2A02"/>
    <w:rsid w:val="007B3296"/>
    <w:rsid w:val="007B344B"/>
    <w:rsid w:val="007B35FD"/>
    <w:rsid w:val="007B44B9"/>
    <w:rsid w:val="007B4C89"/>
    <w:rsid w:val="007B6684"/>
    <w:rsid w:val="007B67C3"/>
    <w:rsid w:val="007B67E2"/>
    <w:rsid w:val="007B6B72"/>
    <w:rsid w:val="007C06BD"/>
    <w:rsid w:val="007C1AAC"/>
    <w:rsid w:val="007C2818"/>
    <w:rsid w:val="007C2BA9"/>
    <w:rsid w:val="007C4128"/>
    <w:rsid w:val="007C44C9"/>
    <w:rsid w:val="007C47A6"/>
    <w:rsid w:val="007C4A68"/>
    <w:rsid w:val="007C5467"/>
    <w:rsid w:val="007C5BDE"/>
    <w:rsid w:val="007C681A"/>
    <w:rsid w:val="007C6C1D"/>
    <w:rsid w:val="007C792F"/>
    <w:rsid w:val="007C7D72"/>
    <w:rsid w:val="007D14A3"/>
    <w:rsid w:val="007D220D"/>
    <w:rsid w:val="007D22FF"/>
    <w:rsid w:val="007D2411"/>
    <w:rsid w:val="007D32E7"/>
    <w:rsid w:val="007D37C9"/>
    <w:rsid w:val="007D4372"/>
    <w:rsid w:val="007D5981"/>
    <w:rsid w:val="007D6518"/>
    <w:rsid w:val="007D6EE6"/>
    <w:rsid w:val="007E058F"/>
    <w:rsid w:val="007E0AF2"/>
    <w:rsid w:val="007E2820"/>
    <w:rsid w:val="007E2DC3"/>
    <w:rsid w:val="007E3B08"/>
    <w:rsid w:val="007E410E"/>
    <w:rsid w:val="007E4A84"/>
    <w:rsid w:val="007E54E7"/>
    <w:rsid w:val="007E5886"/>
    <w:rsid w:val="007F1868"/>
    <w:rsid w:val="007F1C05"/>
    <w:rsid w:val="007F1E38"/>
    <w:rsid w:val="007F3CB6"/>
    <w:rsid w:val="007F3E6D"/>
    <w:rsid w:val="007F4057"/>
    <w:rsid w:val="007F6922"/>
    <w:rsid w:val="007F6F7B"/>
    <w:rsid w:val="00801382"/>
    <w:rsid w:val="00802A88"/>
    <w:rsid w:val="00804577"/>
    <w:rsid w:val="00806484"/>
    <w:rsid w:val="008069A8"/>
    <w:rsid w:val="00810028"/>
    <w:rsid w:val="00812545"/>
    <w:rsid w:val="00815FE4"/>
    <w:rsid w:val="00816869"/>
    <w:rsid w:val="008168D1"/>
    <w:rsid w:val="00816D76"/>
    <w:rsid w:val="0081774D"/>
    <w:rsid w:val="00817EBB"/>
    <w:rsid w:val="008206E8"/>
    <w:rsid w:val="00821E81"/>
    <w:rsid w:val="0082521C"/>
    <w:rsid w:val="008309EC"/>
    <w:rsid w:val="008314F2"/>
    <w:rsid w:val="00832897"/>
    <w:rsid w:val="00832917"/>
    <w:rsid w:val="00833C5D"/>
    <w:rsid w:val="008346B0"/>
    <w:rsid w:val="00835B35"/>
    <w:rsid w:val="008364D2"/>
    <w:rsid w:val="00836839"/>
    <w:rsid w:val="00837C68"/>
    <w:rsid w:val="00842F0D"/>
    <w:rsid w:val="0084339E"/>
    <w:rsid w:val="008442E8"/>
    <w:rsid w:val="00844A1D"/>
    <w:rsid w:val="00844AB6"/>
    <w:rsid w:val="00845FEC"/>
    <w:rsid w:val="0084698E"/>
    <w:rsid w:val="00850011"/>
    <w:rsid w:val="00850A9C"/>
    <w:rsid w:val="00850C96"/>
    <w:rsid w:val="00850F7A"/>
    <w:rsid w:val="00853231"/>
    <w:rsid w:val="0085386F"/>
    <w:rsid w:val="00854B99"/>
    <w:rsid w:val="00854FED"/>
    <w:rsid w:val="008553CB"/>
    <w:rsid w:val="00855E15"/>
    <w:rsid w:val="00857150"/>
    <w:rsid w:val="00857AD9"/>
    <w:rsid w:val="00860827"/>
    <w:rsid w:val="00860F7B"/>
    <w:rsid w:val="00860F7E"/>
    <w:rsid w:val="0086130E"/>
    <w:rsid w:val="00861809"/>
    <w:rsid w:val="00861F96"/>
    <w:rsid w:val="00862B6A"/>
    <w:rsid w:val="0086393D"/>
    <w:rsid w:val="00863E6D"/>
    <w:rsid w:val="0086456A"/>
    <w:rsid w:val="008707A5"/>
    <w:rsid w:val="008709E7"/>
    <w:rsid w:val="00871D23"/>
    <w:rsid w:val="0087224F"/>
    <w:rsid w:val="00872A37"/>
    <w:rsid w:val="00874676"/>
    <w:rsid w:val="008748BE"/>
    <w:rsid w:val="008756F1"/>
    <w:rsid w:val="00875918"/>
    <w:rsid w:val="00877814"/>
    <w:rsid w:val="0088232E"/>
    <w:rsid w:val="00883C02"/>
    <w:rsid w:val="00883FD2"/>
    <w:rsid w:val="0088479D"/>
    <w:rsid w:val="00885247"/>
    <w:rsid w:val="00885485"/>
    <w:rsid w:val="00885CE5"/>
    <w:rsid w:val="00887E49"/>
    <w:rsid w:val="00890E04"/>
    <w:rsid w:val="00891E44"/>
    <w:rsid w:val="00892014"/>
    <w:rsid w:val="0089303D"/>
    <w:rsid w:val="0089327E"/>
    <w:rsid w:val="0089388F"/>
    <w:rsid w:val="00893AD8"/>
    <w:rsid w:val="00894E46"/>
    <w:rsid w:val="00896445"/>
    <w:rsid w:val="00896B08"/>
    <w:rsid w:val="00896B6E"/>
    <w:rsid w:val="008976A5"/>
    <w:rsid w:val="00897DBA"/>
    <w:rsid w:val="008A02ED"/>
    <w:rsid w:val="008A1090"/>
    <w:rsid w:val="008A263F"/>
    <w:rsid w:val="008A2850"/>
    <w:rsid w:val="008A2AC5"/>
    <w:rsid w:val="008A45D1"/>
    <w:rsid w:val="008A5877"/>
    <w:rsid w:val="008A59BF"/>
    <w:rsid w:val="008A7A1D"/>
    <w:rsid w:val="008A7B5A"/>
    <w:rsid w:val="008A7FA7"/>
    <w:rsid w:val="008B027E"/>
    <w:rsid w:val="008B14AE"/>
    <w:rsid w:val="008B1C2A"/>
    <w:rsid w:val="008B1D88"/>
    <w:rsid w:val="008B2137"/>
    <w:rsid w:val="008B2EDF"/>
    <w:rsid w:val="008B31F0"/>
    <w:rsid w:val="008B59C2"/>
    <w:rsid w:val="008B6338"/>
    <w:rsid w:val="008B6907"/>
    <w:rsid w:val="008B6B04"/>
    <w:rsid w:val="008B760D"/>
    <w:rsid w:val="008C01C0"/>
    <w:rsid w:val="008C0284"/>
    <w:rsid w:val="008C05FE"/>
    <w:rsid w:val="008C0933"/>
    <w:rsid w:val="008C1738"/>
    <w:rsid w:val="008C1E40"/>
    <w:rsid w:val="008C20CB"/>
    <w:rsid w:val="008C281B"/>
    <w:rsid w:val="008C2C83"/>
    <w:rsid w:val="008C3C60"/>
    <w:rsid w:val="008C3D7C"/>
    <w:rsid w:val="008C3EFA"/>
    <w:rsid w:val="008C58D1"/>
    <w:rsid w:val="008C5CBB"/>
    <w:rsid w:val="008C6050"/>
    <w:rsid w:val="008C6107"/>
    <w:rsid w:val="008C666A"/>
    <w:rsid w:val="008C72FD"/>
    <w:rsid w:val="008D0C04"/>
    <w:rsid w:val="008D1C43"/>
    <w:rsid w:val="008D314E"/>
    <w:rsid w:val="008D3AA0"/>
    <w:rsid w:val="008D3BED"/>
    <w:rsid w:val="008D3DCB"/>
    <w:rsid w:val="008D4F1C"/>
    <w:rsid w:val="008D62A2"/>
    <w:rsid w:val="008D661C"/>
    <w:rsid w:val="008D6858"/>
    <w:rsid w:val="008E00C4"/>
    <w:rsid w:val="008E00E4"/>
    <w:rsid w:val="008E0508"/>
    <w:rsid w:val="008E09FE"/>
    <w:rsid w:val="008E1828"/>
    <w:rsid w:val="008E2C65"/>
    <w:rsid w:val="008E2C9F"/>
    <w:rsid w:val="008E35A0"/>
    <w:rsid w:val="008E3788"/>
    <w:rsid w:val="008E3F13"/>
    <w:rsid w:val="008E5829"/>
    <w:rsid w:val="008E5975"/>
    <w:rsid w:val="008F09EE"/>
    <w:rsid w:val="008F1DFE"/>
    <w:rsid w:val="008F277C"/>
    <w:rsid w:val="008F2B49"/>
    <w:rsid w:val="008F2E7F"/>
    <w:rsid w:val="008F318C"/>
    <w:rsid w:val="008F4321"/>
    <w:rsid w:val="008F4729"/>
    <w:rsid w:val="008F4901"/>
    <w:rsid w:val="008F5A6D"/>
    <w:rsid w:val="008F61FC"/>
    <w:rsid w:val="008F705F"/>
    <w:rsid w:val="008F7657"/>
    <w:rsid w:val="008F7700"/>
    <w:rsid w:val="008F77F0"/>
    <w:rsid w:val="008F78B7"/>
    <w:rsid w:val="00900895"/>
    <w:rsid w:val="00900DCD"/>
    <w:rsid w:val="00901E5A"/>
    <w:rsid w:val="009026D7"/>
    <w:rsid w:val="009039AB"/>
    <w:rsid w:val="00903D0E"/>
    <w:rsid w:val="00903DE0"/>
    <w:rsid w:val="009045C2"/>
    <w:rsid w:val="009052CC"/>
    <w:rsid w:val="009059BB"/>
    <w:rsid w:val="009059BD"/>
    <w:rsid w:val="00906FC4"/>
    <w:rsid w:val="009113FC"/>
    <w:rsid w:val="00911797"/>
    <w:rsid w:val="00911A54"/>
    <w:rsid w:val="00911BC2"/>
    <w:rsid w:val="009122E7"/>
    <w:rsid w:val="00913644"/>
    <w:rsid w:val="009136D3"/>
    <w:rsid w:val="00913D57"/>
    <w:rsid w:val="00914588"/>
    <w:rsid w:val="00915008"/>
    <w:rsid w:val="009160BC"/>
    <w:rsid w:val="00916441"/>
    <w:rsid w:val="00916F31"/>
    <w:rsid w:val="00921F90"/>
    <w:rsid w:val="00922682"/>
    <w:rsid w:val="0092295D"/>
    <w:rsid w:val="00924D5D"/>
    <w:rsid w:val="00927869"/>
    <w:rsid w:val="0092788E"/>
    <w:rsid w:val="00927C26"/>
    <w:rsid w:val="009323AF"/>
    <w:rsid w:val="00932A34"/>
    <w:rsid w:val="00932CF5"/>
    <w:rsid w:val="009330D3"/>
    <w:rsid w:val="00934140"/>
    <w:rsid w:val="00934A68"/>
    <w:rsid w:val="00934D1F"/>
    <w:rsid w:val="00934DBC"/>
    <w:rsid w:val="009352BE"/>
    <w:rsid w:val="00936B9F"/>
    <w:rsid w:val="009370E1"/>
    <w:rsid w:val="00940730"/>
    <w:rsid w:val="009418B0"/>
    <w:rsid w:val="00941C96"/>
    <w:rsid w:val="009441C8"/>
    <w:rsid w:val="00944249"/>
    <w:rsid w:val="0094433C"/>
    <w:rsid w:val="00945D42"/>
    <w:rsid w:val="009475C9"/>
    <w:rsid w:val="009512CC"/>
    <w:rsid w:val="0095138B"/>
    <w:rsid w:val="009517F2"/>
    <w:rsid w:val="00953971"/>
    <w:rsid w:val="00953DAA"/>
    <w:rsid w:val="0095491B"/>
    <w:rsid w:val="009549AE"/>
    <w:rsid w:val="009607BA"/>
    <w:rsid w:val="009609B6"/>
    <w:rsid w:val="00960E53"/>
    <w:rsid w:val="00960E60"/>
    <w:rsid w:val="00961378"/>
    <w:rsid w:val="009619DB"/>
    <w:rsid w:val="00961C13"/>
    <w:rsid w:val="00961C73"/>
    <w:rsid w:val="00962EDD"/>
    <w:rsid w:val="009637BD"/>
    <w:rsid w:val="00964A37"/>
    <w:rsid w:val="0096594C"/>
    <w:rsid w:val="00967BC0"/>
    <w:rsid w:val="009707F7"/>
    <w:rsid w:val="00970871"/>
    <w:rsid w:val="00972BC8"/>
    <w:rsid w:val="00972D99"/>
    <w:rsid w:val="009734FA"/>
    <w:rsid w:val="009747B5"/>
    <w:rsid w:val="009757CB"/>
    <w:rsid w:val="00975AE1"/>
    <w:rsid w:val="00976D66"/>
    <w:rsid w:val="0097770E"/>
    <w:rsid w:val="009779E1"/>
    <w:rsid w:val="009802BF"/>
    <w:rsid w:val="00980655"/>
    <w:rsid w:val="009822A0"/>
    <w:rsid w:val="0098339B"/>
    <w:rsid w:val="00983606"/>
    <w:rsid w:val="00983B4F"/>
    <w:rsid w:val="009854FF"/>
    <w:rsid w:val="00985EE5"/>
    <w:rsid w:val="00986DBA"/>
    <w:rsid w:val="00987851"/>
    <w:rsid w:val="00987B79"/>
    <w:rsid w:val="00990BF0"/>
    <w:rsid w:val="00990DE1"/>
    <w:rsid w:val="009913B4"/>
    <w:rsid w:val="00991A3A"/>
    <w:rsid w:val="009922D9"/>
    <w:rsid w:val="00993393"/>
    <w:rsid w:val="009937BF"/>
    <w:rsid w:val="00994465"/>
    <w:rsid w:val="00994757"/>
    <w:rsid w:val="009967FA"/>
    <w:rsid w:val="00997A91"/>
    <w:rsid w:val="009A0870"/>
    <w:rsid w:val="009A1B34"/>
    <w:rsid w:val="009A1DA6"/>
    <w:rsid w:val="009A1FBE"/>
    <w:rsid w:val="009A5925"/>
    <w:rsid w:val="009A63DB"/>
    <w:rsid w:val="009A6ADC"/>
    <w:rsid w:val="009A6D57"/>
    <w:rsid w:val="009A75DE"/>
    <w:rsid w:val="009A7D09"/>
    <w:rsid w:val="009B01C7"/>
    <w:rsid w:val="009B188F"/>
    <w:rsid w:val="009B1BC0"/>
    <w:rsid w:val="009B3213"/>
    <w:rsid w:val="009B398D"/>
    <w:rsid w:val="009B3D8A"/>
    <w:rsid w:val="009B3DC7"/>
    <w:rsid w:val="009B3FBB"/>
    <w:rsid w:val="009B4DE7"/>
    <w:rsid w:val="009B5056"/>
    <w:rsid w:val="009B5E72"/>
    <w:rsid w:val="009B655A"/>
    <w:rsid w:val="009B65D2"/>
    <w:rsid w:val="009B6D99"/>
    <w:rsid w:val="009B6DD2"/>
    <w:rsid w:val="009B6F00"/>
    <w:rsid w:val="009C04E5"/>
    <w:rsid w:val="009C0747"/>
    <w:rsid w:val="009C090B"/>
    <w:rsid w:val="009C123D"/>
    <w:rsid w:val="009C2FD4"/>
    <w:rsid w:val="009C3CB2"/>
    <w:rsid w:val="009C4752"/>
    <w:rsid w:val="009C48A2"/>
    <w:rsid w:val="009C710D"/>
    <w:rsid w:val="009C75D4"/>
    <w:rsid w:val="009C78C5"/>
    <w:rsid w:val="009C7E09"/>
    <w:rsid w:val="009D0806"/>
    <w:rsid w:val="009D1819"/>
    <w:rsid w:val="009D1C8C"/>
    <w:rsid w:val="009D4DB8"/>
    <w:rsid w:val="009D66DE"/>
    <w:rsid w:val="009D7628"/>
    <w:rsid w:val="009D7F63"/>
    <w:rsid w:val="009E0ADB"/>
    <w:rsid w:val="009E0B89"/>
    <w:rsid w:val="009E14DA"/>
    <w:rsid w:val="009E2B56"/>
    <w:rsid w:val="009E3603"/>
    <w:rsid w:val="009E5467"/>
    <w:rsid w:val="009E56AB"/>
    <w:rsid w:val="009E5B48"/>
    <w:rsid w:val="009E67EF"/>
    <w:rsid w:val="009E6889"/>
    <w:rsid w:val="009E6D71"/>
    <w:rsid w:val="009E733A"/>
    <w:rsid w:val="009F1A4F"/>
    <w:rsid w:val="009F2239"/>
    <w:rsid w:val="009F30F9"/>
    <w:rsid w:val="009F6781"/>
    <w:rsid w:val="00A00581"/>
    <w:rsid w:val="00A01996"/>
    <w:rsid w:val="00A01F81"/>
    <w:rsid w:val="00A025A4"/>
    <w:rsid w:val="00A03C8E"/>
    <w:rsid w:val="00A04B06"/>
    <w:rsid w:val="00A05030"/>
    <w:rsid w:val="00A06C4D"/>
    <w:rsid w:val="00A0799D"/>
    <w:rsid w:val="00A07C42"/>
    <w:rsid w:val="00A10389"/>
    <w:rsid w:val="00A111B6"/>
    <w:rsid w:val="00A12CCA"/>
    <w:rsid w:val="00A12EE7"/>
    <w:rsid w:val="00A132EA"/>
    <w:rsid w:val="00A14A97"/>
    <w:rsid w:val="00A15204"/>
    <w:rsid w:val="00A15DA3"/>
    <w:rsid w:val="00A17C66"/>
    <w:rsid w:val="00A17E21"/>
    <w:rsid w:val="00A2011D"/>
    <w:rsid w:val="00A20598"/>
    <w:rsid w:val="00A20A07"/>
    <w:rsid w:val="00A2110B"/>
    <w:rsid w:val="00A21DAB"/>
    <w:rsid w:val="00A2274D"/>
    <w:rsid w:val="00A22921"/>
    <w:rsid w:val="00A2488D"/>
    <w:rsid w:val="00A27D05"/>
    <w:rsid w:val="00A30676"/>
    <w:rsid w:val="00A30C3A"/>
    <w:rsid w:val="00A31476"/>
    <w:rsid w:val="00A3181E"/>
    <w:rsid w:val="00A31D6B"/>
    <w:rsid w:val="00A327F7"/>
    <w:rsid w:val="00A35C4D"/>
    <w:rsid w:val="00A3640D"/>
    <w:rsid w:val="00A36C69"/>
    <w:rsid w:val="00A4014C"/>
    <w:rsid w:val="00A40201"/>
    <w:rsid w:val="00A409E6"/>
    <w:rsid w:val="00A40DF9"/>
    <w:rsid w:val="00A40F5C"/>
    <w:rsid w:val="00A416C5"/>
    <w:rsid w:val="00A420B8"/>
    <w:rsid w:val="00A42754"/>
    <w:rsid w:val="00A42927"/>
    <w:rsid w:val="00A42937"/>
    <w:rsid w:val="00A45E6E"/>
    <w:rsid w:val="00A47601"/>
    <w:rsid w:val="00A479D1"/>
    <w:rsid w:val="00A47F5F"/>
    <w:rsid w:val="00A510D6"/>
    <w:rsid w:val="00A512A8"/>
    <w:rsid w:val="00A512BB"/>
    <w:rsid w:val="00A515F7"/>
    <w:rsid w:val="00A5171D"/>
    <w:rsid w:val="00A51FFF"/>
    <w:rsid w:val="00A535AB"/>
    <w:rsid w:val="00A54658"/>
    <w:rsid w:val="00A54A47"/>
    <w:rsid w:val="00A54EE2"/>
    <w:rsid w:val="00A559DA"/>
    <w:rsid w:val="00A57DA0"/>
    <w:rsid w:val="00A612CB"/>
    <w:rsid w:val="00A620C4"/>
    <w:rsid w:val="00A6248D"/>
    <w:rsid w:val="00A62B2A"/>
    <w:rsid w:val="00A631EA"/>
    <w:rsid w:val="00A64276"/>
    <w:rsid w:val="00A66BC9"/>
    <w:rsid w:val="00A70053"/>
    <w:rsid w:val="00A70DAE"/>
    <w:rsid w:val="00A70DF1"/>
    <w:rsid w:val="00A71E87"/>
    <w:rsid w:val="00A7293F"/>
    <w:rsid w:val="00A730E5"/>
    <w:rsid w:val="00A75021"/>
    <w:rsid w:val="00A75034"/>
    <w:rsid w:val="00A751E5"/>
    <w:rsid w:val="00A7523F"/>
    <w:rsid w:val="00A75804"/>
    <w:rsid w:val="00A779A0"/>
    <w:rsid w:val="00A80177"/>
    <w:rsid w:val="00A8079F"/>
    <w:rsid w:val="00A80BBC"/>
    <w:rsid w:val="00A80CC8"/>
    <w:rsid w:val="00A80CD9"/>
    <w:rsid w:val="00A80D03"/>
    <w:rsid w:val="00A81409"/>
    <w:rsid w:val="00A8171A"/>
    <w:rsid w:val="00A81923"/>
    <w:rsid w:val="00A82433"/>
    <w:rsid w:val="00A8441C"/>
    <w:rsid w:val="00A855DD"/>
    <w:rsid w:val="00A857B3"/>
    <w:rsid w:val="00A85899"/>
    <w:rsid w:val="00A86511"/>
    <w:rsid w:val="00A86694"/>
    <w:rsid w:val="00A86841"/>
    <w:rsid w:val="00A86B74"/>
    <w:rsid w:val="00A87062"/>
    <w:rsid w:val="00A92B39"/>
    <w:rsid w:val="00A9302A"/>
    <w:rsid w:val="00A941CA"/>
    <w:rsid w:val="00A963E5"/>
    <w:rsid w:val="00A97051"/>
    <w:rsid w:val="00A978CE"/>
    <w:rsid w:val="00AA0D60"/>
    <w:rsid w:val="00AA1DD1"/>
    <w:rsid w:val="00AA2F9E"/>
    <w:rsid w:val="00AA3499"/>
    <w:rsid w:val="00AA565C"/>
    <w:rsid w:val="00AA7724"/>
    <w:rsid w:val="00AB00A2"/>
    <w:rsid w:val="00AB0543"/>
    <w:rsid w:val="00AB0BF7"/>
    <w:rsid w:val="00AB1895"/>
    <w:rsid w:val="00AB25C8"/>
    <w:rsid w:val="00AB6391"/>
    <w:rsid w:val="00AB75D8"/>
    <w:rsid w:val="00AB775C"/>
    <w:rsid w:val="00AC0479"/>
    <w:rsid w:val="00AC0B86"/>
    <w:rsid w:val="00AC1AB4"/>
    <w:rsid w:val="00AC3000"/>
    <w:rsid w:val="00AC3EAE"/>
    <w:rsid w:val="00AC4513"/>
    <w:rsid w:val="00AC6A30"/>
    <w:rsid w:val="00AC75D4"/>
    <w:rsid w:val="00AC77AD"/>
    <w:rsid w:val="00AD06D4"/>
    <w:rsid w:val="00AD0C45"/>
    <w:rsid w:val="00AD2740"/>
    <w:rsid w:val="00AD2D2A"/>
    <w:rsid w:val="00AD3A32"/>
    <w:rsid w:val="00AD3B3E"/>
    <w:rsid w:val="00AD3E1E"/>
    <w:rsid w:val="00AD3ED9"/>
    <w:rsid w:val="00AD405B"/>
    <w:rsid w:val="00AD48DB"/>
    <w:rsid w:val="00AD52FB"/>
    <w:rsid w:val="00AD57D4"/>
    <w:rsid w:val="00AD59B1"/>
    <w:rsid w:val="00AD5BC3"/>
    <w:rsid w:val="00AD63F5"/>
    <w:rsid w:val="00AD6E35"/>
    <w:rsid w:val="00AD7AF6"/>
    <w:rsid w:val="00AE09FF"/>
    <w:rsid w:val="00AE41ED"/>
    <w:rsid w:val="00AE444C"/>
    <w:rsid w:val="00AE4A6A"/>
    <w:rsid w:val="00AE5BAA"/>
    <w:rsid w:val="00AE5E56"/>
    <w:rsid w:val="00AE77DF"/>
    <w:rsid w:val="00AF1E0A"/>
    <w:rsid w:val="00AF2698"/>
    <w:rsid w:val="00AF2DB0"/>
    <w:rsid w:val="00AF4312"/>
    <w:rsid w:val="00AF4952"/>
    <w:rsid w:val="00AF53E8"/>
    <w:rsid w:val="00AF62C7"/>
    <w:rsid w:val="00AF67C0"/>
    <w:rsid w:val="00AF6DAA"/>
    <w:rsid w:val="00AF74CC"/>
    <w:rsid w:val="00B001A8"/>
    <w:rsid w:val="00B001DF"/>
    <w:rsid w:val="00B02CB3"/>
    <w:rsid w:val="00B03C9E"/>
    <w:rsid w:val="00B042D9"/>
    <w:rsid w:val="00B05535"/>
    <w:rsid w:val="00B06263"/>
    <w:rsid w:val="00B10A29"/>
    <w:rsid w:val="00B10A69"/>
    <w:rsid w:val="00B10AB2"/>
    <w:rsid w:val="00B120A5"/>
    <w:rsid w:val="00B1288C"/>
    <w:rsid w:val="00B12993"/>
    <w:rsid w:val="00B13A5D"/>
    <w:rsid w:val="00B13BB3"/>
    <w:rsid w:val="00B14357"/>
    <w:rsid w:val="00B1439C"/>
    <w:rsid w:val="00B143F5"/>
    <w:rsid w:val="00B14725"/>
    <w:rsid w:val="00B14EB1"/>
    <w:rsid w:val="00B156EF"/>
    <w:rsid w:val="00B15E3D"/>
    <w:rsid w:val="00B15FAB"/>
    <w:rsid w:val="00B168DC"/>
    <w:rsid w:val="00B17BF0"/>
    <w:rsid w:val="00B217F1"/>
    <w:rsid w:val="00B21A06"/>
    <w:rsid w:val="00B22CF3"/>
    <w:rsid w:val="00B26155"/>
    <w:rsid w:val="00B2725F"/>
    <w:rsid w:val="00B279AF"/>
    <w:rsid w:val="00B27C69"/>
    <w:rsid w:val="00B300AE"/>
    <w:rsid w:val="00B310FC"/>
    <w:rsid w:val="00B315C4"/>
    <w:rsid w:val="00B320FD"/>
    <w:rsid w:val="00B332B6"/>
    <w:rsid w:val="00B33E53"/>
    <w:rsid w:val="00B34C7F"/>
    <w:rsid w:val="00B35179"/>
    <w:rsid w:val="00B355DC"/>
    <w:rsid w:val="00B36F1F"/>
    <w:rsid w:val="00B37398"/>
    <w:rsid w:val="00B40309"/>
    <w:rsid w:val="00B40347"/>
    <w:rsid w:val="00B41A65"/>
    <w:rsid w:val="00B41CA2"/>
    <w:rsid w:val="00B42215"/>
    <w:rsid w:val="00B42338"/>
    <w:rsid w:val="00B43D16"/>
    <w:rsid w:val="00B451F5"/>
    <w:rsid w:val="00B45DB5"/>
    <w:rsid w:val="00B46727"/>
    <w:rsid w:val="00B51DBA"/>
    <w:rsid w:val="00B53457"/>
    <w:rsid w:val="00B53615"/>
    <w:rsid w:val="00B5589D"/>
    <w:rsid w:val="00B55AFF"/>
    <w:rsid w:val="00B55E1D"/>
    <w:rsid w:val="00B56178"/>
    <w:rsid w:val="00B56A5E"/>
    <w:rsid w:val="00B57464"/>
    <w:rsid w:val="00B57910"/>
    <w:rsid w:val="00B60144"/>
    <w:rsid w:val="00B6040E"/>
    <w:rsid w:val="00B605ED"/>
    <w:rsid w:val="00B61649"/>
    <w:rsid w:val="00B62FDC"/>
    <w:rsid w:val="00B641F3"/>
    <w:rsid w:val="00B6541D"/>
    <w:rsid w:val="00B65BF0"/>
    <w:rsid w:val="00B665D9"/>
    <w:rsid w:val="00B66623"/>
    <w:rsid w:val="00B676DD"/>
    <w:rsid w:val="00B72B8D"/>
    <w:rsid w:val="00B73551"/>
    <w:rsid w:val="00B744BE"/>
    <w:rsid w:val="00B754E0"/>
    <w:rsid w:val="00B76D26"/>
    <w:rsid w:val="00B76E69"/>
    <w:rsid w:val="00B76F7D"/>
    <w:rsid w:val="00B7742F"/>
    <w:rsid w:val="00B77FE7"/>
    <w:rsid w:val="00B805E8"/>
    <w:rsid w:val="00B80D38"/>
    <w:rsid w:val="00B81936"/>
    <w:rsid w:val="00B81F38"/>
    <w:rsid w:val="00B82B1A"/>
    <w:rsid w:val="00B8442A"/>
    <w:rsid w:val="00B85057"/>
    <w:rsid w:val="00B865F7"/>
    <w:rsid w:val="00B86B39"/>
    <w:rsid w:val="00B915A8"/>
    <w:rsid w:val="00B91BDD"/>
    <w:rsid w:val="00B9223A"/>
    <w:rsid w:val="00B92320"/>
    <w:rsid w:val="00B93571"/>
    <w:rsid w:val="00B93E08"/>
    <w:rsid w:val="00B942BA"/>
    <w:rsid w:val="00B9500E"/>
    <w:rsid w:val="00B95624"/>
    <w:rsid w:val="00B95EB7"/>
    <w:rsid w:val="00B9685F"/>
    <w:rsid w:val="00B96BB6"/>
    <w:rsid w:val="00BA1224"/>
    <w:rsid w:val="00BA1D07"/>
    <w:rsid w:val="00BA1E68"/>
    <w:rsid w:val="00BA26BE"/>
    <w:rsid w:val="00BA3057"/>
    <w:rsid w:val="00BA3197"/>
    <w:rsid w:val="00BA3821"/>
    <w:rsid w:val="00BA5EB1"/>
    <w:rsid w:val="00BA7141"/>
    <w:rsid w:val="00BA7B9F"/>
    <w:rsid w:val="00BB05AF"/>
    <w:rsid w:val="00BB0F23"/>
    <w:rsid w:val="00BB2D43"/>
    <w:rsid w:val="00BB4009"/>
    <w:rsid w:val="00BB52E5"/>
    <w:rsid w:val="00BB5AF3"/>
    <w:rsid w:val="00BB5C11"/>
    <w:rsid w:val="00BC1C44"/>
    <w:rsid w:val="00BC1D74"/>
    <w:rsid w:val="00BC24C9"/>
    <w:rsid w:val="00BC256C"/>
    <w:rsid w:val="00BC3D94"/>
    <w:rsid w:val="00BC4DF1"/>
    <w:rsid w:val="00BC5ADB"/>
    <w:rsid w:val="00BC63B3"/>
    <w:rsid w:val="00BC777F"/>
    <w:rsid w:val="00BD00C1"/>
    <w:rsid w:val="00BD0B9E"/>
    <w:rsid w:val="00BD28EF"/>
    <w:rsid w:val="00BD34A0"/>
    <w:rsid w:val="00BD34F8"/>
    <w:rsid w:val="00BD5220"/>
    <w:rsid w:val="00BD7CC0"/>
    <w:rsid w:val="00BE0A93"/>
    <w:rsid w:val="00BE0C2E"/>
    <w:rsid w:val="00BE7B1B"/>
    <w:rsid w:val="00BF004F"/>
    <w:rsid w:val="00BF0D56"/>
    <w:rsid w:val="00BF1A4A"/>
    <w:rsid w:val="00BF1E76"/>
    <w:rsid w:val="00BF248B"/>
    <w:rsid w:val="00BF2AD1"/>
    <w:rsid w:val="00BF316F"/>
    <w:rsid w:val="00BF338D"/>
    <w:rsid w:val="00BF4245"/>
    <w:rsid w:val="00BF5170"/>
    <w:rsid w:val="00BF540C"/>
    <w:rsid w:val="00BF580C"/>
    <w:rsid w:val="00BF7B6C"/>
    <w:rsid w:val="00C00623"/>
    <w:rsid w:val="00C00B09"/>
    <w:rsid w:val="00C00F58"/>
    <w:rsid w:val="00C02506"/>
    <w:rsid w:val="00C02E30"/>
    <w:rsid w:val="00C0358B"/>
    <w:rsid w:val="00C03E99"/>
    <w:rsid w:val="00C0471A"/>
    <w:rsid w:val="00C04A25"/>
    <w:rsid w:val="00C05B1A"/>
    <w:rsid w:val="00C069E9"/>
    <w:rsid w:val="00C06EA9"/>
    <w:rsid w:val="00C10CF2"/>
    <w:rsid w:val="00C115D6"/>
    <w:rsid w:val="00C12866"/>
    <w:rsid w:val="00C12A27"/>
    <w:rsid w:val="00C12F9C"/>
    <w:rsid w:val="00C14772"/>
    <w:rsid w:val="00C14D2A"/>
    <w:rsid w:val="00C15789"/>
    <w:rsid w:val="00C16F11"/>
    <w:rsid w:val="00C17261"/>
    <w:rsid w:val="00C1749D"/>
    <w:rsid w:val="00C1769D"/>
    <w:rsid w:val="00C17F85"/>
    <w:rsid w:val="00C17FF2"/>
    <w:rsid w:val="00C2161B"/>
    <w:rsid w:val="00C2193E"/>
    <w:rsid w:val="00C2250C"/>
    <w:rsid w:val="00C22888"/>
    <w:rsid w:val="00C24628"/>
    <w:rsid w:val="00C24A5C"/>
    <w:rsid w:val="00C24B1B"/>
    <w:rsid w:val="00C25433"/>
    <w:rsid w:val="00C27212"/>
    <w:rsid w:val="00C3193E"/>
    <w:rsid w:val="00C32345"/>
    <w:rsid w:val="00C326CE"/>
    <w:rsid w:val="00C32F3E"/>
    <w:rsid w:val="00C33AA7"/>
    <w:rsid w:val="00C33D6F"/>
    <w:rsid w:val="00C36C87"/>
    <w:rsid w:val="00C37949"/>
    <w:rsid w:val="00C37979"/>
    <w:rsid w:val="00C37F54"/>
    <w:rsid w:val="00C400DA"/>
    <w:rsid w:val="00C40A7F"/>
    <w:rsid w:val="00C431A5"/>
    <w:rsid w:val="00C4356B"/>
    <w:rsid w:val="00C441B9"/>
    <w:rsid w:val="00C4451A"/>
    <w:rsid w:val="00C458B3"/>
    <w:rsid w:val="00C458F7"/>
    <w:rsid w:val="00C463C4"/>
    <w:rsid w:val="00C46990"/>
    <w:rsid w:val="00C50D8F"/>
    <w:rsid w:val="00C5102B"/>
    <w:rsid w:val="00C51946"/>
    <w:rsid w:val="00C51B39"/>
    <w:rsid w:val="00C51B3F"/>
    <w:rsid w:val="00C54041"/>
    <w:rsid w:val="00C560F8"/>
    <w:rsid w:val="00C566A2"/>
    <w:rsid w:val="00C57B5D"/>
    <w:rsid w:val="00C57CBB"/>
    <w:rsid w:val="00C57EFA"/>
    <w:rsid w:val="00C63A00"/>
    <w:rsid w:val="00C63BEF"/>
    <w:rsid w:val="00C63C2B"/>
    <w:rsid w:val="00C63D21"/>
    <w:rsid w:val="00C64063"/>
    <w:rsid w:val="00C64419"/>
    <w:rsid w:val="00C657E6"/>
    <w:rsid w:val="00C66F87"/>
    <w:rsid w:val="00C67E88"/>
    <w:rsid w:val="00C70282"/>
    <w:rsid w:val="00C7100A"/>
    <w:rsid w:val="00C71E9B"/>
    <w:rsid w:val="00C71FB8"/>
    <w:rsid w:val="00C735FC"/>
    <w:rsid w:val="00C73C45"/>
    <w:rsid w:val="00C73FB5"/>
    <w:rsid w:val="00C74356"/>
    <w:rsid w:val="00C7449D"/>
    <w:rsid w:val="00C750A5"/>
    <w:rsid w:val="00C75C61"/>
    <w:rsid w:val="00C75D2B"/>
    <w:rsid w:val="00C76185"/>
    <w:rsid w:val="00C76200"/>
    <w:rsid w:val="00C76533"/>
    <w:rsid w:val="00C76E05"/>
    <w:rsid w:val="00C773F7"/>
    <w:rsid w:val="00C80366"/>
    <w:rsid w:val="00C80A60"/>
    <w:rsid w:val="00C81021"/>
    <w:rsid w:val="00C82983"/>
    <w:rsid w:val="00C83242"/>
    <w:rsid w:val="00C861E3"/>
    <w:rsid w:val="00C86313"/>
    <w:rsid w:val="00C86F53"/>
    <w:rsid w:val="00C9077D"/>
    <w:rsid w:val="00C91056"/>
    <w:rsid w:val="00C9126F"/>
    <w:rsid w:val="00C92402"/>
    <w:rsid w:val="00C93A80"/>
    <w:rsid w:val="00C93E4C"/>
    <w:rsid w:val="00C96B5D"/>
    <w:rsid w:val="00C96D39"/>
    <w:rsid w:val="00CA0538"/>
    <w:rsid w:val="00CA0BDC"/>
    <w:rsid w:val="00CA2297"/>
    <w:rsid w:val="00CA2C1A"/>
    <w:rsid w:val="00CA33B9"/>
    <w:rsid w:val="00CA4C79"/>
    <w:rsid w:val="00CA56EC"/>
    <w:rsid w:val="00CA639E"/>
    <w:rsid w:val="00CA6E5C"/>
    <w:rsid w:val="00CA7275"/>
    <w:rsid w:val="00CB0629"/>
    <w:rsid w:val="00CB1500"/>
    <w:rsid w:val="00CB1A2C"/>
    <w:rsid w:val="00CB2169"/>
    <w:rsid w:val="00CB3CAE"/>
    <w:rsid w:val="00CB7C91"/>
    <w:rsid w:val="00CC1513"/>
    <w:rsid w:val="00CC15A8"/>
    <w:rsid w:val="00CC1A55"/>
    <w:rsid w:val="00CC23C2"/>
    <w:rsid w:val="00CC4AA7"/>
    <w:rsid w:val="00CC60E7"/>
    <w:rsid w:val="00CC6AAA"/>
    <w:rsid w:val="00CC7482"/>
    <w:rsid w:val="00CD03DE"/>
    <w:rsid w:val="00CD11E7"/>
    <w:rsid w:val="00CD2090"/>
    <w:rsid w:val="00CD2406"/>
    <w:rsid w:val="00CD2720"/>
    <w:rsid w:val="00CD4E9F"/>
    <w:rsid w:val="00CD5167"/>
    <w:rsid w:val="00CD685B"/>
    <w:rsid w:val="00CD6E99"/>
    <w:rsid w:val="00CD6F5C"/>
    <w:rsid w:val="00CD7138"/>
    <w:rsid w:val="00CE08D5"/>
    <w:rsid w:val="00CE1022"/>
    <w:rsid w:val="00CE19FD"/>
    <w:rsid w:val="00CE3B97"/>
    <w:rsid w:val="00CE4718"/>
    <w:rsid w:val="00CE47DB"/>
    <w:rsid w:val="00CE48BE"/>
    <w:rsid w:val="00CE5BB4"/>
    <w:rsid w:val="00CE5D40"/>
    <w:rsid w:val="00CE6733"/>
    <w:rsid w:val="00CF0102"/>
    <w:rsid w:val="00CF0473"/>
    <w:rsid w:val="00CF0B5A"/>
    <w:rsid w:val="00CF0D77"/>
    <w:rsid w:val="00CF0F0C"/>
    <w:rsid w:val="00CF2FB7"/>
    <w:rsid w:val="00CF4ED2"/>
    <w:rsid w:val="00CF5BAA"/>
    <w:rsid w:val="00CF695F"/>
    <w:rsid w:val="00CF6A4D"/>
    <w:rsid w:val="00CF7DF3"/>
    <w:rsid w:val="00D00373"/>
    <w:rsid w:val="00D01854"/>
    <w:rsid w:val="00D01FFC"/>
    <w:rsid w:val="00D02607"/>
    <w:rsid w:val="00D03B3B"/>
    <w:rsid w:val="00D04C3B"/>
    <w:rsid w:val="00D05E1A"/>
    <w:rsid w:val="00D05FD5"/>
    <w:rsid w:val="00D06522"/>
    <w:rsid w:val="00D06D65"/>
    <w:rsid w:val="00D07EDC"/>
    <w:rsid w:val="00D11648"/>
    <w:rsid w:val="00D136FA"/>
    <w:rsid w:val="00D14AEC"/>
    <w:rsid w:val="00D15373"/>
    <w:rsid w:val="00D15D54"/>
    <w:rsid w:val="00D15F13"/>
    <w:rsid w:val="00D21905"/>
    <w:rsid w:val="00D2217F"/>
    <w:rsid w:val="00D2322C"/>
    <w:rsid w:val="00D2345F"/>
    <w:rsid w:val="00D23CCE"/>
    <w:rsid w:val="00D24073"/>
    <w:rsid w:val="00D24097"/>
    <w:rsid w:val="00D24645"/>
    <w:rsid w:val="00D25167"/>
    <w:rsid w:val="00D25189"/>
    <w:rsid w:val="00D25451"/>
    <w:rsid w:val="00D25BDE"/>
    <w:rsid w:val="00D261E9"/>
    <w:rsid w:val="00D2636F"/>
    <w:rsid w:val="00D27675"/>
    <w:rsid w:val="00D3030B"/>
    <w:rsid w:val="00D307A0"/>
    <w:rsid w:val="00D30952"/>
    <w:rsid w:val="00D31DCB"/>
    <w:rsid w:val="00D332EA"/>
    <w:rsid w:val="00D33D5C"/>
    <w:rsid w:val="00D3792A"/>
    <w:rsid w:val="00D4016E"/>
    <w:rsid w:val="00D47D9B"/>
    <w:rsid w:val="00D5062A"/>
    <w:rsid w:val="00D50D0C"/>
    <w:rsid w:val="00D513B4"/>
    <w:rsid w:val="00D518CF"/>
    <w:rsid w:val="00D51B7D"/>
    <w:rsid w:val="00D51CAA"/>
    <w:rsid w:val="00D5213C"/>
    <w:rsid w:val="00D524A1"/>
    <w:rsid w:val="00D527D6"/>
    <w:rsid w:val="00D52ABA"/>
    <w:rsid w:val="00D533C7"/>
    <w:rsid w:val="00D53806"/>
    <w:rsid w:val="00D53BB2"/>
    <w:rsid w:val="00D5402C"/>
    <w:rsid w:val="00D54975"/>
    <w:rsid w:val="00D551D6"/>
    <w:rsid w:val="00D5779D"/>
    <w:rsid w:val="00D57F1F"/>
    <w:rsid w:val="00D63027"/>
    <w:rsid w:val="00D63046"/>
    <w:rsid w:val="00D65036"/>
    <w:rsid w:val="00D65468"/>
    <w:rsid w:val="00D669A1"/>
    <w:rsid w:val="00D704EE"/>
    <w:rsid w:val="00D71071"/>
    <w:rsid w:val="00D717E4"/>
    <w:rsid w:val="00D71C96"/>
    <w:rsid w:val="00D734C0"/>
    <w:rsid w:val="00D73FEB"/>
    <w:rsid w:val="00D74336"/>
    <w:rsid w:val="00D772C9"/>
    <w:rsid w:val="00D80577"/>
    <w:rsid w:val="00D80C2F"/>
    <w:rsid w:val="00D82879"/>
    <w:rsid w:val="00D82F49"/>
    <w:rsid w:val="00D847FC"/>
    <w:rsid w:val="00D848E6"/>
    <w:rsid w:val="00D86DE1"/>
    <w:rsid w:val="00D87316"/>
    <w:rsid w:val="00D90671"/>
    <w:rsid w:val="00D90EFB"/>
    <w:rsid w:val="00D91867"/>
    <w:rsid w:val="00D91A62"/>
    <w:rsid w:val="00D91E49"/>
    <w:rsid w:val="00D92AEA"/>
    <w:rsid w:val="00D92E13"/>
    <w:rsid w:val="00D93696"/>
    <w:rsid w:val="00D93D42"/>
    <w:rsid w:val="00D950A6"/>
    <w:rsid w:val="00D95B7B"/>
    <w:rsid w:val="00D95BC5"/>
    <w:rsid w:val="00D95E0C"/>
    <w:rsid w:val="00D95F77"/>
    <w:rsid w:val="00D96D33"/>
    <w:rsid w:val="00D97541"/>
    <w:rsid w:val="00D9759A"/>
    <w:rsid w:val="00D977BB"/>
    <w:rsid w:val="00DA2644"/>
    <w:rsid w:val="00DA276F"/>
    <w:rsid w:val="00DA31AD"/>
    <w:rsid w:val="00DA40DB"/>
    <w:rsid w:val="00DA516E"/>
    <w:rsid w:val="00DA55C0"/>
    <w:rsid w:val="00DA68CB"/>
    <w:rsid w:val="00DA6E78"/>
    <w:rsid w:val="00DA7178"/>
    <w:rsid w:val="00DB04C2"/>
    <w:rsid w:val="00DB153D"/>
    <w:rsid w:val="00DB1BA9"/>
    <w:rsid w:val="00DB2A0B"/>
    <w:rsid w:val="00DB5025"/>
    <w:rsid w:val="00DB5043"/>
    <w:rsid w:val="00DB51A1"/>
    <w:rsid w:val="00DB5CF5"/>
    <w:rsid w:val="00DB6405"/>
    <w:rsid w:val="00DC09B5"/>
    <w:rsid w:val="00DC0FCA"/>
    <w:rsid w:val="00DC2146"/>
    <w:rsid w:val="00DC25F3"/>
    <w:rsid w:val="00DC2AFD"/>
    <w:rsid w:val="00DC7345"/>
    <w:rsid w:val="00DC73A8"/>
    <w:rsid w:val="00DC7616"/>
    <w:rsid w:val="00DC7F2B"/>
    <w:rsid w:val="00DD18C9"/>
    <w:rsid w:val="00DD1941"/>
    <w:rsid w:val="00DD30E7"/>
    <w:rsid w:val="00DD3559"/>
    <w:rsid w:val="00DD38CC"/>
    <w:rsid w:val="00DD4A53"/>
    <w:rsid w:val="00DD6583"/>
    <w:rsid w:val="00DD7308"/>
    <w:rsid w:val="00DE1CB9"/>
    <w:rsid w:val="00DE301E"/>
    <w:rsid w:val="00DE3494"/>
    <w:rsid w:val="00DE4533"/>
    <w:rsid w:val="00DE485B"/>
    <w:rsid w:val="00DE678D"/>
    <w:rsid w:val="00DE69A5"/>
    <w:rsid w:val="00DE72BD"/>
    <w:rsid w:val="00DE7421"/>
    <w:rsid w:val="00DF0FF6"/>
    <w:rsid w:val="00DF1CC8"/>
    <w:rsid w:val="00DF2643"/>
    <w:rsid w:val="00DF3FF4"/>
    <w:rsid w:val="00DF6152"/>
    <w:rsid w:val="00DF61B7"/>
    <w:rsid w:val="00DF6241"/>
    <w:rsid w:val="00DF66CF"/>
    <w:rsid w:val="00DF6D94"/>
    <w:rsid w:val="00E0070B"/>
    <w:rsid w:val="00E01183"/>
    <w:rsid w:val="00E013D2"/>
    <w:rsid w:val="00E01438"/>
    <w:rsid w:val="00E01861"/>
    <w:rsid w:val="00E054EC"/>
    <w:rsid w:val="00E058DB"/>
    <w:rsid w:val="00E0613A"/>
    <w:rsid w:val="00E06227"/>
    <w:rsid w:val="00E06667"/>
    <w:rsid w:val="00E07407"/>
    <w:rsid w:val="00E10ACF"/>
    <w:rsid w:val="00E10D79"/>
    <w:rsid w:val="00E11117"/>
    <w:rsid w:val="00E11E31"/>
    <w:rsid w:val="00E13A5A"/>
    <w:rsid w:val="00E14423"/>
    <w:rsid w:val="00E14E19"/>
    <w:rsid w:val="00E1508B"/>
    <w:rsid w:val="00E150FE"/>
    <w:rsid w:val="00E16B52"/>
    <w:rsid w:val="00E17A93"/>
    <w:rsid w:val="00E21392"/>
    <w:rsid w:val="00E223D2"/>
    <w:rsid w:val="00E23649"/>
    <w:rsid w:val="00E23F94"/>
    <w:rsid w:val="00E24525"/>
    <w:rsid w:val="00E246BA"/>
    <w:rsid w:val="00E25CB5"/>
    <w:rsid w:val="00E25E35"/>
    <w:rsid w:val="00E2604B"/>
    <w:rsid w:val="00E26FCC"/>
    <w:rsid w:val="00E27BFA"/>
    <w:rsid w:val="00E27C82"/>
    <w:rsid w:val="00E3008C"/>
    <w:rsid w:val="00E3112B"/>
    <w:rsid w:val="00E31366"/>
    <w:rsid w:val="00E313C5"/>
    <w:rsid w:val="00E31B25"/>
    <w:rsid w:val="00E31FE5"/>
    <w:rsid w:val="00E320B4"/>
    <w:rsid w:val="00E325BA"/>
    <w:rsid w:val="00E32A80"/>
    <w:rsid w:val="00E336EF"/>
    <w:rsid w:val="00E33DB5"/>
    <w:rsid w:val="00E3419F"/>
    <w:rsid w:val="00E346ED"/>
    <w:rsid w:val="00E36204"/>
    <w:rsid w:val="00E36437"/>
    <w:rsid w:val="00E365C7"/>
    <w:rsid w:val="00E36BBB"/>
    <w:rsid w:val="00E37336"/>
    <w:rsid w:val="00E37B01"/>
    <w:rsid w:val="00E4095A"/>
    <w:rsid w:val="00E414C0"/>
    <w:rsid w:val="00E42508"/>
    <w:rsid w:val="00E43A20"/>
    <w:rsid w:val="00E43EF4"/>
    <w:rsid w:val="00E45379"/>
    <w:rsid w:val="00E4747D"/>
    <w:rsid w:val="00E51C65"/>
    <w:rsid w:val="00E524F5"/>
    <w:rsid w:val="00E52576"/>
    <w:rsid w:val="00E52A63"/>
    <w:rsid w:val="00E537D6"/>
    <w:rsid w:val="00E54BAE"/>
    <w:rsid w:val="00E55650"/>
    <w:rsid w:val="00E607B2"/>
    <w:rsid w:val="00E60CC3"/>
    <w:rsid w:val="00E61306"/>
    <w:rsid w:val="00E63CEF"/>
    <w:rsid w:val="00E644DE"/>
    <w:rsid w:val="00E64B96"/>
    <w:rsid w:val="00E657CC"/>
    <w:rsid w:val="00E65B76"/>
    <w:rsid w:val="00E65CB9"/>
    <w:rsid w:val="00E65DA4"/>
    <w:rsid w:val="00E6705D"/>
    <w:rsid w:val="00E6739B"/>
    <w:rsid w:val="00E7020B"/>
    <w:rsid w:val="00E7165E"/>
    <w:rsid w:val="00E7182F"/>
    <w:rsid w:val="00E72480"/>
    <w:rsid w:val="00E726B3"/>
    <w:rsid w:val="00E738AC"/>
    <w:rsid w:val="00E73CDD"/>
    <w:rsid w:val="00E73FEA"/>
    <w:rsid w:val="00E74ED6"/>
    <w:rsid w:val="00E75702"/>
    <w:rsid w:val="00E76905"/>
    <w:rsid w:val="00E77267"/>
    <w:rsid w:val="00E77855"/>
    <w:rsid w:val="00E80241"/>
    <w:rsid w:val="00E80862"/>
    <w:rsid w:val="00E816AD"/>
    <w:rsid w:val="00E81B0B"/>
    <w:rsid w:val="00E824C7"/>
    <w:rsid w:val="00E832A0"/>
    <w:rsid w:val="00E83BA4"/>
    <w:rsid w:val="00E85D56"/>
    <w:rsid w:val="00E862F4"/>
    <w:rsid w:val="00E87EA8"/>
    <w:rsid w:val="00E90068"/>
    <w:rsid w:val="00E90CC6"/>
    <w:rsid w:val="00E90D49"/>
    <w:rsid w:val="00E9301A"/>
    <w:rsid w:val="00E932D4"/>
    <w:rsid w:val="00E949DD"/>
    <w:rsid w:val="00E94DD5"/>
    <w:rsid w:val="00E9517D"/>
    <w:rsid w:val="00E9539D"/>
    <w:rsid w:val="00E9541C"/>
    <w:rsid w:val="00E966FA"/>
    <w:rsid w:val="00E96F5C"/>
    <w:rsid w:val="00E97911"/>
    <w:rsid w:val="00EA0F8E"/>
    <w:rsid w:val="00EA14B3"/>
    <w:rsid w:val="00EA2345"/>
    <w:rsid w:val="00EA288E"/>
    <w:rsid w:val="00EA2A2F"/>
    <w:rsid w:val="00EA39C7"/>
    <w:rsid w:val="00EA4CB1"/>
    <w:rsid w:val="00EA504E"/>
    <w:rsid w:val="00EA648C"/>
    <w:rsid w:val="00EA6912"/>
    <w:rsid w:val="00EA6A40"/>
    <w:rsid w:val="00EA750A"/>
    <w:rsid w:val="00EA7F3C"/>
    <w:rsid w:val="00EB037D"/>
    <w:rsid w:val="00EB0946"/>
    <w:rsid w:val="00EB0A76"/>
    <w:rsid w:val="00EB0C59"/>
    <w:rsid w:val="00EB0F53"/>
    <w:rsid w:val="00EB328B"/>
    <w:rsid w:val="00EB358A"/>
    <w:rsid w:val="00EB3892"/>
    <w:rsid w:val="00EB5016"/>
    <w:rsid w:val="00EB5166"/>
    <w:rsid w:val="00EB5463"/>
    <w:rsid w:val="00EB56EC"/>
    <w:rsid w:val="00EB61AE"/>
    <w:rsid w:val="00EB6E67"/>
    <w:rsid w:val="00EB7685"/>
    <w:rsid w:val="00EB7A49"/>
    <w:rsid w:val="00EC01D6"/>
    <w:rsid w:val="00EC0478"/>
    <w:rsid w:val="00EC17D0"/>
    <w:rsid w:val="00EC20ED"/>
    <w:rsid w:val="00EC3688"/>
    <w:rsid w:val="00EC3F98"/>
    <w:rsid w:val="00EC585F"/>
    <w:rsid w:val="00EC663B"/>
    <w:rsid w:val="00EC7280"/>
    <w:rsid w:val="00ED12E2"/>
    <w:rsid w:val="00ED14F5"/>
    <w:rsid w:val="00ED21E5"/>
    <w:rsid w:val="00ED2271"/>
    <w:rsid w:val="00ED2825"/>
    <w:rsid w:val="00ED2C35"/>
    <w:rsid w:val="00ED2D17"/>
    <w:rsid w:val="00ED40CE"/>
    <w:rsid w:val="00ED40DB"/>
    <w:rsid w:val="00ED4371"/>
    <w:rsid w:val="00ED58CB"/>
    <w:rsid w:val="00ED598A"/>
    <w:rsid w:val="00ED5EBD"/>
    <w:rsid w:val="00ED788B"/>
    <w:rsid w:val="00ED7925"/>
    <w:rsid w:val="00EE01A0"/>
    <w:rsid w:val="00EE01A3"/>
    <w:rsid w:val="00EE03F2"/>
    <w:rsid w:val="00EE2D18"/>
    <w:rsid w:val="00EE41D6"/>
    <w:rsid w:val="00EE557A"/>
    <w:rsid w:val="00EE6A3D"/>
    <w:rsid w:val="00EE729C"/>
    <w:rsid w:val="00EE79B7"/>
    <w:rsid w:val="00EF058C"/>
    <w:rsid w:val="00EF15CF"/>
    <w:rsid w:val="00EF1797"/>
    <w:rsid w:val="00EF205A"/>
    <w:rsid w:val="00EF24A1"/>
    <w:rsid w:val="00EF24F4"/>
    <w:rsid w:val="00EF4336"/>
    <w:rsid w:val="00EF63D9"/>
    <w:rsid w:val="00EF6462"/>
    <w:rsid w:val="00EF6751"/>
    <w:rsid w:val="00EF6F5A"/>
    <w:rsid w:val="00EF7350"/>
    <w:rsid w:val="00EF769B"/>
    <w:rsid w:val="00EF76B4"/>
    <w:rsid w:val="00EF7853"/>
    <w:rsid w:val="00EF7E0D"/>
    <w:rsid w:val="00F00484"/>
    <w:rsid w:val="00F01829"/>
    <w:rsid w:val="00F0186E"/>
    <w:rsid w:val="00F01987"/>
    <w:rsid w:val="00F0205C"/>
    <w:rsid w:val="00F023E3"/>
    <w:rsid w:val="00F032DE"/>
    <w:rsid w:val="00F038B6"/>
    <w:rsid w:val="00F03A99"/>
    <w:rsid w:val="00F03BA8"/>
    <w:rsid w:val="00F0422F"/>
    <w:rsid w:val="00F04D9B"/>
    <w:rsid w:val="00F05A79"/>
    <w:rsid w:val="00F05E25"/>
    <w:rsid w:val="00F113A0"/>
    <w:rsid w:val="00F1209A"/>
    <w:rsid w:val="00F126F7"/>
    <w:rsid w:val="00F130AC"/>
    <w:rsid w:val="00F1392D"/>
    <w:rsid w:val="00F13965"/>
    <w:rsid w:val="00F13B9D"/>
    <w:rsid w:val="00F141DB"/>
    <w:rsid w:val="00F14EB6"/>
    <w:rsid w:val="00F14FEE"/>
    <w:rsid w:val="00F15B41"/>
    <w:rsid w:val="00F16857"/>
    <w:rsid w:val="00F21419"/>
    <w:rsid w:val="00F2241B"/>
    <w:rsid w:val="00F22890"/>
    <w:rsid w:val="00F24177"/>
    <w:rsid w:val="00F24288"/>
    <w:rsid w:val="00F24414"/>
    <w:rsid w:val="00F25173"/>
    <w:rsid w:val="00F25EAE"/>
    <w:rsid w:val="00F2622B"/>
    <w:rsid w:val="00F2699D"/>
    <w:rsid w:val="00F311DD"/>
    <w:rsid w:val="00F3185E"/>
    <w:rsid w:val="00F31CA6"/>
    <w:rsid w:val="00F326B6"/>
    <w:rsid w:val="00F327EF"/>
    <w:rsid w:val="00F328FF"/>
    <w:rsid w:val="00F35714"/>
    <w:rsid w:val="00F357F6"/>
    <w:rsid w:val="00F36784"/>
    <w:rsid w:val="00F36874"/>
    <w:rsid w:val="00F37734"/>
    <w:rsid w:val="00F40FB8"/>
    <w:rsid w:val="00F40FE9"/>
    <w:rsid w:val="00F41069"/>
    <w:rsid w:val="00F42C17"/>
    <w:rsid w:val="00F44AB1"/>
    <w:rsid w:val="00F44F12"/>
    <w:rsid w:val="00F46048"/>
    <w:rsid w:val="00F46E83"/>
    <w:rsid w:val="00F47438"/>
    <w:rsid w:val="00F474EF"/>
    <w:rsid w:val="00F50478"/>
    <w:rsid w:val="00F50701"/>
    <w:rsid w:val="00F51498"/>
    <w:rsid w:val="00F517F9"/>
    <w:rsid w:val="00F5251E"/>
    <w:rsid w:val="00F52DF3"/>
    <w:rsid w:val="00F54CFE"/>
    <w:rsid w:val="00F55782"/>
    <w:rsid w:val="00F56624"/>
    <w:rsid w:val="00F5693B"/>
    <w:rsid w:val="00F56A83"/>
    <w:rsid w:val="00F57C06"/>
    <w:rsid w:val="00F610EF"/>
    <w:rsid w:val="00F62E70"/>
    <w:rsid w:val="00F637A0"/>
    <w:rsid w:val="00F63C85"/>
    <w:rsid w:val="00F65943"/>
    <w:rsid w:val="00F65947"/>
    <w:rsid w:val="00F65C6C"/>
    <w:rsid w:val="00F662E0"/>
    <w:rsid w:val="00F66CA9"/>
    <w:rsid w:val="00F67BF6"/>
    <w:rsid w:val="00F706A9"/>
    <w:rsid w:val="00F70FFF"/>
    <w:rsid w:val="00F72165"/>
    <w:rsid w:val="00F72471"/>
    <w:rsid w:val="00F73356"/>
    <w:rsid w:val="00F739DD"/>
    <w:rsid w:val="00F73AD4"/>
    <w:rsid w:val="00F73EDC"/>
    <w:rsid w:val="00F7589A"/>
    <w:rsid w:val="00F76402"/>
    <w:rsid w:val="00F76D4A"/>
    <w:rsid w:val="00F803AD"/>
    <w:rsid w:val="00F80E7B"/>
    <w:rsid w:val="00F84BF2"/>
    <w:rsid w:val="00F85577"/>
    <w:rsid w:val="00F8611E"/>
    <w:rsid w:val="00F86CED"/>
    <w:rsid w:val="00F86E87"/>
    <w:rsid w:val="00F86FB1"/>
    <w:rsid w:val="00F87AD1"/>
    <w:rsid w:val="00F87B86"/>
    <w:rsid w:val="00F87DA4"/>
    <w:rsid w:val="00F87F89"/>
    <w:rsid w:val="00F9175E"/>
    <w:rsid w:val="00F91E86"/>
    <w:rsid w:val="00F91EB7"/>
    <w:rsid w:val="00F92345"/>
    <w:rsid w:val="00F92534"/>
    <w:rsid w:val="00F93591"/>
    <w:rsid w:val="00F938F1"/>
    <w:rsid w:val="00F9643F"/>
    <w:rsid w:val="00F967B1"/>
    <w:rsid w:val="00F96801"/>
    <w:rsid w:val="00F96BF6"/>
    <w:rsid w:val="00F97094"/>
    <w:rsid w:val="00FA05B3"/>
    <w:rsid w:val="00FA1050"/>
    <w:rsid w:val="00FA2ECC"/>
    <w:rsid w:val="00FA3B91"/>
    <w:rsid w:val="00FA44CA"/>
    <w:rsid w:val="00FA550D"/>
    <w:rsid w:val="00FA5C04"/>
    <w:rsid w:val="00FA696A"/>
    <w:rsid w:val="00FB1406"/>
    <w:rsid w:val="00FB2628"/>
    <w:rsid w:val="00FB27BC"/>
    <w:rsid w:val="00FB2FBF"/>
    <w:rsid w:val="00FB3115"/>
    <w:rsid w:val="00FB35D9"/>
    <w:rsid w:val="00FB3E3E"/>
    <w:rsid w:val="00FB4784"/>
    <w:rsid w:val="00FB47AE"/>
    <w:rsid w:val="00FB484C"/>
    <w:rsid w:val="00FB4959"/>
    <w:rsid w:val="00FB6774"/>
    <w:rsid w:val="00FB694A"/>
    <w:rsid w:val="00FB7317"/>
    <w:rsid w:val="00FB7CBD"/>
    <w:rsid w:val="00FC04CB"/>
    <w:rsid w:val="00FC0A75"/>
    <w:rsid w:val="00FC1897"/>
    <w:rsid w:val="00FC2F0F"/>
    <w:rsid w:val="00FC3534"/>
    <w:rsid w:val="00FC39F8"/>
    <w:rsid w:val="00FC5515"/>
    <w:rsid w:val="00FD13BA"/>
    <w:rsid w:val="00FD24BF"/>
    <w:rsid w:val="00FD3AB5"/>
    <w:rsid w:val="00FD44D7"/>
    <w:rsid w:val="00FD5010"/>
    <w:rsid w:val="00FD58FA"/>
    <w:rsid w:val="00FD7045"/>
    <w:rsid w:val="00FD7DA7"/>
    <w:rsid w:val="00FE0659"/>
    <w:rsid w:val="00FE0BFB"/>
    <w:rsid w:val="00FE1684"/>
    <w:rsid w:val="00FE195E"/>
    <w:rsid w:val="00FE2313"/>
    <w:rsid w:val="00FE344F"/>
    <w:rsid w:val="00FE3468"/>
    <w:rsid w:val="00FE3474"/>
    <w:rsid w:val="00FE3C65"/>
    <w:rsid w:val="00FE461A"/>
    <w:rsid w:val="00FE67B8"/>
    <w:rsid w:val="00FE6C3B"/>
    <w:rsid w:val="00FF0258"/>
    <w:rsid w:val="00FF0F55"/>
    <w:rsid w:val="00FF0FEC"/>
    <w:rsid w:val="00FF23D5"/>
    <w:rsid w:val="00FF34F3"/>
    <w:rsid w:val="00FF3C18"/>
    <w:rsid w:val="00FF46C8"/>
    <w:rsid w:val="00FF4C96"/>
    <w:rsid w:val="00FF50C4"/>
    <w:rsid w:val="00FF5802"/>
    <w:rsid w:val="00FF580E"/>
    <w:rsid w:val="00FF634E"/>
    <w:rsid w:val="00FF6A09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AE650C"/>
  <w15:docId w15:val="{7ADA6D0D-3B4F-4E8C-9A6B-A911F2A7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0CD9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0CD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80C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link w:val="ConsPlusTitle1"/>
    <w:rsid w:val="00A80CD9"/>
    <w:pPr>
      <w:widowControl w:val="0"/>
      <w:autoSpaceDE w:val="0"/>
      <w:autoSpaceDN w:val="0"/>
      <w:adjustRightInd w:val="0"/>
    </w:pPr>
    <w:rPr>
      <w:rFonts w:ascii="Arial" w:hAnsi="Arial"/>
      <w:b/>
      <w:sz w:val="24"/>
      <w:szCs w:val="22"/>
    </w:rPr>
  </w:style>
  <w:style w:type="paragraph" w:customStyle="1" w:styleId="ConsPlusCell">
    <w:name w:val="ConsPlusCell"/>
    <w:uiPriority w:val="99"/>
    <w:rsid w:val="00A80C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A80CD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A80CD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A80CD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A80CD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A80CD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50A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50AE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50A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50AEF"/>
    <w:rPr>
      <w:rFonts w:cs="Times New Roman"/>
    </w:rPr>
  </w:style>
  <w:style w:type="character" w:customStyle="1" w:styleId="ConsPlusTitle1">
    <w:name w:val="ConsPlusTitle1"/>
    <w:link w:val="ConsPlusTitle"/>
    <w:locked/>
    <w:rsid w:val="006503F3"/>
    <w:rPr>
      <w:rFonts w:ascii="Arial" w:hAnsi="Arial"/>
      <w:b/>
      <w:sz w:val="24"/>
      <w:szCs w:val="22"/>
      <w:lang w:bidi="ar-SA"/>
    </w:rPr>
  </w:style>
  <w:style w:type="character" w:styleId="a7">
    <w:name w:val="annotation reference"/>
    <w:basedOn w:val="a0"/>
    <w:uiPriority w:val="99"/>
    <w:semiHidden/>
    <w:unhideWhenUsed/>
    <w:rsid w:val="003A0258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A025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3A0258"/>
    <w:rPr>
      <w:rFonts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A025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3A0258"/>
    <w:rPr>
      <w:rFonts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A0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3A0258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B15FAB"/>
    <w:rPr>
      <w:rFonts w:cs="Times New Roman"/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B15FAB"/>
    <w:rPr>
      <w:rFonts w:cs="Times New Roman"/>
      <w:color w:val="954F72"/>
      <w:u w:val="single"/>
    </w:rPr>
  </w:style>
  <w:style w:type="paragraph" w:customStyle="1" w:styleId="xl63">
    <w:name w:val="xl63"/>
    <w:basedOn w:val="a"/>
    <w:rsid w:val="00B15FAB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4">
    <w:name w:val="xl64"/>
    <w:basedOn w:val="a"/>
    <w:rsid w:val="00B15F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5">
    <w:name w:val="xl65"/>
    <w:basedOn w:val="a"/>
    <w:rsid w:val="00B15FA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6">
    <w:name w:val="xl66"/>
    <w:basedOn w:val="a"/>
    <w:rsid w:val="00B15FA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67">
    <w:name w:val="xl67"/>
    <w:basedOn w:val="a"/>
    <w:rsid w:val="00B15FA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68">
    <w:name w:val="xl68"/>
    <w:basedOn w:val="a"/>
    <w:rsid w:val="00B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9">
    <w:name w:val="xl69"/>
    <w:basedOn w:val="a"/>
    <w:rsid w:val="00B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0">
    <w:name w:val="xl70"/>
    <w:basedOn w:val="a"/>
    <w:rsid w:val="00B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a"/>
    <w:rsid w:val="00B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72">
    <w:name w:val="xl72"/>
    <w:basedOn w:val="a"/>
    <w:rsid w:val="00B15F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73">
    <w:name w:val="xl73"/>
    <w:basedOn w:val="a"/>
    <w:rsid w:val="00B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74">
    <w:name w:val="xl74"/>
    <w:basedOn w:val="a"/>
    <w:rsid w:val="00B15F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75">
    <w:name w:val="xl75"/>
    <w:basedOn w:val="a"/>
    <w:rsid w:val="00B15F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76">
    <w:name w:val="xl76"/>
    <w:basedOn w:val="a"/>
    <w:rsid w:val="00B15F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B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78">
    <w:name w:val="xl78"/>
    <w:basedOn w:val="a"/>
    <w:rsid w:val="00B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79">
    <w:name w:val="xl79"/>
    <w:basedOn w:val="a"/>
    <w:rsid w:val="00B15F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80">
    <w:name w:val="xl80"/>
    <w:basedOn w:val="a"/>
    <w:rsid w:val="00B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81">
    <w:name w:val="xl81"/>
    <w:basedOn w:val="a"/>
    <w:rsid w:val="00B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2">
    <w:name w:val="xl82"/>
    <w:basedOn w:val="a"/>
    <w:rsid w:val="00B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3">
    <w:name w:val="xl83"/>
    <w:basedOn w:val="a"/>
    <w:rsid w:val="00B15F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4">
    <w:name w:val="xl84"/>
    <w:basedOn w:val="a"/>
    <w:rsid w:val="00B15F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5">
    <w:name w:val="xl85"/>
    <w:basedOn w:val="a"/>
    <w:rsid w:val="00B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6">
    <w:name w:val="xl86"/>
    <w:basedOn w:val="a"/>
    <w:rsid w:val="00B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7">
    <w:name w:val="xl87"/>
    <w:basedOn w:val="a"/>
    <w:rsid w:val="00B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8">
    <w:name w:val="xl88"/>
    <w:basedOn w:val="a"/>
    <w:rsid w:val="00B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9">
    <w:name w:val="xl89"/>
    <w:basedOn w:val="a"/>
    <w:rsid w:val="00B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0">
    <w:name w:val="xl90"/>
    <w:basedOn w:val="a"/>
    <w:rsid w:val="00B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91">
    <w:name w:val="xl91"/>
    <w:basedOn w:val="a"/>
    <w:rsid w:val="00B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92">
    <w:name w:val="xl92"/>
    <w:basedOn w:val="a"/>
    <w:rsid w:val="00B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93">
    <w:name w:val="xl93"/>
    <w:basedOn w:val="a"/>
    <w:rsid w:val="00B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94">
    <w:name w:val="xl94"/>
    <w:basedOn w:val="a"/>
    <w:rsid w:val="00B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95">
    <w:name w:val="xl95"/>
    <w:basedOn w:val="a"/>
    <w:rsid w:val="00B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96">
    <w:name w:val="xl96"/>
    <w:basedOn w:val="a"/>
    <w:rsid w:val="00B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97">
    <w:name w:val="xl97"/>
    <w:basedOn w:val="a"/>
    <w:rsid w:val="00B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98">
    <w:name w:val="xl98"/>
    <w:basedOn w:val="a"/>
    <w:rsid w:val="00B15F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99">
    <w:name w:val="xl99"/>
    <w:basedOn w:val="a"/>
    <w:rsid w:val="00B15F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00">
    <w:name w:val="xl100"/>
    <w:basedOn w:val="a"/>
    <w:rsid w:val="00B15F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1">
    <w:name w:val="xl101"/>
    <w:basedOn w:val="a"/>
    <w:rsid w:val="00B15F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2">
    <w:name w:val="xl102"/>
    <w:basedOn w:val="a"/>
    <w:rsid w:val="00B15F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3">
    <w:name w:val="xl103"/>
    <w:basedOn w:val="a"/>
    <w:rsid w:val="00B15FA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4">
    <w:name w:val="xl104"/>
    <w:basedOn w:val="a"/>
    <w:rsid w:val="00B15FA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05">
    <w:name w:val="xl105"/>
    <w:basedOn w:val="a"/>
    <w:rsid w:val="00B15F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6">
    <w:name w:val="xl106"/>
    <w:basedOn w:val="a"/>
    <w:rsid w:val="00B15F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7">
    <w:name w:val="xl107"/>
    <w:basedOn w:val="a"/>
    <w:rsid w:val="00B15F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rsid w:val="00B15F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09">
    <w:name w:val="xl109"/>
    <w:basedOn w:val="a"/>
    <w:rsid w:val="00B15F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10">
    <w:name w:val="xl110"/>
    <w:basedOn w:val="a"/>
    <w:rsid w:val="00B15F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11">
    <w:name w:val="xl111"/>
    <w:basedOn w:val="a"/>
    <w:rsid w:val="00B15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12">
    <w:name w:val="xl112"/>
    <w:basedOn w:val="a"/>
    <w:rsid w:val="00B15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13">
    <w:name w:val="xl113"/>
    <w:basedOn w:val="a"/>
    <w:rsid w:val="00B15FA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14">
    <w:name w:val="xl114"/>
    <w:basedOn w:val="a"/>
    <w:rsid w:val="00B15FA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15">
    <w:name w:val="xl115"/>
    <w:basedOn w:val="a"/>
    <w:rsid w:val="00B15FA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16">
    <w:name w:val="xl116"/>
    <w:basedOn w:val="a"/>
    <w:rsid w:val="00B15F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17">
    <w:name w:val="xl117"/>
    <w:basedOn w:val="a"/>
    <w:rsid w:val="00B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18">
    <w:name w:val="xl118"/>
    <w:basedOn w:val="a"/>
    <w:rsid w:val="00B15FA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19">
    <w:name w:val="xl119"/>
    <w:basedOn w:val="a"/>
    <w:rsid w:val="00B15FA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20">
    <w:name w:val="xl120"/>
    <w:basedOn w:val="a"/>
    <w:rsid w:val="00B15FA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"/>
    <w:rsid w:val="00B15FA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22">
    <w:name w:val="xl122"/>
    <w:basedOn w:val="a"/>
    <w:rsid w:val="00B15F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"/>
    <w:rsid w:val="00B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"/>
    <w:rsid w:val="00B15F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25">
    <w:name w:val="xl125"/>
    <w:basedOn w:val="a"/>
    <w:rsid w:val="00B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26">
    <w:name w:val="xl126"/>
    <w:basedOn w:val="a"/>
    <w:rsid w:val="00B15F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7">
    <w:name w:val="xl127"/>
    <w:basedOn w:val="a"/>
    <w:rsid w:val="00B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28">
    <w:name w:val="xl128"/>
    <w:basedOn w:val="a"/>
    <w:rsid w:val="00B15F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29">
    <w:name w:val="xl129"/>
    <w:basedOn w:val="a"/>
    <w:rsid w:val="00B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30">
    <w:name w:val="xl130"/>
    <w:basedOn w:val="a"/>
    <w:rsid w:val="00B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1">
    <w:name w:val="xl131"/>
    <w:basedOn w:val="a"/>
    <w:rsid w:val="00B15F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32">
    <w:name w:val="xl132"/>
    <w:basedOn w:val="a"/>
    <w:rsid w:val="00B15F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33">
    <w:name w:val="xl133"/>
    <w:basedOn w:val="a"/>
    <w:rsid w:val="00B15F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34">
    <w:name w:val="xl134"/>
    <w:basedOn w:val="a"/>
    <w:rsid w:val="00B15F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35">
    <w:name w:val="xl135"/>
    <w:basedOn w:val="a"/>
    <w:rsid w:val="00B15FA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6">
    <w:name w:val="xl136"/>
    <w:basedOn w:val="a"/>
    <w:rsid w:val="00B15F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37">
    <w:name w:val="xl137"/>
    <w:basedOn w:val="a"/>
    <w:rsid w:val="00B15FA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38">
    <w:name w:val="xl138"/>
    <w:basedOn w:val="a"/>
    <w:rsid w:val="00B15FA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9">
    <w:name w:val="xl139"/>
    <w:basedOn w:val="a"/>
    <w:rsid w:val="00B15FAB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8"/>
      <w:szCs w:val="18"/>
    </w:rPr>
  </w:style>
  <w:style w:type="paragraph" w:customStyle="1" w:styleId="font5">
    <w:name w:val="font5"/>
    <w:basedOn w:val="a"/>
    <w:rsid w:val="00DC0FCA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18"/>
      <w:szCs w:val="18"/>
      <w:u w:val="single"/>
    </w:rPr>
  </w:style>
  <w:style w:type="paragraph" w:customStyle="1" w:styleId="xl140">
    <w:name w:val="xl140"/>
    <w:basedOn w:val="a"/>
    <w:rsid w:val="00DC0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41">
    <w:name w:val="xl141"/>
    <w:basedOn w:val="a"/>
    <w:rsid w:val="00DC0F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2">
    <w:name w:val="xl142"/>
    <w:basedOn w:val="a"/>
    <w:rsid w:val="00DC0F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3">
    <w:name w:val="xl143"/>
    <w:basedOn w:val="a"/>
    <w:rsid w:val="00DC0F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44">
    <w:name w:val="xl144"/>
    <w:basedOn w:val="a"/>
    <w:rsid w:val="00DC0F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45">
    <w:name w:val="xl145"/>
    <w:basedOn w:val="a"/>
    <w:rsid w:val="00DC0FC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6">
    <w:name w:val="xl146"/>
    <w:basedOn w:val="a"/>
    <w:rsid w:val="00DC0FCA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7">
    <w:name w:val="xl147"/>
    <w:basedOn w:val="a"/>
    <w:rsid w:val="00DC0F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48">
    <w:name w:val="xl148"/>
    <w:basedOn w:val="a"/>
    <w:rsid w:val="00DC0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49">
    <w:name w:val="xl149"/>
    <w:basedOn w:val="a"/>
    <w:rsid w:val="00DC0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font6">
    <w:name w:val="font6"/>
    <w:basedOn w:val="a"/>
    <w:rsid w:val="002B6B2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7">
    <w:name w:val="font7"/>
    <w:basedOn w:val="a"/>
    <w:rsid w:val="002B6B26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2B6B2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u w:val="single"/>
    </w:rPr>
  </w:style>
  <w:style w:type="paragraph" w:customStyle="1" w:styleId="font9">
    <w:name w:val="font9"/>
    <w:basedOn w:val="a"/>
    <w:rsid w:val="002B6B2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  <w:u w:val="single"/>
    </w:rPr>
  </w:style>
  <w:style w:type="paragraph" w:customStyle="1" w:styleId="font10">
    <w:name w:val="font10"/>
    <w:basedOn w:val="a"/>
    <w:rsid w:val="002B6B26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18"/>
      <w:szCs w:val="18"/>
      <w:u w:val="single"/>
    </w:rPr>
  </w:style>
  <w:style w:type="paragraph" w:customStyle="1" w:styleId="font11">
    <w:name w:val="font11"/>
    <w:basedOn w:val="a"/>
    <w:rsid w:val="002B6B26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0"/>
      <w:szCs w:val="20"/>
      <w:u w:val="single"/>
    </w:rPr>
  </w:style>
  <w:style w:type="paragraph" w:customStyle="1" w:styleId="font12">
    <w:name w:val="font12"/>
    <w:basedOn w:val="a"/>
    <w:rsid w:val="002B6B26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16"/>
      <w:szCs w:val="16"/>
      <w:u w:val="single"/>
    </w:rPr>
  </w:style>
  <w:style w:type="paragraph" w:customStyle="1" w:styleId="xl150">
    <w:name w:val="xl150"/>
    <w:basedOn w:val="a"/>
    <w:rsid w:val="002B6B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51">
    <w:name w:val="xl151"/>
    <w:basedOn w:val="a"/>
    <w:rsid w:val="002B6B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52">
    <w:name w:val="xl152"/>
    <w:basedOn w:val="a"/>
    <w:rsid w:val="002B6B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53">
    <w:name w:val="xl153"/>
    <w:basedOn w:val="a"/>
    <w:rsid w:val="002B6B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54">
    <w:name w:val="xl154"/>
    <w:basedOn w:val="a"/>
    <w:rsid w:val="002B6B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55">
    <w:name w:val="xl155"/>
    <w:basedOn w:val="a"/>
    <w:rsid w:val="002B6B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56">
    <w:name w:val="xl156"/>
    <w:basedOn w:val="a"/>
    <w:rsid w:val="002B6B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u w:val="single"/>
    </w:rPr>
  </w:style>
  <w:style w:type="paragraph" w:customStyle="1" w:styleId="xl157">
    <w:name w:val="xl157"/>
    <w:basedOn w:val="a"/>
    <w:rsid w:val="002B6B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58">
    <w:name w:val="xl158"/>
    <w:basedOn w:val="a"/>
    <w:rsid w:val="002B6B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59">
    <w:name w:val="xl159"/>
    <w:basedOn w:val="a"/>
    <w:rsid w:val="002B6B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0">
    <w:name w:val="xl160"/>
    <w:basedOn w:val="a"/>
    <w:rsid w:val="002B6B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1">
    <w:name w:val="xl161"/>
    <w:basedOn w:val="a"/>
    <w:rsid w:val="002B6B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2">
    <w:name w:val="xl162"/>
    <w:basedOn w:val="a"/>
    <w:rsid w:val="002B6B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3">
    <w:name w:val="xl163"/>
    <w:basedOn w:val="a"/>
    <w:rsid w:val="002B6B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64">
    <w:name w:val="xl164"/>
    <w:basedOn w:val="a"/>
    <w:rsid w:val="002B6B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65">
    <w:name w:val="xl165"/>
    <w:basedOn w:val="a"/>
    <w:rsid w:val="002B6B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font13">
    <w:name w:val="font13"/>
    <w:basedOn w:val="a"/>
    <w:rsid w:val="00E14423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16"/>
      <w:szCs w:val="16"/>
      <w:u w:val="single"/>
    </w:rPr>
  </w:style>
  <w:style w:type="paragraph" w:customStyle="1" w:styleId="af0">
    <w:name w:val="Знак Знак Знак Знак Знак Знак"/>
    <w:basedOn w:val="a"/>
    <w:rsid w:val="00C40A7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1">
    <w:name w:val="Table Grid"/>
    <w:basedOn w:val="a1"/>
    <w:uiPriority w:val="39"/>
    <w:rsid w:val="00CB1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D92E1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af3">
    <w:name w:val="Revision"/>
    <w:hidden/>
    <w:uiPriority w:val="99"/>
    <w:semiHidden/>
    <w:rsid w:val="006928B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7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5FC05-96CF-49F7-8B9A-C6A30FDF2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9142</Words>
  <Characters>52115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района "Удорский" от 23.09.2019 N 816"Об утверждении порядка разработки, реализации и оценки эффективности муниципальных программ и методических указаний по разработке и реализации муниципальных программ муниципа</vt:lpstr>
    </vt:vector>
  </TitlesOfParts>
  <Company>КонсультантПлюс Версия 4022.00.09</Company>
  <LinksUpToDate>false</LinksUpToDate>
  <CharactersWithSpaces>61135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района "Удорский" от 23.09.2019 N 816"Об утверждении порядка разработки, реализации и оценки эффективности муниципальных программ и методических указаний по разработке и реализации муниципальных программ муниципа</dc:title>
  <dc:creator>Алексеенко Наталья Владимировна</dc:creator>
  <cp:lastModifiedBy>Евграфова Е.В.</cp:lastModifiedBy>
  <cp:revision>2</cp:revision>
  <cp:lastPrinted>2023-08-21T17:34:00Z</cp:lastPrinted>
  <dcterms:created xsi:type="dcterms:W3CDTF">2023-10-26T08:52:00Z</dcterms:created>
  <dcterms:modified xsi:type="dcterms:W3CDTF">2023-10-26T08:52:00Z</dcterms:modified>
</cp:coreProperties>
</file>