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3B09" w:rsidRDefault="00733B09" w:rsidP="00733B0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33B09">
        <w:rPr>
          <w:rFonts w:ascii="Times New Roman" w:hAnsi="Times New Roman" w:cs="Times New Roman"/>
          <w:sz w:val="28"/>
          <w:szCs w:val="28"/>
        </w:rPr>
        <w:t>Комиссия по определени</w:t>
      </w:r>
      <w:r>
        <w:rPr>
          <w:rFonts w:ascii="Times New Roman" w:hAnsi="Times New Roman" w:cs="Times New Roman"/>
          <w:sz w:val="28"/>
          <w:szCs w:val="28"/>
        </w:rPr>
        <w:t>ю границ рыболовных участков</w:t>
      </w:r>
    </w:p>
    <w:p w:rsidR="00733B09" w:rsidRDefault="00733B09" w:rsidP="00733B0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Мурманской области</w:t>
      </w:r>
    </w:p>
    <w:p w:rsidR="00BC2D9C" w:rsidRDefault="00BC2D9C" w:rsidP="00733B0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C2D9C" w:rsidRDefault="00BC2D9C" w:rsidP="00733B0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C2D9C" w:rsidRPr="00BC2D9C" w:rsidRDefault="00BC2D9C" w:rsidP="00BC2D9C">
      <w:pPr>
        <w:jc w:val="center"/>
        <w:rPr>
          <w:rFonts w:ascii="Times New Roman" w:hAnsi="Times New Roman" w:cs="Times New Roman"/>
          <w:sz w:val="28"/>
          <w:szCs w:val="28"/>
        </w:rPr>
      </w:pPr>
      <w:r w:rsidRPr="00BC2D9C">
        <w:rPr>
          <w:rFonts w:ascii="Times New Roman" w:hAnsi="Times New Roman" w:cs="Times New Roman"/>
          <w:sz w:val="28"/>
          <w:szCs w:val="28"/>
        </w:rPr>
        <w:t xml:space="preserve">Опросный лист </w:t>
      </w:r>
    </w:p>
    <w:p w:rsidR="00395303" w:rsidRPr="00F65CE8" w:rsidRDefault="00395303" w:rsidP="00BC2D9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</w:t>
      </w:r>
      <w:r w:rsidR="00BC2D9C" w:rsidRPr="00BC2D9C">
        <w:rPr>
          <w:rFonts w:ascii="Times New Roman" w:hAnsi="Times New Roman" w:cs="Times New Roman"/>
          <w:sz w:val="28"/>
          <w:szCs w:val="28"/>
        </w:rPr>
        <w:t xml:space="preserve"> вопрос</w:t>
      </w:r>
      <w:r w:rsidR="00BC2D9C">
        <w:rPr>
          <w:rFonts w:ascii="Times New Roman" w:hAnsi="Times New Roman" w:cs="Times New Roman"/>
          <w:sz w:val="28"/>
          <w:szCs w:val="28"/>
        </w:rPr>
        <w:t xml:space="preserve">ам заседания </w:t>
      </w:r>
      <w:r w:rsidR="00BC2D9C" w:rsidRPr="00BC2D9C">
        <w:rPr>
          <w:rFonts w:ascii="Times New Roman" w:hAnsi="Times New Roman" w:cs="Times New Roman"/>
          <w:sz w:val="28"/>
          <w:szCs w:val="28"/>
        </w:rPr>
        <w:t xml:space="preserve">Комиссии по определению границ рыболовных участков Мурманской </w:t>
      </w:r>
      <w:r w:rsidR="00BC2D9C" w:rsidRPr="00F65CE8">
        <w:rPr>
          <w:rFonts w:ascii="Times New Roman" w:hAnsi="Times New Roman" w:cs="Times New Roman"/>
          <w:sz w:val="28"/>
          <w:szCs w:val="28"/>
        </w:rPr>
        <w:t xml:space="preserve">области от </w:t>
      </w:r>
      <w:r w:rsidR="00487A30">
        <w:rPr>
          <w:rFonts w:ascii="Times New Roman" w:hAnsi="Times New Roman" w:cs="Times New Roman"/>
          <w:sz w:val="28"/>
          <w:szCs w:val="28"/>
        </w:rPr>
        <w:t>17</w:t>
      </w:r>
      <w:bookmarkStart w:id="0" w:name="_GoBack"/>
      <w:bookmarkEnd w:id="0"/>
      <w:r w:rsidR="00BC2D9C" w:rsidRPr="00F65CE8">
        <w:rPr>
          <w:rFonts w:ascii="Times New Roman" w:hAnsi="Times New Roman" w:cs="Times New Roman"/>
          <w:sz w:val="28"/>
          <w:szCs w:val="28"/>
        </w:rPr>
        <w:t>.</w:t>
      </w:r>
      <w:r w:rsidR="00F65CE8" w:rsidRPr="00F65CE8">
        <w:rPr>
          <w:rFonts w:ascii="Times New Roman" w:hAnsi="Times New Roman" w:cs="Times New Roman"/>
          <w:sz w:val="28"/>
          <w:szCs w:val="28"/>
        </w:rPr>
        <w:t>03</w:t>
      </w:r>
      <w:r w:rsidR="00BC2D9C" w:rsidRPr="00F65CE8">
        <w:rPr>
          <w:rFonts w:ascii="Times New Roman" w:hAnsi="Times New Roman" w:cs="Times New Roman"/>
          <w:sz w:val="28"/>
          <w:szCs w:val="28"/>
        </w:rPr>
        <w:t>.202</w:t>
      </w:r>
      <w:r w:rsidR="00F65CE8" w:rsidRPr="00F65CE8">
        <w:rPr>
          <w:rFonts w:ascii="Times New Roman" w:hAnsi="Times New Roman" w:cs="Times New Roman"/>
          <w:sz w:val="28"/>
          <w:szCs w:val="28"/>
        </w:rPr>
        <w:t>1</w:t>
      </w:r>
      <w:r w:rsidR="00BC2D9C" w:rsidRPr="00F65CE8">
        <w:rPr>
          <w:rFonts w:ascii="Times New Roman" w:hAnsi="Times New Roman" w:cs="Times New Roman"/>
          <w:sz w:val="28"/>
          <w:szCs w:val="28"/>
        </w:rPr>
        <w:t xml:space="preserve"> № </w:t>
      </w:r>
      <w:r w:rsidR="00573CDF" w:rsidRPr="00F65CE8">
        <w:rPr>
          <w:rFonts w:ascii="Times New Roman" w:hAnsi="Times New Roman" w:cs="Times New Roman"/>
          <w:sz w:val="28"/>
          <w:szCs w:val="28"/>
        </w:rPr>
        <w:t>1</w:t>
      </w:r>
    </w:p>
    <w:p w:rsidR="00BC2D9C" w:rsidRDefault="00BC2D9C" w:rsidP="00BC2D9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2D9C">
        <w:rPr>
          <w:rFonts w:ascii="Times New Roman" w:hAnsi="Times New Roman" w:cs="Times New Roman"/>
          <w:sz w:val="28"/>
          <w:szCs w:val="28"/>
        </w:rPr>
        <w:t>(заочное согласование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BC2D9C" w:rsidRDefault="00BC2D9C" w:rsidP="00BC2D9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F76C9" w:rsidRDefault="00BC2D9C" w:rsidP="00DB03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 . О рассмотрении проектов </w:t>
      </w:r>
      <w:r w:rsidRPr="00BC2D9C">
        <w:rPr>
          <w:rFonts w:ascii="Times New Roman" w:hAnsi="Times New Roman" w:cs="Times New Roman"/>
          <w:sz w:val="28"/>
          <w:szCs w:val="28"/>
        </w:rPr>
        <w:t>границ рыболовных участков</w:t>
      </w:r>
      <w:r w:rsidR="00DB032B">
        <w:rPr>
          <w:rFonts w:ascii="Times New Roman" w:hAnsi="Times New Roman" w:cs="Times New Roman"/>
          <w:sz w:val="28"/>
          <w:szCs w:val="28"/>
        </w:rPr>
        <w:t>.</w:t>
      </w:r>
    </w:p>
    <w:p w:rsidR="00BC2D9C" w:rsidRPr="00BC2D9C" w:rsidRDefault="004F76C9" w:rsidP="00DB03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результатам рассмотрения проектов границ рыболовных участков приняты следующие решения</w:t>
      </w:r>
      <w:r w:rsidR="00CF2F0D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C2D9C" w:rsidRPr="00BC2D9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33B09" w:rsidRPr="00733B09" w:rsidRDefault="00733B09" w:rsidP="00733B0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85"/>
        <w:gridCol w:w="5080"/>
        <w:gridCol w:w="984"/>
        <w:gridCol w:w="976"/>
        <w:gridCol w:w="1868"/>
      </w:tblGrid>
      <w:tr w:rsidR="004F76C9" w:rsidRPr="00AE6E04" w:rsidTr="004F76C9">
        <w:trPr>
          <w:trHeight w:val="900"/>
        </w:trPr>
        <w:tc>
          <w:tcPr>
            <w:tcW w:w="585" w:type="dxa"/>
            <w:vMerge w:val="restart"/>
            <w:noWrap/>
            <w:hideMark/>
          </w:tcPr>
          <w:p w:rsidR="004F76C9" w:rsidRPr="00AE6E04" w:rsidRDefault="004F76C9" w:rsidP="001F0C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E04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5080" w:type="dxa"/>
            <w:vMerge w:val="restart"/>
            <w:hideMark/>
          </w:tcPr>
          <w:p w:rsidR="004F76C9" w:rsidRPr="00AE6E04" w:rsidRDefault="004F76C9" w:rsidP="001F0C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E04">
              <w:rPr>
                <w:rFonts w:ascii="Times New Roman" w:hAnsi="Times New Roman" w:cs="Times New Roman"/>
                <w:sz w:val="24"/>
                <w:szCs w:val="24"/>
              </w:rPr>
              <w:t>Наименование участка</w:t>
            </w:r>
          </w:p>
        </w:tc>
        <w:tc>
          <w:tcPr>
            <w:tcW w:w="3828" w:type="dxa"/>
            <w:gridSpan w:val="3"/>
            <w:hideMark/>
          </w:tcPr>
          <w:p w:rsidR="004F76C9" w:rsidRDefault="004F76C9" w:rsidP="001F0C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по результатам рассмотрения проектов границ</w:t>
            </w:r>
          </w:p>
          <w:p w:rsidR="004F76C9" w:rsidRPr="00AE6E04" w:rsidRDefault="00572037" w:rsidP="004F76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4F76C9">
              <w:rPr>
                <w:rFonts w:ascii="Times New Roman" w:hAnsi="Times New Roman" w:cs="Times New Roman"/>
                <w:sz w:val="24"/>
                <w:szCs w:val="24"/>
              </w:rPr>
              <w:t>ыболовных участков</w:t>
            </w:r>
          </w:p>
        </w:tc>
      </w:tr>
      <w:tr w:rsidR="004F76C9" w:rsidRPr="00AE6E04" w:rsidTr="004F76C9">
        <w:trPr>
          <w:trHeight w:val="58"/>
        </w:trPr>
        <w:tc>
          <w:tcPr>
            <w:tcW w:w="585" w:type="dxa"/>
            <w:vMerge/>
            <w:noWrap/>
          </w:tcPr>
          <w:p w:rsidR="004F76C9" w:rsidRDefault="004F76C9" w:rsidP="001F0C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0" w:type="dxa"/>
            <w:vMerge/>
          </w:tcPr>
          <w:p w:rsidR="004F76C9" w:rsidRDefault="004F76C9" w:rsidP="001F0C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" w:type="dxa"/>
          </w:tcPr>
          <w:p w:rsidR="004F76C9" w:rsidRDefault="004F76C9" w:rsidP="004F76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E04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976" w:type="dxa"/>
          </w:tcPr>
          <w:p w:rsidR="004F76C9" w:rsidRDefault="004F76C9" w:rsidP="004F76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E04">
              <w:rPr>
                <w:rFonts w:ascii="Times New Roman" w:hAnsi="Times New Roman" w:cs="Times New Roman"/>
                <w:sz w:val="24"/>
                <w:szCs w:val="24"/>
              </w:rPr>
              <w:t>Против</w:t>
            </w:r>
          </w:p>
        </w:tc>
        <w:tc>
          <w:tcPr>
            <w:tcW w:w="1868" w:type="dxa"/>
          </w:tcPr>
          <w:p w:rsidR="004F76C9" w:rsidRDefault="004F76C9" w:rsidP="004F76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E04">
              <w:rPr>
                <w:rFonts w:ascii="Times New Roman" w:hAnsi="Times New Roman" w:cs="Times New Roman"/>
                <w:sz w:val="24"/>
                <w:szCs w:val="24"/>
              </w:rPr>
              <w:t>Воздержался</w:t>
            </w:r>
          </w:p>
        </w:tc>
      </w:tr>
      <w:tr w:rsidR="001F0C23" w:rsidRPr="00AE6E04" w:rsidTr="00AE6E04">
        <w:trPr>
          <w:trHeight w:val="384"/>
        </w:trPr>
        <w:tc>
          <w:tcPr>
            <w:tcW w:w="585" w:type="dxa"/>
            <w:noWrap/>
            <w:hideMark/>
          </w:tcPr>
          <w:p w:rsidR="001F0C23" w:rsidRPr="00AE6E04" w:rsidRDefault="001F0C23" w:rsidP="001F0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6E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80" w:type="dxa"/>
            <w:hideMark/>
          </w:tcPr>
          <w:p w:rsidR="001F0C23" w:rsidRPr="00AE6E04" w:rsidRDefault="00EF4BB7" w:rsidP="001F0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6E04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4D16FF" w:rsidRPr="00AE6E04">
              <w:rPr>
                <w:rFonts w:ascii="Times New Roman" w:hAnsi="Times New Roman" w:cs="Times New Roman"/>
                <w:sz w:val="24"/>
                <w:szCs w:val="24"/>
              </w:rPr>
              <w:t xml:space="preserve">часток </w:t>
            </w:r>
            <w:proofErr w:type="spellStart"/>
            <w:r w:rsidR="004D16FF" w:rsidRPr="00AE6E04">
              <w:rPr>
                <w:rFonts w:ascii="Times New Roman" w:hAnsi="Times New Roman" w:cs="Times New Roman"/>
                <w:sz w:val="24"/>
                <w:szCs w:val="24"/>
              </w:rPr>
              <w:t>Имандровского</w:t>
            </w:r>
            <w:proofErr w:type="spellEnd"/>
            <w:r w:rsidR="004D16FF" w:rsidRPr="00AE6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D16FF" w:rsidRPr="00AE6E04">
              <w:rPr>
                <w:rFonts w:ascii="Times New Roman" w:hAnsi="Times New Roman" w:cs="Times New Roman"/>
                <w:sz w:val="24"/>
                <w:szCs w:val="24"/>
              </w:rPr>
              <w:t>вдхр</w:t>
            </w:r>
            <w:proofErr w:type="spellEnd"/>
            <w:r w:rsidR="004D16FF" w:rsidRPr="00AE6E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84" w:type="dxa"/>
            <w:hideMark/>
          </w:tcPr>
          <w:p w:rsidR="001F0C23" w:rsidRPr="00AE6E04" w:rsidRDefault="001F0C23" w:rsidP="001F0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6E0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76" w:type="dxa"/>
            <w:hideMark/>
          </w:tcPr>
          <w:p w:rsidR="001F0C23" w:rsidRPr="00AE6E04" w:rsidRDefault="001F0C23" w:rsidP="001F0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6E0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68" w:type="dxa"/>
            <w:hideMark/>
          </w:tcPr>
          <w:p w:rsidR="001F0C23" w:rsidRPr="00AE6E04" w:rsidRDefault="001F0C23" w:rsidP="001F0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6E0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F0C23" w:rsidRPr="00AE6E04" w:rsidTr="00AE6E04">
        <w:trPr>
          <w:trHeight w:val="480"/>
        </w:trPr>
        <w:tc>
          <w:tcPr>
            <w:tcW w:w="585" w:type="dxa"/>
            <w:noWrap/>
            <w:hideMark/>
          </w:tcPr>
          <w:p w:rsidR="001F0C23" w:rsidRPr="00AE6E04" w:rsidRDefault="001F0C23" w:rsidP="001F0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6E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80" w:type="dxa"/>
            <w:hideMark/>
          </w:tcPr>
          <w:p w:rsidR="001F0C23" w:rsidRPr="00AE6E04" w:rsidRDefault="00EF4BB7" w:rsidP="001F0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6E04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4D16FF" w:rsidRPr="00AE6E04">
              <w:rPr>
                <w:rFonts w:ascii="Times New Roman" w:hAnsi="Times New Roman" w:cs="Times New Roman"/>
                <w:sz w:val="24"/>
                <w:szCs w:val="24"/>
              </w:rPr>
              <w:t xml:space="preserve">часток </w:t>
            </w:r>
            <w:proofErr w:type="spellStart"/>
            <w:r w:rsidR="004D16FF" w:rsidRPr="00AE6E04">
              <w:rPr>
                <w:rFonts w:ascii="Times New Roman" w:hAnsi="Times New Roman" w:cs="Times New Roman"/>
                <w:sz w:val="24"/>
                <w:szCs w:val="24"/>
              </w:rPr>
              <w:t>Имандровского</w:t>
            </w:r>
            <w:proofErr w:type="spellEnd"/>
            <w:r w:rsidR="004D16FF" w:rsidRPr="00AE6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D16FF" w:rsidRPr="00AE6E04">
              <w:rPr>
                <w:rFonts w:ascii="Times New Roman" w:hAnsi="Times New Roman" w:cs="Times New Roman"/>
                <w:sz w:val="24"/>
                <w:szCs w:val="24"/>
              </w:rPr>
              <w:t>вдхр</w:t>
            </w:r>
            <w:proofErr w:type="spellEnd"/>
            <w:r w:rsidR="004D16FF" w:rsidRPr="00AE6E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84" w:type="dxa"/>
            <w:hideMark/>
          </w:tcPr>
          <w:p w:rsidR="001F0C23" w:rsidRPr="00AE6E04" w:rsidRDefault="001F0C23" w:rsidP="001F0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6E0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76" w:type="dxa"/>
            <w:hideMark/>
          </w:tcPr>
          <w:p w:rsidR="001F0C23" w:rsidRPr="00AE6E04" w:rsidRDefault="001F0C23" w:rsidP="001F0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6E0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68" w:type="dxa"/>
            <w:hideMark/>
          </w:tcPr>
          <w:p w:rsidR="001F0C23" w:rsidRPr="00AE6E04" w:rsidRDefault="001F0C23" w:rsidP="001F0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6E0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B6705" w:rsidRPr="00AE6E04" w:rsidTr="003B6705">
        <w:trPr>
          <w:trHeight w:val="384"/>
        </w:trPr>
        <w:tc>
          <w:tcPr>
            <w:tcW w:w="585" w:type="dxa"/>
            <w:noWrap/>
            <w:hideMark/>
          </w:tcPr>
          <w:p w:rsidR="003B6705" w:rsidRPr="00AE6E04" w:rsidRDefault="003B6705" w:rsidP="003B67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6E0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080" w:type="dxa"/>
          </w:tcPr>
          <w:p w:rsidR="003B6705" w:rsidRPr="003B6705" w:rsidRDefault="003B6705" w:rsidP="003B67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6705">
              <w:rPr>
                <w:rFonts w:ascii="Times New Roman" w:hAnsi="Times New Roman" w:cs="Times New Roman"/>
                <w:sz w:val="24"/>
                <w:szCs w:val="24"/>
              </w:rPr>
              <w:t xml:space="preserve">участок </w:t>
            </w:r>
            <w:proofErr w:type="spellStart"/>
            <w:r w:rsidRPr="003B6705">
              <w:rPr>
                <w:rFonts w:ascii="Times New Roman" w:hAnsi="Times New Roman" w:cs="Times New Roman"/>
                <w:sz w:val="24"/>
                <w:szCs w:val="24"/>
              </w:rPr>
              <w:t>Имандровского</w:t>
            </w:r>
            <w:proofErr w:type="spellEnd"/>
            <w:r w:rsidRPr="003B67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B6705">
              <w:rPr>
                <w:rFonts w:ascii="Times New Roman" w:hAnsi="Times New Roman" w:cs="Times New Roman"/>
                <w:sz w:val="24"/>
                <w:szCs w:val="24"/>
              </w:rPr>
              <w:t>вдхр</w:t>
            </w:r>
            <w:proofErr w:type="spellEnd"/>
            <w:r w:rsidRPr="003B67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84" w:type="dxa"/>
            <w:hideMark/>
          </w:tcPr>
          <w:p w:rsidR="003B6705" w:rsidRPr="00AE6E04" w:rsidRDefault="003B6705" w:rsidP="003B67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6E0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76" w:type="dxa"/>
            <w:hideMark/>
          </w:tcPr>
          <w:p w:rsidR="003B6705" w:rsidRPr="00AE6E04" w:rsidRDefault="003B6705" w:rsidP="003B67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6E0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68" w:type="dxa"/>
            <w:hideMark/>
          </w:tcPr>
          <w:p w:rsidR="003B6705" w:rsidRPr="00AE6E04" w:rsidRDefault="003B6705" w:rsidP="003B67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6E0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B6705" w:rsidRPr="00AE6E04" w:rsidTr="003B6705">
        <w:trPr>
          <w:trHeight w:val="387"/>
        </w:trPr>
        <w:tc>
          <w:tcPr>
            <w:tcW w:w="585" w:type="dxa"/>
            <w:noWrap/>
            <w:hideMark/>
          </w:tcPr>
          <w:p w:rsidR="003B6705" w:rsidRPr="00AE6E04" w:rsidRDefault="003B6705" w:rsidP="003B67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6E0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080" w:type="dxa"/>
          </w:tcPr>
          <w:p w:rsidR="003B6705" w:rsidRPr="003B6705" w:rsidRDefault="003B6705" w:rsidP="003B67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6705">
              <w:rPr>
                <w:rFonts w:ascii="Times New Roman" w:hAnsi="Times New Roman" w:cs="Times New Roman"/>
                <w:sz w:val="24"/>
                <w:szCs w:val="24"/>
              </w:rPr>
              <w:t xml:space="preserve">участок </w:t>
            </w:r>
            <w:proofErr w:type="spellStart"/>
            <w:r w:rsidRPr="003B6705">
              <w:rPr>
                <w:rFonts w:ascii="Times New Roman" w:hAnsi="Times New Roman" w:cs="Times New Roman"/>
                <w:sz w:val="24"/>
                <w:szCs w:val="24"/>
              </w:rPr>
              <w:t>Имандровского</w:t>
            </w:r>
            <w:proofErr w:type="spellEnd"/>
            <w:r w:rsidRPr="003B67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B6705">
              <w:rPr>
                <w:rFonts w:ascii="Times New Roman" w:hAnsi="Times New Roman" w:cs="Times New Roman"/>
                <w:sz w:val="24"/>
                <w:szCs w:val="24"/>
              </w:rPr>
              <w:t>вдхр</w:t>
            </w:r>
            <w:proofErr w:type="spellEnd"/>
            <w:r w:rsidRPr="003B67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84" w:type="dxa"/>
            <w:hideMark/>
          </w:tcPr>
          <w:p w:rsidR="003B6705" w:rsidRPr="00AE6E04" w:rsidRDefault="003B6705" w:rsidP="003B67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6E0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76" w:type="dxa"/>
            <w:hideMark/>
          </w:tcPr>
          <w:p w:rsidR="003B6705" w:rsidRPr="00AE6E04" w:rsidRDefault="003B6705" w:rsidP="003B67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6E0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68" w:type="dxa"/>
            <w:hideMark/>
          </w:tcPr>
          <w:p w:rsidR="003B6705" w:rsidRPr="00AE6E04" w:rsidRDefault="003B6705" w:rsidP="003B67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6E0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B6705" w:rsidRPr="00AE6E04" w:rsidTr="003B6705">
        <w:trPr>
          <w:trHeight w:val="384"/>
        </w:trPr>
        <w:tc>
          <w:tcPr>
            <w:tcW w:w="585" w:type="dxa"/>
            <w:noWrap/>
            <w:hideMark/>
          </w:tcPr>
          <w:p w:rsidR="003B6705" w:rsidRPr="00AE6E04" w:rsidRDefault="003B6705" w:rsidP="003B67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6E0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080" w:type="dxa"/>
          </w:tcPr>
          <w:p w:rsidR="003B6705" w:rsidRPr="003B6705" w:rsidRDefault="003B6705" w:rsidP="003B67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6705">
              <w:rPr>
                <w:rFonts w:ascii="Times New Roman" w:hAnsi="Times New Roman" w:cs="Times New Roman"/>
                <w:sz w:val="24"/>
                <w:szCs w:val="24"/>
              </w:rPr>
              <w:t xml:space="preserve">участок </w:t>
            </w:r>
            <w:proofErr w:type="spellStart"/>
            <w:r w:rsidRPr="003B6705">
              <w:rPr>
                <w:rFonts w:ascii="Times New Roman" w:hAnsi="Times New Roman" w:cs="Times New Roman"/>
                <w:sz w:val="24"/>
                <w:szCs w:val="24"/>
              </w:rPr>
              <w:t>Имандровского</w:t>
            </w:r>
            <w:proofErr w:type="spellEnd"/>
            <w:r w:rsidRPr="003B67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B6705">
              <w:rPr>
                <w:rFonts w:ascii="Times New Roman" w:hAnsi="Times New Roman" w:cs="Times New Roman"/>
                <w:sz w:val="24"/>
                <w:szCs w:val="24"/>
              </w:rPr>
              <w:t>вдхр</w:t>
            </w:r>
            <w:proofErr w:type="spellEnd"/>
            <w:r w:rsidRPr="003B67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84" w:type="dxa"/>
            <w:hideMark/>
          </w:tcPr>
          <w:p w:rsidR="003B6705" w:rsidRPr="00AE6E04" w:rsidRDefault="003B6705" w:rsidP="003B67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6E0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76" w:type="dxa"/>
            <w:hideMark/>
          </w:tcPr>
          <w:p w:rsidR="003B6705" w:rsidRPr="00AE6E04" w:rsidRDefault="003B6705" w:rsidP="003B67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6E0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68" w:type="dxa"/>
            <w:hideMark/>
          </w:tcPr>
          <w:p w:rsidR="003B6705" w:rsidRPr="00AE6E04" w:rsidRDefault="003B6705" w:rsidP="003B67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6E0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B6705" w:rsidRPr="00AE6E04" w:rsidTr="003B6705">
        <w:trPr>
          <w:trHeight w:val="396"/>
        </w:trPr>
        <w:tc>
          <w:tcPr>
            <w:tcW w:w="585" w:type="dxa"/>
            <w:noWrap/>
            <w:hideMark/>
          </w:tcPr>
          <w:p w:rsidR="003B6705" w:rsidRPr="00AE6E04" w:rsidRDefault="003B6705" w:rsidP="003B67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6E0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080" w:type="dxa"/>
          </w:tcPr>
          <w:p w:rsidR="003B6705" w:rsidRPr="003B6705" w:rsidRDefault="003B6705" w:rsidP="003B67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6705">
              <w:rPr>
                <w:rFonts w:ascii="Times New Roman" w:hAnsi="Times New Roman" w:cs="Times New Roman"/>
                <w:sz w:val="24"/>
                <w:szCs w:val="24"/>
              </w:rPr>
              <w:t xml:space="preserve">участок </w:t>
            </w:r>
            <w:proofErr w:type="spellStart"/>
            <w:r w:rsidRPr="003B6705">
              <w:rPr>
                <w:rFonts w:ascii="Times New Roman" w:hAnsi="Times New Roman" w:cs="Times New Roman"/>
                <w:sz w:val="24"/>
                <w:szCs w:val="24"/>
              </w:rPr>
              <w:t>Имандровского</w:t>
            </w:r>
            <w:proofErr w:type="spellEnd"/>
            <w:r w:rsidRPr="003B67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B6705">
              <w:rPr>
                <w:rFonts w:ascii="Times New Roman" w:hAnsi="Times New Roman" w:cs="Times New Roman"/>
                <w:sz w:val="24"/>
                <w:szCs w:val="24"/>
              </w:rPr>
              <w:t>вдхр</w:t>
            </w:r>
            <w:proofErr w:type="spellEnd"/>
            <w:r w:rsidRPr="003B67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84" w:type="dxa"/>
            <w:hideMark/>
          </w:tcPr>
          <w:p w:rsidR="003B6705" w:rsidRPr="00AE6E04" w:rsidRDefault="003B6705" w:rsidP="003B67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6E0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76" w:type="dxa"/>
            <w:hideMark/>
          </w:tcPr>
          <w:p w:rsidR="003B6705" w:rsidRPr="00AE6E04" w:rsidRDefault="003B6705" w:rsidP="003B67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6E0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68" w:type="dxa"/>
            <w:hideMark/>
          </w:tcPr>
          <w:p w:rsidR="003B6705" w:rsidRPr="00AE6E04" w:rsidRDefault="003B6705" w:rsidP="003B67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6E0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B6705" w:rsidRPr="00AE6E04" w:rsidTr="003B6705">
        <w:trPr>
          <w:trHeight w:val="348"/>
        </w:trPr>
        <w:tc>
          <w:tcPr>
            <w:tcW w:w="585" w:type="dxa"/>
            <w:noWrap/>
            <w:hideMark/>
          </w:tcPr>
          <w:p w:rsidR="003B6705" w:rsidRPr="00AE6E04" w:rsidRDefault="003B6705" w:rsidP="003B67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6E0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080" w:type="dxa"/>
          </w:tcPr>
          <w:p w:rsidR="003B6705" w:rsidRPr="003B6705" w:rsidRDefault="003B6705" w:rsidP="003B67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6705">
              <w:rPr>
                <w:rFonts w:ascii="Times New Roman" w:hAnsi="Times New Roman" w:cs="Times New Roman"/>
                <w:sz w:val="24"/>
                <w:szCs w:val="24"/>
              </w:rPr>
              <w:t xml:space="preserve">участок </w:t>
            </w:r>
            <w:proofErr w:type="spellStart"/>
            <w:r w:rsidRPr="003B6705">
              <w:rPr>
                <w:rFonts w:ascii="Times New Roman" w:hAnsi="Times New Roman" w:cs="Times New Roman"/>
                <w:sz w:val="24"/>
                <w:szCs w:val="24"/>
              </w:rPr>
              <w:t>Имандровского</w:t>
            </w:r>
            <w:proofErr w:type="spellEnd"/>
            <w:r w:rsidRPr="003B67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B6705">
              <w:rPr>
                <w:rFonts w:ascii="Times New Roman" w:hAnsi="Times New Roman" w:cs="Times New Roman"/>
                <w:sz w:val="24"/>
                <w:szCs w:val="24"/>
              </w:rPr>
              <w:t>вдхр</w:t>
            </w:r>
            <w:proofErr w:type="spellEnd"/>
            <w:r w:rsidRPr="003B67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84" w:type="dxa"/>
            <w:hideMark/>
          </w:tcPr>
          <w:p w:rsidR="003B6705" w:rsidRPr="00AE6E04" w:rsidRDefault="003B6705" w:rsidP="003B67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6E0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76" w:type="dxa"/>
            <w:hideMark/>
          </w:tcPr>
          <w:p w:rsidR="003B6705" w:rsidRPr="00AE6E04" w:rsidRDefault="003B6705" w:rsidP="003B67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6E0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68" w:type="dxa"/>
            <w:hideMark/>
          </w:tcPr>
          <w:p w:rsidR="003B6705" w:rsidRPr="00AE6E04" w:rsidRDefault="003B6705" w:rsidP="003B67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6E0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B6705" w:rsidRPr="00AE6E04" w:rsidTr="003B6705">
        <w:trPr>
          <w:trHeight w:val="420"/>
        </w:trPr>
        <w:tc>
          <w:tcPr>
            <w:tcW w:w="585" w:type="dxa"/>
            <w:noWrap/>
            <w:hideMark/>
          </w:tcPr>
          <w:p w:rsidR="003B6705" w:rsidRPr="00AE6E04" w:rsidRDefault="003B6705" w:rsidP="003B67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6E0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080" w:type="dxa"/>
          </w:tcPr>
          <w:p w:rsidR="003B6705" w:rsidRPr="003B6705" w:rsidRDefault="003B6705" w:rsidP="003B67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6705">
              <w:rPr>
                <w:rFonts w:ascii="Times New Roman" w:hAnsi="Times New Roman" w:cs="Times New Roman"/>
                <w:sz w:val="24"/>
                <w:szCs w:val="24"/>
              </w:rPr>
              <w:t xml:space="preserve">участок </w:t>
            </w:r>
            <w:proofErr w:type="spellStart"/>
            <w:r w:rsidRPr="003B6705">
              <w:rPr>
                <w:rFonts w:ascii="Times New Roman" w:hAnsi="Times New Roman" w:cs="Times New Roman"/>
                <w:sz w:val="24"/>
                <w:szCs w:val="24"/>
              </w:rPr>
              <w:t>Имандровского</w:t>
            </w:r>
            <w:proofErr w:type="spellEnd"/>
            <w:r w:rsidRPr="003B67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B6705">
              <w:rPr>
                <w:rFonts w:ascii="Times New Roman" w:hAnsi="Times New Roman" w:cs="Times New Roman"/>
                <w:sz w:val="24"/>
                <w:szCs w:val="24"/>
              </w:rPr>
              <w:t>вдхр</w:t>
            </w:r>
            <w:proofErr w:type="spellEnd"/>
            <w:r w:rsidRPr="003B67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84" w:type="dxa"/>
            <w:hideMark/>
          </w:tcPr>
          <w:p w:rsidR="003B6705" w:rsidRPr="00AE6E04" w:rsidRDefault="003B6705" w:rsidP="003B67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6E0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76" w:type="dxa"/>
            <w:hideMark/>
          </w:tcPr>
          <w:p w:rsidR="003B6705" w:rsidRPr="00AE6E04" w:rsidRDefault="003B6705" w:rsidP="003B67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6E0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68" w:type="dxa"/>
            <w:hideMark/>
          </w:tcPr>
          <w:p w:rsidR="003B6705" w:rsidRPr="00AE6E04" w:rsidRDefault="003B6705" w:rsidP="003B67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6E0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B6705" w:rsidRPr="00AE6E04" w:rsidTr="00AE6E04">
        <w:trPr>
          <w:trHeight w:val="420"/>
        </w:trPr>
        <w:tc>
          <w:tcPr>
            <w:tcW w:w="585" w:type="dxa"/>
            <w:noWrap/>
            <w:hideMark/>
          </w:tcPr>
          <w:p w:rsidR="003B6705" w:rsidRPr="00AE6E04" w:rsidRDefault="003B6705" w:rsidP="003B67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6E0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080" w:type="dxa"/>
          </w:tcPr>
          <w:p w:rsidR="003B6705" w:rsidRPr="003B6705" w:rsidRDefault="003B6705" w:rsidP="003B67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6705">
              <w:rPr>
                <w:rFonts w:ascii="Times New Roman" w:hAnsi="Times New Roman" w:cs="Times New Roman"/>
                <w:sz w:val="24"/>
                <w:szCs w:val="24"/>
              </w:rPr>
              <w:t xml:space="preserve">участок </w:t>
            </w:r>
            <w:proofErr w:type="spellStart"/>
            <w:r w:rsidRPr="003B6705">
              <w:rPr>
                <w:rFonts w:ascii="Times New Roman" w:hAnsi="Times New Roman" w:cs="Times New Roman"/>
                <w:sz w:val="24"/>
                <w:szCs w:val="24"/>
              </w:rPr>
              <w:t>Имандровского</w:t>
            </w:r>
            <w:proofErr w:type="spellEnd"/>
            <w:r w:rsidRPr="003B67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B6705">
              <w:rPr>
                <w:rFonts w:ascii="Times New Roman" w:hAnsi="Times New Roman" w:cs="Times New Roman"/>
                <w:sz w:val="24"/>
                <w:szCs w:val="24"/>
              </w:rPr>
              <w:t>вдхр</w:t>
            </w:r>
            <w:proofErr w:type="spellEnd"/>
            <w:r w:rsidRPr="003B67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84" w:type="dxa"/>
            <w:hideMark/>
          </w:tcPr>
          <w:p w:rsidR="003B6705" w:rsidRPr="00AE6E04" w:rsidRDefault="003B6705" w:rsidP="003B67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6E0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76" w:type="dxa"/>
            <w:hideMark/>
          </w:tcPr>
          <w:p w:rsidR="003B6705" w:rsidRPr="00AE6E04" w:rsidRDefault="003B6705" w:rsidP="003B67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6E0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68" w:type="dxa"/>
            <w:hideMark/>
          </w:tcPr>
          <w:p w:rsidR="003B6705" w:rsidRPr="00AE6E04" w:rsidRDefault="003B6705" w:rsidP="003B67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6E0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B6705" w:rsidRPr="00AE6E04" w:rsidTr="00AE6E04">
        <w:trPr>
          <w:trHeight w:val="432"/>
        </w:trPr>
        <w:tc>
          <w:tcPr>
            <w:tcW w:w="585" w:type="dxa"/>
            <w:noWrap/>
            <w:hideMark/>
          </w:tcPr>
          <w:p w:rsidR="003B6705" w:rsidRPr="00AE6E04" w:rsidRDefault="003B6705" w:rsidP="003B67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6E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080" w:type="dxa"/>
          </w:tcPr>
          <w:p w:rsidR="003B6705" w:rsidRPr="003B6705" w:rsidRDefault="003B6705" w:rsidP="003B67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6705">
              <w:rPr>
                <w:rFonts w:ascii="Times New Roman" w:hAnsi="Times New Roman" w:cs="Times New Roman"/>
                <w:sz w:val="24"/>
                <w:szCs w:val="24"/>
              </w:rPr>
              <w:t xml:space="preserve">участок </w:t>
            </w:r>
            <w:proofErr w:type="spellStart"/>
            <w:r w:rsidRPr="003B6705">
              <w:rPr>
                <w:rFonts w:ascii="Times New Roman" w:hAnsi="Times New Roman" w:cs="Times New Roman"/>
                <w:sz w:val="24"/>
                <w:szCs w:val="24"/>
              </w:rPr>
              <w:t>Имандровского</w:t>
            </w:r>
            <w:proofErr w:type="spellEnd"/>
            <w:r w:rsidRPr="003B67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B6705">
              <w:rPr>
                <w:rFonts w:ascii="Times New Roman" w:hAnsi="Times New Roman" w:cs="Times New Roman"/>
                <w:sz w:val="24"/>
                <w:szCs w:val="24"/>
              </w:rPr>
              <w:t>вдхр</w:t>
            </w:r>
            <w:proofErr w:type="spellEnd"/>
            <w:r w:rsidRPr="003B67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84" w:type="dxa"/>
            <w:hideMark/>
          </w:tcPr>
          <w:p w:rsidR="003B6705" w:rsidRPr="00AE6E04" w:rsidRDefault="003B6705" w:rsidP="003B67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6E0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76" w:type="dxa"/>
            <w:hideMark/>
          </w:tcPr>
          <w:p w:rsidR="003B6705" w:rsidRPr="00AE6E04" w:rsidRDefault="003B6705" w:rsidP="003B67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6E0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68" w:type="dxa"/>
            <w:hideMark/>
          </w:tcPr>
          <w:p w:rsidR="003B6705" w:rsidRPr="00AE6E04" w:rsidRDefault="003B6705" w:rsidP="003B67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6E0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B6705" w:rsidRPr="00AE6E04" w:rsidTr="00AE6E04">
        <w:trPr>
          <w:trHeight w:val="372"/>
        </w:trPr>
        <w:tc>
          <w:tcPr>
            <w:tcW w:w="585" w:type="dxa"/>
            <w:noWrap/>
            <w:hideMark/>
          </w:tcPr>
          <w:p w:rsidR="003B6705" w:rsidRPr="00AE6E04" w:rsidRDefault="003B6705" w:rsidP="003B67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6E0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080" w:type="dxa"/>
          </w:tcPr>
          <w:p w:rsidR="003B6705" w:rsidRPr="003B6705" w:rsidRDefault="003B6705" w:rsidP="003B67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6705">
              <w:rPr>
                <w:rFonts w:ascii="Times New Roman" w:hAnsi="Times New Roman" w:cs="Times New Roman"/>
                <w:sz w:val="24"/>
                <w:szCs w:val="24"/>
              </w:rPr>
              <w:t xml:space="preserve">участок </w:t>
            </w:r>
            <w:proofErr w:type="spellStart"/>
            <w:r w:rsidRPr="003B6705">
              <w:rPr>
                <w:rFonts w:ascii="Times New Roman" w:hAnsi="Times New Roman" w:cs="Times New Roman"/>
                <w:sz w:val="24"/>
                <w:szCs w:val="24"/>
              </w:rPr>
              <w:t>Имандровского</w:t>
            </w:r>
            <w:proofErr w:type="spellEnd"/>
            <w:r w:rsidRPr="003B67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B6705">
              <w:rPr>
                <w:rFonts w:ascii="Times New Roman" w:hAnsi="Times New Roman" w:cs="Times New Roman"/>
                <w:sz w:val="24"/>
                <w:szCs w:val="24"/>
              </w:rPr>
              <w:t>вдхр</w:t>
            </w:r>
            <w:proofErr w:type="spellEnd"/>
            <w:r w:rsidRPr="003B67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84" w:type="dxa"/>
            <w:hideMark/>
          </w:tcPr>
          <w:p w:rsidR="003B6705" w:rsidRPr="00AE6E04" w:rsidRDefault="003B6705" w:rsidP="003B67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6E0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76" w:type="dxa"/>
            <w:hideMark/>
          </w:tcPr>
          <w:p w:rsidR="003B6705" w:rsidRPr="00AE6E04" w:rsidRDefault="003B6705" w:rsidP="003B67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6E0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68" w:type="dxa"/>
            <w:hideMark/>
          </w:tcPr>
          <w:p w:rsidR="003B6705" w:rsidRPr="00AE6E04" w:rsidRDefault="003B6705" w:rsidP="003B67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6E0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F0C23" w:rsidRPr="00AE6E04" w:rsidTr="00AE6E04">
        <w:trPr>
          <w:trHeight w:val="372"/>
        </w:trPr>
        <w:tc>
          <w:tcPr>
            <w:tcW w:w="585" w:type="dxa"/>
            <w:noWrap/>
            <w:hideMark/>
          </w:tcPr>
          <w:p w:rsidR="001F0C23" w:rsidRPr="00AE6E04" w:rsidRDefault="001F0C23" w:rsidP="001F0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6E0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080" w:type="dxa"/>
          </w:tcPr>
          <w:p w:rsidR="001F0C23" w:rsidRPr="00AE6E04" w:rsidRDefault="003B6705" w:rsidP="001F0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6705">
              <w:rPr>
                <w:rFonts w:ascii="Times New Roman" w:hAnsi="Times New Roman" w:cs="Times New Roman"/>
                <w:sz w:val="24"/>
                <w:szCs w:val="24"/>
              </w:rPr>
              <w:t xml:space="preserve">участок р. </w:t>
            </w:r>
            <w:proofErr w:type="spellStart"/>
            <w:r w:rsidRPr="003B6705">
              <w:rPr>
                <w:rFonts w:ascii="Times New Roman" w:hAnsi="Times New Roman" w:cs="Times New Roman"/>
                <w:sz w:val="24"/>
                <w:szCs w:val="24"/>
              </w:rPr>
              <w:t>Усть</w:t>
            </w:r>
            <w:proofErr w:type="spellEnd"/>
            <w:r w:rsidRPr="003B6705">
              <w:rPr>
                <w:rFonts w:ascii="Times New Roman" w:hAnsi="Times New Roman" w:cs="Times New Roman"/>
                <w:sz w:val="24"/>
                <w:szCs w:val="24"/>
              </w:rPr>
              <w:t>-Пялка</w:t>
            </w:r>
          </w:p>
        </w:tc>
        <w:tc>
          <w:tcPr>
            <w:tcW w:w="984" w:type="dxa"/>
            <w:hideMark/>
          </w:tcPr>
          <w:p w:rsidR="001F0C23" w:rsidRPr="00AE6E04" w:rsidRDefault="001F0C23" w:rsidP="001F0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6E0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76" w:type="dxa"/>
            <w:hideMark/>
          </w:tcPr>
          <w:p w:rsidR="001F0C23" w:rsidRPr="00AE6E04" w:rsidRDefault="001F0C23" w:rsidP="001F0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6E0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68" w:type="dxa"/>
            <w:hideMark/>
          </w:tcPr>
          <w:p w:rsidR="001F0C23" w:rsidRPr="00AE6E04" w:rsidRDefault="001F0C23" w:rsidP="001F0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6E0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F0C23" w:rsidRPr="00AE6E04" w:rsidTr="00AE6E04">
        <w:trPr>
          <w:trHeight w:val="372"/>
        </w:trPr>
        <w:tc>
          <w:tcPr>
            <w:tcW w:w="585" w:type="dxa"/>
            <w:noWrap/>
            <w:hideMark/>
          </w:tcPr>
          <w:p w:rsidR="001F0C23" w:rsidRPr="00AE6E04" w:rsidRDefault="001F0C23" w:rsidP="001F0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6E0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080" w:type="dxa"/>
          </w:tcPr>
          <w:p w:rsidR="001F0C23" w:rsidRPr="00AE6E04" w:rsidRDefault="003B6705" w:rsidP="009521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6705">
              <w:rPr>
                <w:rFonts w:ascii="Times New Roman" w:hAnsi="Times New Roman" w:cs="Times New Roman"/>
                <w:sz w:val="24"/>
                <w:szCs w:val="24"/>
              </w:rPr>
              <w:t xml:space="preserve">участок </w:t>
            </w:r>
            <w:proofErr w:type="spellStart"/>
            <w:r w:rsidRPr="003B6705">
              <w:rPr>
                <w:rFonts w:ascii="Times New Roman" w:hAnsi="Times New Roman" w:cs="Times New Roman"/>
                <w:sz w:val="24"/>
                <w:szCs w:val="24"/>
              </w:rPr>
              <w:t>Имандровского</w:t>
            </w:r>
            <w:proofErr w:type="spellEnd"/>
            <w:r w:rsidRPr="003B67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B6705">
              <w:rPr>
                <w:rFonts w:ascii="Times New Roman" w:hAnsi="Times New Roman" w:cs="Times New Roman"/>
                <w:sz w:val="24"/>
                <w:szCs w:val="24"/>
              </w:rPr>
              <w:t>вдхр</w:t>
            </w:r>
            <w:proofErr w:type="spellEnd"/>
            <w:r w:rsidRPr="003B67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84" w:type="dxa"/>
            <w:hideMark/>
          </w:tcPr>
          <w:p w:rsidR="001F0C23" w:rsidRPr="00AE6E04" w:rsidRDefault="001F0C23" w:rsidP="001F0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6E0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76" w:type="dxa"/>
            <w:hideMark/>
          </w:tcPr>
          <w:p w:rsidR="001F0C23" w:rsidRPr="00AE6E04" w:rsidRDefault="001F0C23" w:rsidP="001F0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6E0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68" w:type="dxa"/>
            <w:hideMark/>
          </w:tcPr>
          <w:p w:rsidR="001F0C23" w:rsidRPr="00AE6E04" w:rsidRDefault="001F0C23" w:rsidP="001F0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6E0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F0C23" w:rsidRPr="00AE6E04" w:rsidTr="00AE6E04">
        <w:trPr>
          <w:trHeight w:val="372"/>
        </w:trPr>
        <w:tc>
          <w:tcPr>
            <w:tcW w:w="585" w:type="dxa"/>
            <w:noWrap/>
            <w:hideMark/>
          </w:tcPr>
          <w:p w:rsidR="001F0C23" w:rsidRPr="00AE6E04" w:rsidRDefault="001F0C23" w:rsidP="001F0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6E04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080" w:type="dxa"/>
          </w:tcPr>
          <w:p w:rsidR="001F0C23" w:rsidRPr="00AE6E04" w:rsidRDefault="003B6705" w:rsidP="001F0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6705">
              <w:rPr>
                <w:rFonts w:ascii="Times New Roman" w:hAnsi="Times New Roman" w:cs="Times New Roman"/>
                <w:sz w:val="24"/>
                <w:szCs w:val="24"/>
              </w:rPr>
              <w:t>участок оз. Медвежье</w:t>
            </w:r>
          </w:p>
        </w:tc>
        <w:tc>
          <w:tcPr>
            <w:tcW w:w="984" w:type="dxa"/>
            <w:hideMark/>
          </w:tcPr>
          <w:p w:rsidR="001F0C23" w:rsidRPr="00AE6E04" w:rsidRDefault="001F0C23" w:rsidP="001F0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6E0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76" w:type="dxa"/>
            <w:hideMark/>
          </w:tcPr>
          <w:p w:rsidR="001F0C23" w:rsidRPr="00AE6E04" w:rsidRDefault="001F0C23" w:rsidP="001F0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6E0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68" w:type="dxa"/>
            <w:hideMark/>
          </w:tcPr>
          <w:p w:rsidR="001F0C23" w:rsidRPr="00AE6E04" w:rsidRDefault="001F0C23" w:rsidP="001F0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6E0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F0C23" w:rsidRPr="00AE6E04" w:rsidTr="003B6705">
        <w:trPr>
          <w:trHeight w:val="300"/>
        </w:trPr>
        <w:tc>
          <w:tcPr>
            <w:tcW w:w="585" w:type="dxa"/>
            <w:noWrap/>
            <w:hideMark/>
          </w:tcPr>
          <w:p w:rsidR="001F0C23" w:rsidRPr="00AE6E04" w:rsidRDefault="001F0C23" w:rsidP="001F0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6E0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080" w:type="dxa"/>
          </w:tcPr>
          <w:p w:rsidR="003B6705" w:rsidRPr="00AE6E04" w:rsidRDefault="003B6705" w:rsidP="001F0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6705">
              <w:rPr>
                <w:rFonts w:ascii="Times New Roman" w:hAnsi="Times New Roman" w:cs="Times New Roman"/>
                <w:sz w:val="24"/>
                <w:szCs w:val="24"/>
              </w:rPr>
              <w:t>оз. Вялозеро-2 (Летний конец)</w:t>
            </w:r>
          </w:p>
        </w:tc>
        <w:tc>
          <w:tcPr>
            <w:tcW w:w="984" w:type="dxa"/>
            <w:hideMark/>
          </w:tcPr>
          <w:p w:rsidR="001F0C23" w:rsidRPr="00AE6E04" w:rsidRDefault="001F0C23" w:rsidP="001F0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6E0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76" w:type="dxa"/>
            <w:hideMark/>
          </w:tcPr>
          <w:p w:rsidR="001F0C23" w:rsidRPr="00AE6E04" w:rsidRDefault="001F0C23" w:rsidP="001F0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6E0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68" w:type="dxa"/>
            <w:hideMark/>
          </w:tcPr>
          <w:p w:rsidR="001F0C23" w:rsidRPr="00AE6E04" w:rsidRDefault="001F0C23" w:rsidP="001F0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6E0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B6705" w:rsidRPr="00AE6E04" w:rsidTr="003B6705">
        <w:trPr>
          <w:trHeight w:val="240"/>
        </w:trPr>
        <w:tc>
          <w:tcPr>
            <w:tcW w:w="585" w:type="dxa"/>
            <w:noWrap/>
          </w:tcPr>
          <w:p w:rsidR="003B6705" w:rsidRPr="00AE6E04" w:rsidRDefault="003B6705" w:rsidP="001F0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080" w:type="dxa"/>
          </w:tcPr>
          <w:p w:rsidR="003B6705" w:rsidRDefault="003B6705" w:rsidP="001F0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6705">
              <w:rPr>
                <w:rFonts w:ascii="Times New Roman" w:hAnsi="Times New Roman" w:cs="Times New Roman"/>
                <w:sz w:val="24"/>
                <w:szCs w:val="24"/>
              </w:rPr>
              <w:t>р. Печенга, 3</w:t>
            </w:r>
          </w:p>
        </w:tc>
        <w:tc>
          <w:tcPr>
            <w:tcW w:w="984" w:type="dxa"/>
          </w:tcPr>
          <w:p w:rsidR="003B6705" w:rsidRPr="00AE6E04" w:rsidRDefault="003B6705" w:rsidP="001F0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6" w:type="dxa"/>
          </w:tcPr>
          <w:p w:rsidR="003B6705" w:rsidRPr="00AE6E04" w:rsidRDefault="003B6705" w:rsidP="001F0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8" w:type="dxa"/>
          </w:tcPr>
          <w:p w:rsidR="003B6705" w:rsidRPr="00AE6E04" w:rsidRDefault="003B6705" w:rsidP="001F0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6705" w:rsidRPr="00AE6E04" w:rsidTr="003B6705">
        <w:trPr>
          <w:trHeight w:val="240"/>
        </w:trPr>
        <w:tc>
          <w:tcPr>
            <w:tcW w:w="585" w:type="dxa"/>
            <w:noWrap/>
          </w:tcPr>
          <w:p w:rsidR="003B6705" w:rsidRPr="00AE6E04" w:rsidRDefault="003B6705" w:rsidP="001F0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080" w:type="dxa"/>
          </w:tcPr>
          <w:p w:rsidR="003B6705" w:rsidRDefault="003B6705" w:rsidP="001F0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6705">
              <w:rPr>
                <w:rFonts w:ascii="Times New Roman" w:hAnsi="Times New Roman" w:cs="Times New Roman"/>
                <w:sz w:val="24"/>
                <w:szCs w:val="24"/>
              </w:rPr>
              <w:t xml:space="preserve">р. Большая </w:t>
            </w:r>
            <w:proofErr w:type="spellStart"/>
            <w:r w:rsidRPr="003B6705">
              <w:rPr>
                <w:rFonts w:ascii="Times New Roman" w:hAnsi="Times New Roman" w:cs="Times New Roman"/>
                <w:sz w:val="24"/>
                <w:szCs w:val="24"/>
              </w:rPr>
              <w:t>Тюва</w:t>
            </w:r>
            <w:proofErr w:type="spellEnd"/>
          </w:p>
        </w:tc>
        <w:tc>
          <w:tcPr>
            <w:tcW w:w="984" w:type="dxa"/>
          </w:tcPr>
          <w:p w:rsidR="003B6705" w:rsidRPr="00AE6E04" w:rsidRDefault="003B6705" w:rsidP="001F0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6" w:type="dxa"/>
          </w:tcPr>
          <w:p w:rsidR="003B6705" w:rsidRPr="00AE6E04" w:rsidRDefault="003B6705" w:rsidP="001F0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8" w:type="dxa"/>
          </w:tcPr>
          <w:p w:rsidR="003B6705" w:rsidRPr="00AE6E04" w:rsidRDefault="003B6705" w:rsidP="001F0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6705" w:rsidRPr="00AE6E04" w:rsidTr="003B6705">
        <w:trPr>
          <w:trHeight w:val="204"/>
        </w:trPr>
        <w:tc>
          <w:tcPr>
            <w:tcW w:w="585" w:type="dxa"/>
            <w:noWrap/>
          </w:tcPr>
          <w:p w:rsidR="003B6705" w:rsidRPr="00AE6E04" w:rsidRDefault="003B6705" w:rsidP="001F0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080" w:type="dxa"/>
          </w:tcPr>
          <w:p w:rsidR="003B6705" w:rsidRDefault="003B6705" w:rsidP="001F0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6705">
              <w:rPr>
                <w:rFonts w:ascii="Times New Roman" w:hAnsi="Times New Roman" w:cs="Times New Roman"/>
                <w:sz w:val="24"/>
                <w:szCs w:val="24"/>
              </w:rPr>
              <w:t xml:space="preserve">р. Малая </w:t>
            </w:r>
            <w:proofErr w:type="spellStart"/>
            <w:r w:rsidRPr="003B6705">
              <w:rPr>
                <w:rFonts w:ascii="Times New Roman" w:hAnsi="Times New Roman" w:cs="Times New Roman"/>
                <w:sz w:val="24"/>
                <w:szCs w:val="24"/>
              </w:rPr>
              <w:t>Тюва</w:t>
            </w:r>
            <w:proofErr w:type="spellEnd"/>
          </w:p>
        </w:tc>
        <w:tc>
          <w:tcPr>
            <w:tcW w:w="984" w:type="dxa"/>
          </w:tcPr>
          <w:p w:rsidR="003B6705" w:rsidRPr="00AE6E04" w:rsidRDefault="003B6705" w:rsidP="001F0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6" w:type="dxa"/>
          </w:tcPr>
          <w:p w:rsidR="003B6705" w:rsidRPr="00AE6E04" w:rsidRDefault="003B6705" w:rsidP="001F0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8" w:type="dxa"/>
          </w:tcPr>
          <w:p w:rsidR="003B6705" w:rsidRPr="00AE6E04" w:rsidRDefault="003B6705" w:rsidP="001F0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6705" w:rsidRPr="00AE6E04" w:rsidTr="00AE6E04">
        <w:trPr>
          <w:trHeight w:val="240"/>
        </w:trPr>
        <w:tc>
          <w:tcPr>
            <w:tcW w:w="585" w:type="dxa"/>
            <w:noWrap/>
          </w:tcPr>
          <w:p w:rsidR="003B6705" w:rsidRPr="00AE6E04" w:rsidRDefault="003B6705" w:rsidP="001F0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080" w:type="dxa"/>
          </w:tcPr>
          <w:p w:rsidR="003B6705" w:rsidRDefault="003B6705" w:rsidP="001F0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6705">
              <w:rPr>
                <w:rFonts w:ascii="Times New Roman" w:hAnsi="Times New Roman" w:cs="Times New Roman"/>
                <w:sz w:val="24"/>
                <w:szCs w:val="24"/>
              </w:rPr>
              <w:t>р. Большая Западная Лица 1</w:t>
            </w:r>
          </w:p>
        </w:tc>
        <w:tc>
          <w:tcPr>
            <w:tcW w:w="984" w:type="dxa"/>
          </w:tcPr>
          <w:p w:rsidR="003B6705" w:rsidRPr="00AE6E04" w:rsidRDefault="003B6705" w:rsidP="001F0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6" w:type="dxa"/>
          </w:tcPr>
          <w:p w:rsidR="003B6705" w:rsidRPr="00AE6E04" w:rsidRDefault="003B6705" w:rsidP="001F0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8" w:type="dxa"/>
          </w:tcPr>
          <w:p w:rsidR="003B6705" w:rsidRPr="00AE6E04" w:rsidRDefault="003B6705" w:rsidP="001F0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F0C23" w:rsidRDefault="001F0C23"/>
    <w:p w:rsidR="00F317A0" w:rsidRDefault="00560482" w:rsidP="002D37F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F317A0">
        <w:rPr>
          <w:rFonts w:ascii="Times New Roman" w:hAnsi="Times New Roman" w:cs="Times New Roman"/>
          <w:sz w:val="28"/>
          <w:szCs w:val="28"/>
        </w:rPr>
        <w:t>О согласовании включения р</w:t>
      </w:r>
      <w:r w:rsidR="00F317A0" w:rsidRPr="00F63DDA">
        <w:rPr>
          <w:rFonts w:ascii="Times New Roman" w:hAnsi="Times New Roman" w:cs="Times New Roman"/>
          <w:sz w:val="28"/>
          <w:szCs w:val="28"/>
        </w:rPr>
        <w:t>ыбо</w:t>
      </w:r>
      <w:r w:rsidR="00F317A0">
        <w:rPr>
          <w:rFonts w:ascii="Times New Roman" w:hAnsi="Times New Roman" w:cs="Times New Roman"/>
          <w:sz w:val="28"/>
          <w:szCs w:val="28"/>
        </w:rPr>
        <w:t>ловных</w:t>
      </w:r>
      <w:r w:rsidR="00F317A0" w:rsidRPr="00F63DDA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F317A0">
        <w:rPr>
          <w:rFonts w:ascii="Times New Roman" w:hAnsi="Times New Roman" w:cs="Times New Roman"/>
          <w:sz w:val="28"/>
          <w:szCs w:val="28"/>
        </w:rPr>
        <w:t>ов в Перечень рыболовных участков Мурманской области на основании договоров пользования рыболовными участками, заключенными в соответстви</w:t>
      </w:r>
      <w:r w:rsidR="00A648EE">
        <w:rPr>
          <w:rFonts w:ascii="Times New Roman" w:hAnsi="Times New Roman" w:cs="Times New Roman"/>
          <w:sz w:val="28"/>
          <w:szCs w:val="28"/>
        </w:rPr>
        <w:t>и</w:t>
      </w:r>
      <w:r w:rsidR="00F317A0">
        <w:rPr>
          <w:rFonts w:ascii="Times New Roman" w:hAnsi="Times New Roman" w:cs="Times New Roman"/>
          <w:sz w:val="28"/>
          <w:szCs w:val="28"/>
        </w:rPr>
        <w:t xml:space="preserve"> с частью 3 стат</w:t>
      </w:r>
      <w:r w:rsidR="00113D7C">
        <w:rPr>
          <w:rFonts w:ascii="Times New Roman" w:hAnsi="Times New Roman" w:cs="Times New Roman"/>
          <w:sz w:val="28"/>
          <w:szCs w:val="28"/>
        </w:rPr>
        <w:t>ей</w:t>
      </w:r>
      <w:r w:rsidR="00F317A0">
        <w:rPr>
          <w:rFonts w:ascii="Times New Roman" w:hAnsi="Times New Roman" w:cs="Times New Roman"/>
          <w:sz w:val="28"/>
          <w:szCs w:val="28"/>
        </w:rPr>
        <w:t xml:space="preserve"> 61</w:t>
      </w:r>
      <w:r w:rsidR="00113D7C">
        <w:rPr>
          <w:rFonts w:ascii="Times New Roman" w:hAnsi="Times New Roman" w:cs="Times New Roman"/>
          <w:sz w:val="28"/>
          <w:szCs w:val="28"/>
        </w:rPr>
        <w:t>, 63-65</w:t>
      </w:r>
      <w:r w:rsidR="00D513DF">
        <w:rPr>
          <w:rFonts w:ascii="Times New Roman" w:hAnsi="Times New Roman" w:cs="Times New Roman"/>
          <w:sz w:val="28"/>
          <w:szCs w:val="28"/>
        </w:rPr>
        <w:t xml:space="preserve"> </w:t>
      </w:r>
      <w:r w:rsidR="00F317A0">
        <w:rPr>
          <w:rFonts w:ascii="Times New Roman" w:hAnsi="Times New Roman" w:cs="Times New Roman"/>
          <w:sz w:val="28"/>
          <w:szCs w:val="28"/>
        </w:rPr>
        <w:t xml:space="preserve">Федерального закона от 20.12.2004 № 166-ФЗ «О рыболовстве и </w:t>
      </w:r>
      <w:r w:rsidR="00F317A0">
        <w:rPr>
          <w:rFonts w:ascii="Times New Roman" w:hAnsi="Times New Roman" w:cs="Times New Roman"/>
          <w:sz w:val="28"/>
          <w:szCs w:val="28"/>
        </w:rPr>
        <w:lastRenderedPageBreak/>
        <w:t xml:space="preserve">сохранении водных биологических ресурсов» и пунктом 5 Порядка заключения договоров пользования рыболовным участком в соответствие со статьями 61,63-65 </w:t>
      </w:r>
      <w:r w:rsidR="00F317A0" w:rsidRPr="00EF4B40">
        <w:rPr>
          <w:rFonts w:ascii="Times New Roman" w:hAnsi="Times New Roman" w:cs="Times New Roman"/>
          <w:sz w:val="28"/>
          <w:szCs w:val="28"/>
        </w:rPr>
        <w:t>Федерального закона от 20.12.2004 № 166-ФЗ «О рыболовстве и сохранении водных биологических ресурсов»</w:t>
      </w:r>
      <w:r w:rsidR="00F317A0">
        <w:rPr>
          <w:rFonts w:ascii="Times New Roman" w:hAnsi="Times New Roman" w:cs="Times New Roman"/>
          <w:sz w:val="28"/>
          <w:szCs w:val="28"/>
        </w:rPr>
        <w:t>, утвержденного приказом Минсельхоза России от 25.07.2019 № 442</w:t>
      </w:r>
    </w:p>
    <w:p w:rsidR="00560482" w:rsidRDefault="00560482" w:rsidP="005604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результатам рассмотрения принят</w:t>
      </w:r>
      <w:r w:rsidR="00C91A07">
        <w:rPr>
          <w:rFonts w:ascii="Times New Roman" w:hAnsi="Times New Roman" w:cs="Times New Roman"/>
          <w:sz w:val="28"/>
          <w:szCs w:val="28"/>
        </w:rPr>
        <w:t>о следующее</w:t>
      </w:r>
      <w:r>
        <w:rPr>
          <w:rFonts w:ascii="Times New Roman" w:hAnsi="Times New Roman" w:cs="Times New Roman"/>
          <w:sz w:val="28"/>
          <w:szCs w:val="28"/>
        </w:rPr>
        <w:t xml:space="preserve"> решени</w:t>
      </w:r>
      <w:r w:rsidR="00C91A07">
        <w:rPr>
          <w:rFonts w:ascii="Times New Roman" w:hAnsi="Times New Roman" w:cs="Times New Roman"/>
          <w:sz w:val="28"/>
          <w:szCs w:val="28"/>
        </w:rPr>
        <w:t>е</w:t>
      </w:r>
      <w:r w:rsidR="00C03CD7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2D9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52873" w:rsidRPr="00BC2D9C" w:rsidRDefault="00F52873" w:rsidP="005604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633" w:type="dxa"/>
        <w:tblLook w:val="04A0" w:firstRow="1" w:lastRow="0" w:firstColumn="1" w:lastColumn="0" w:noHBand="0" w:noVBand="1"/>
      </w:tblPr>
      <w:tblGrid>
        <w:gridCol w:w="2972"/>
        <w:gridCol w:w="3118"/>
        <w:gridCol w:w="3543"/>
      </w:tblGrid>
      <w:tr w:rsidR="00F52873" w:rsidRPr="00AE6E04" w:rsidTr="00E75949">
        <w:trPr>
          <w:trHeight w:val="527"/>
        </w:trPr>
        <w:tc>
          <w:tcPr>
            <w:tcW w:w="9633" w:type="dxa"/>
            <w:gridSpan w:val="3"/>
            <w:hideMark/>
          </w:tcPr>
          <w:p w:rsidR="00F52873" w:rsidRPr="00AE6E04" w:rsidRDefault="00F52873" w:rsidP="00E759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</w:t>
            </w:r>
            <w:r w:rsidR="0020214C"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0214C" w:rsidRPr="0020214C">
              <w:rPr>
                <w:rFonts w:ascii="Times New Roman" w:hAnsi="Times New Roman" w:cs="Times New Roman"/>
                <w:sz w:val="24"/>
                <w:szCs w:val="24"/>
              </w:rPr>
              <w:t>результатам рассмотрения</w:t>
            </w:r>
          </w:p>
        </w:tc>
      </w:tr>
      <w:tr w:rsidR="00F52873" w:rsidTr="00F52873">
        <w:trPr>
          <w:trHeight w:val="58"/>
        </w:trPr>
        <w:tc>
          <w:tcPr>
            <w:tcW w:w="2972" w:type="dxa"/>
          </w:tcPr>
          <w:p w:rsidR="00F52873" w:rsidRDefault="00F52873" w:rsidP="00E67F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E04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3118" w:type="dxa"/>
          </w:tcPr>
          <w:p w:rsidR="00F52873" w:rsidRDefault="00F52873" w:rsidP="00E67F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E04">
              <w:rPr>
                <w:rFonts w:ascii="Times New Roman" w:hAnsi="Times New Roman" w:cs="Times New Roman"/>
                <w:sz w:val="24"/>
                <w:szCs w:val="24"/>
              </w:rPr>
              <w:t>Против</w:t>
            </w:r>
          </w:p>
        </w:tc>
        <w:tc>
          <w:tcPr>
            <w:tcW w:w="3543" w:type="dxa"/>
          </w:tcPr>
          <w:p w:rsidR="00F52873" w:rsidRDefault="00F52873" w:rsidP="00E67F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E04">
              <w:rPr>
                <w:rFonts w:ascii="Times New Roman" w:hAnsi="Times New Roman" w:cs="Times New Roman"/>
                <w:sz w:val="24"/>
                <w:szCs w:val="24"/>
              </w:rPr>
              <w:t>Воздержался</w:t>
            </w:r>
          </w:p>
        </w:tc>
      </w:tr>
      <w:tr w:rsidR="00F52873" w:rsidRPr="00AE6E04" w:rsidTr="00F52873">
        <w:trPr>
          <w:trHeight w:val="384"/>
        </w:trPr>
        <w:tc>
          <w:tcPr>
            <w:tcW w:w="2972" w:type="dxa"/>
            <w:hideMark/>
          </w:tcPr>
          <w:p w:rsidR="00F52873" w:rsidRPr="00AE6E04" w:rsidRDefault="00F52873" w:rsidP="00E67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6E0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118" w:type="dxa"/>
            <w:hideMark/>
          </w:tcPr>
          <w:p w:rsidR="00F52873" w:rsidRPr="00AE6E04" w:rsidRDefault="00F52873" w:rsidP="00E67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6E0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43" w:type="dxa"/>
            <w:hideMark/>
          </w:tcPr>
          <w:p w:rsidR="00F52873" w:rsidRPr="00AE6E04" w:rsidRDefault="00F52873" w:rsidP="00E67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6E0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CD5360" w:rsidRDefault="00CD5360"/>
    <w:p w:rsidR="00395303" w:rsidRDefault="00395303"/>
    <w:tbl>
      <w:tblPr>
        <w:tblStyle w:val="a3"/>
        <w:tblpPr w:leftFromText="180" w:rightFromText="180" w:vertAnchor="page" w:horzAnchor="margin" w:tblpXSpec="right" w:tblpY="584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3"/>
        <w:gridCol w:w="4814"/>
      </w:tblGrid>
      <w:tr w:rsidR="00F317A0" w:rsidRPr="00CD5360" w:rsidTr="00F317A0">
        <w:tc>
          <w:tcPr>
            <w:tcW w:w="4813" w:type="dxa"/>
          </w:tcPr>
          <w:p w:rsidR="00F317A0" w:rsidRDefault="00F317A0" w:rsidP="00F317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17A0" w:rsidRPr="0029315B" w:rsidRDefault="00F317A0" w:rsidP="00F317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4" w:type="dxa"/>
          </w:tcPr>
          <w:p w:rsidR="00F317A0" w:rsidRPr="00CD5360" w:rsidRDefault="00F317A0" w:rsidP="00F317A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317A0" w:rsidRPr="00CD5360" w:rsidTr="00F317A0">
        <w:tc>
          <w:tcPr>
            <w:tcW w:w="4813" w:type="dxa"/>
            <w:tcBorders>
              <w:bottom w:val="single" w:sz="4" w:space="0" w:color="auto"/>
            </w:tcBorders>
          </w:tcPr>
          <w:p w:rsidR="00F317A0" w:rsidRDefault="00F317A0" w:rsidP="00F317A0">
            <w:pPr>
              <w:pBdr>
                <w:top w:val="single" w:sz="4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360">
              <w:rPr>
                <w:rFonts w:ascii="Times New Roman" w:hAnsi="Times New Roman" w:cs="Times New Roman"/>
                <w:sz w:val="20"/>
                <w:szCs w:val="20"/>
              </w:rPr>
              <w:t>Наи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менование организации, должность, ФИО</w:t>
            </w:r>
          </w:p>
          <w:p w:rsidR="00F317A0" w:rsidRDefault="00F317A0" w:rsidP="00F317A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17A0" w:rsidRPr="00CD5360" w:rsidRDefault="00F317A0" w:rsidP="00F317A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4" w:type="dxa"/>
            <w:tcBorders>
              <w:bottom w:val="single" w:sz="4" w:space="0" w:color="auto"/>
            </w:tcBorders>
          </w:tcPr>
          <w:p w:rsidR="00F317A0" w:rsidRPr="00CD5360" w:rsidRDefault="00F317A0" w:rsidP="00F317A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317A0" w:rsidRPr="00CD5360" w:rsidTr="00F317A0">
        <w:tc>
          <w:tcPr>
            <w:tcW w:w="4813" w:type="dxa"/>
            <w:tcBorders>
              <w:top w:val="single" w:sz="4" w:space="0" w:color="auto"/>
            </w:tcBorders>
          </w:tcPr>
          <w:p w:rsidR="00F317A0" w:rsidRPr="00CD5360" w:rsidRDefault="00F317A0" w:rsidP="00F317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(дата)</w:t>
            </w:r>
          </w:p>
        </w:tc>
        <w:tc>
          <w:tcPr>
            <w:tcW w:w="4814" w:type="dxa"/>
            <w:tcBorders>
              <w:top w:val="single" w:sz="4" w:space="0" w:color="auto"/>
            </w:tcBorders>
          </w:tcPr>
          <w:p w:rsidR="00F317A0" w:rsidRPr="00CD5360" w:rsidRDefault="00F317A0" w:rsidP="00F317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</w:tr>
    </w:tbl>
    <w:p w:rsidR="00395303" w:rsidRDefault="00395303"/>
    <w:p w:rsidR="00395303" w:rsidRDefault="00395303"/>
    <w:p w:rsidR="00395303" w:rsidRDefault="00395303"/>
    <w:p w:rsidR="00395303" w:rsidRDefault="00395303"/>
    <w:p w:rsidR="00395303" w:rsidRDefault="00395303"/>
    <w:sectPr w:rsidR="00395303" w:rsidSect="00B719F8">
      <w:headerReference w:type="default" r:id="rId6"/>
      <w:pgSz w:w="11906" w:h="16838"/>
      <w:pgMar w:top="851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2E73" w:rsidRDefault="001B2E73" w:rsidP="00D2660B">
      <w:pPr>
        <w:spacing w:after="0" w:line="240" w:lineRule="auto"/>
      </w:pPr>
      <w:r>
        <w:separator/>
      </w:r>
    </w:p>
  </w:endnote>
  <w:endnote w:type="continuationSeparator" w:id="0">
    <w:p w:rsidR="001B2E73" w:rsidRDefault="001B2E73" w:rsidP="00D266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2E73" w:rsidRDefault="001B2E73" w:rsidP="00D2660B">
      <w:pPr>
        <w:spacing w:after="0" w:line="240" w:lineRule="auto"/>
      </w:pPr>
      <w:r>
        <w:separator/>
      </w:r>
    </w:p>
  </w:footnote>
  <w:footnote w:type="continuationSeparator" w:id="0">
    <w:p w:rsidR="001B2E73" w:rsidRDefault="001B2E73" w:rsidP="00D266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18416933"/>
      <w:docPartObj>
        <w:docPartGallery w:val="Page Numbers (Top of Page)"/>
        <w:docPartUnique/>
      </w:docPartObj>
    </w:sdtPr>
    <w:sdtEndPr/>
    <w:sdtContent>
      <w:p w:rsidR="00D2660B" w:rsidRDefault="00D2660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87A30">
          <w:rPr>
            <w:noProof/>
          </w:rPr>
          <w:t>2</w:t>
        </w:r>
        <w:r>
          <w:fldChar w:fldCharType="end"/>
        </w:r>
      </w:p>
    </w:sdtContent>
  </w:sdt>
  <w:p w:rsidR="00D2660B" w:rsidRDefault="00D2660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5D0F"/>
    <w:rsid w:val="00025981"/>
    <w:rsid w:val="000D482C"/>
    <w:rsid w:val="00110E33"/>
    <w:rsid w:val="00113D7C"/>
    <w:rsid w:val="00150DBD"/>
    <w:rsid w:val="001B1195"/>
    <w:rsid w:val="001B2E73"/>
    <w:rsid w:val="001D47AD"/>
    <w:rsid w:val="001F0C23"/>
    <w:rsid w:val="0020214C"/>
    <w:rsid w:val="0029315B"/>
    <w:rsid w:val="002D37F9"/>
    <w:rsid w:val="0032776B"/>
    <w:rsid w:val="00395303"/>
    <w:rsid w:val="003B6705"/>
    <w:rsid w:val="003F6963"/>
    <w:rsid w:val="0042225A"/>
    <w:rsid w:val="00487A30"/>
    <w:rsid w:val="004D16FF"/>
    <w:rsid w:val="004F76C9"/>
    <w:rsid w:val="00560482"/>
    <w:rsid w:val="00572037"/>
    <w:rsid w:val="00573CDF"/>
    <w:rsid w:val="00733B09"/>
    <w:rsid w:val="007C4A30"/>
    <w:rsid w:val="00831D8D"/>
    <w:rsid w:val="008E0BCA"/>
    <w:rsid w:val="008E26F7"/>
    <w:rsid w:val="00952134"/>
    <w:rsid w:val="00995606"/>
    <w:rsid w:val="009E055E"/>
    <w:rsid w:val="009E5D27"/>
    <w:rsid w:val="00A0796F"/>
    <w:rsid w:val="00A57530"/>
    <w:rsid w:val="00A648EE"/>
    <w:rsid w:val="00AC5D0F"/>
    <w:rsid w:val="00AE6E04"/>
    <w:rsid w:val="00B23F10"/>
    <w:rsid w:val="00B719F8"/>
    <w:rsid w:val="00B94AD8"/>
    <w:rsid w:val="00BC2D9C"/>
    <w:rsid w:val="00BC4C86"/>
    <w:rsid w:val="00C03CD7"/>
    <w:rsid w:val="00C54AD8"/>
    <w:rsid w:val="00C91A07"/>
    <w:rsid w:val="00CA0E8E"/>
    <w:rsid w:val="00CC5492"/>
    <w:rsid w:val="00CD5360"/>
    <w:rsid w:val="00CF2F0D"/>
    <w:rsid w:val="00D2660B"/>
    <w:rsid w:val="00D46AD1"/>
    <w:rsid w:val="00D513DF"/>
    <w:rsid w:val="00D720A7"/>
    <w:rsid w:val="00DB032B"/>
    <w:rsid w:val="00E04817"/>
    <w:rsid w:val="00E14BA0"/>
    <w:rsid w:val="00E162AD"/>
    <w:rsid w:val="00E22685"/>
    <w:rsid w:val="00E535A3"/>
    <w:rsid w:val="00E75949"/>
    <w:rsid w:val="00E96C12"/>
    <w:rsid w:val="00ED4D79"/>
    <w:rsid w:val="00EE17E9"/>
    <w:rsid w:val="00EF4BB7"/>
    <w:rsid w:val="00F317A0"/>
    <w:rsid w:val="00F46D8D"/>
    <w:rsid w:val="00F52873"/>
    <w:rsid w:val="00F54208"/>
    <w:rsid w:val="00F65CE8"/>
    <w:rsid w:val="00F961BF"/>
    <w:rsid w:val="00FD0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54BA-FEBB-4940-B5BA-BE68B9614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F0C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D266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2660B"/>
  </w:style>
  <w:style w:type="paragraph" w:styleId="a6">
    <w:name w:val="footer"/>
    <w:basedOn w:val="a"/>
    <w:link w:val="a7"/>
    <w:uiPriority w:val="99"/>
    <w:unhideWhenUsed/>
    <w:rsid w:val="00D266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2660B"/>
  </w:style>
  <w:style w:type="paragraph" w:styleId="a8">
    <w:name w:val="Balloon Text"/>
    <w:basedOn w:val="a"/>
    <w:link w:val="a9"/>
    <w:uiPriority w:val="99"/>
    <w:semiHidden/>
    <w:unhideWhenUsed/>
    <w:rsid w:val="000259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2598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124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288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Долголевeц А.И.</dc:creator>
  <cp:keywords/>
  <dc:description/>
  <cp:lastModifiedBy>Долголевeц А.И.</cp:lastModifiedBy>
  <cp:revision>59</cp:revision>
  <cp:lastPrinted>2020-04-08T14:49:00Z</cp:lastPrinted>
  <dcterms:created xsi:type="dcterms:W3CDTF">2020-04-02T09:00:00Z</dcterms:created>
  <dcterms:modified xsi:type="dcterms:W3CDTF">2021-03-10T06:52:00Z</dcterms:modified>
</cp:coreProperties>
</file>